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39C" w:rsidRDefault="005F739C">
      <w:pPr>
        <w:ind w:firstLineChars="800" w:firstLine="2880"/>
        <w:rPr>
          <w:rFonts w:hint="eastAsia"/>
          <w:sz w:val="36"/>
          <w:szCs w:val="36"/>
        </w:rPr>
      </w:pPr>
      <w:r>
        <w:rPr>
          <w:sz w:val="36"/>
          <w:szCs w:val="36"/>
        </w:rPr>
        <w:t>早读报名通知</w:t>
      </w:r>
    </w:p>
    <w:p w:rsidR="005F739C" w:rsidRDefault="005F739C">
      <w:pPr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为提高我院同学的英语成绩，我院特举办了此次早读活动。早读活动贵在坚持，由此特决定早读将继续开展，希望有意愿的同学积极参与。</w:t>
      </w:r>
    </w:p>
    <w:p w:rsidR="005F739C" w:rsidRDefault="005F739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一、早读时间：</w:t>
      </w:r>
      <w:r>
        <w:rPr>
          <w:rFonts w:ascii="宋体" w:hAnsi="宋体" w:hint="eastAsia"/>
          <w:sz w:val="28"/>
          <w:szCs w:val="28"/>
        </w:rPr>
        <w:t>早上7:10至7:40</w:t>
      </w:r>
    </w:p>
    <w:p w:rsidR="005F739C" w:rsidRDefault="005F739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二、早读期间</w:t>
      </w:r>
      <w:r>
        <w:rPr>
          <w:rFonts w:ascii="宋体" w:hAnsi="宋体" w:hint="eastAsia"/>
          <w:sz w:val="28"/>
          <w:szCs w:val="28"/>
        </w:rPr>
        <w:t>：暂定3月22号（第4周的星期一）开始至4月24号（第8周的星期五）截止(如若效果显著可继续进行)</w:t>
      </w:r>
    </w:p>
    <w:p w:rsidR="005F739C" w:rsidRDefault="005F739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三、早读地点</w:t>
      </w:r>
      <w:r>
        <w:rPr>
          <w:rFonts w:ascii="宋体" w:hAnsi="宋体" w:hint="eastAsia"/>
          <w:sz w:val="28"/>
          <w:szCs w:val="28"/>
        </w:rPr>
        <w:t>：红土会堂前</w:t>
      </w:r>
    </w:p>
    <w:p w:rsidR="005F739C" w:rsidRDefault="005F739C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四、早读注意事项：</w:t>
      </w:r>
    </w:p>
    <w:p w:rsidR="005F739C" w:rsidRDefault="005F739C">
      <w:pPr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1、参与早读的同学不得迟到，尽量提前5分钟到达</w:t>
      </w:r>
    </w:p>
    <w:p w:rsidR="005F739C" w:rsidRDefault="005F739C">
      <w:pPr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2、早读期间不允许读与无关书籍，也不允许影响他人早读</w:t>
      </w:r>
    </w:p>
    <w:p w:rsidR="005F739C" w:rsidRDefault="005F739C">
      <w:pPr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3、临时有事不能参与早读的同学必须提前向带读老师请假</w:t>
      </w:r>
    </w:p>
    <w:p w:rsidR="005F739C" w:rsidRDefault="005F739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五、报名</w:t>
      </w:r>
      <w:r>
        <w:rPr>
          <w:rFonts w:ascii="宋体" w:hAnsi="宋体" w:hint="eastAsia"/>
          <w:sz w:val="28"/>
          <w:szCs w:val="28"/>
        </w:rPr>
        <w:t>：想提高英语水平的同学请于3月18日之前填好报名表，并交给班长。由班长统一人数后于3月18日晚23：</w:t>
      </w:r>
      <w:hyperlink r:id="rId6" w:history="1">
        <w:r>
          <w:rPr>
            <w:rStyle w:val="a3"/>
            <w:rFonts w:ascii="宋体" w:hAnsi="宋体" w:hint="eastAsia"/>
            <w:sz w:val="28"/>
            <w:szCs w:val="28"/>
          </w:rPr>
          <w:t>00前交至邱贤邮箱964478062@qq.com</w:t>
        </w:r>
      </w:hyperlink>
      <w:r>
        <w:rPr>
          <w:rFonts w:ascii="宋体" w:hAnsi="宋体" w:hint="eastAsia"/>
          <w:sz w:val="28"/>
          <w:szCs w:val="28"/>
        </w:rPr>
        <w:t>。（报名表见附表）</w:t>
      </w:r>
    </w:p>
    <w:p w:rsidR="005F739C" w:rsidRDefault="005F739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注</w:t>
      </w:r>
      <w:r>
        <w:rPr>
          <w:rFonts w:ascii="宋体" w:hAnsi="宋体" w:hint="eastAsia"/>
          <w:sz w:val="28"/>
          <w:szCs w:val="28"/>
        </w:rPr>
        <w:t>：为了便于人数统计和管理，请上学期参加的同学也重新报一下名，谢谢大家的配合。另外请各班收集一下关于早读内容和形式与建议，期待早读活动真正能够帮助到大家提高英语水平。</w:t>
      </w:r>
    </w:p>
    <w:p w:rsidR="005F739C" w:rsidRDefault="005F739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我们期待你的加入。</w:t>
      </w:r>
    </w:p>
    <w:p w:rsidR="005F739C" w:rsidRDefault="005F739C" w:rsidP="00101E5C">
      <w:pPr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管理与经济学院团委学生会</w:t>
      </w:r>
    </w:p>
    <w:p w:rsidR="005F739C" w:rsidRDefault="005F739C" w:rsidP="00101E5C">
      <w:pPr>
        <w:ind w:firstLineChars="200" w:firstLine="5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2015年3月16日</w:t>
      </w:r>
    </w:p>
    <w:p w:rsidR="005F739C" w:rsidRDefault="005F739C">
      <w:pPr>
        <w:rPr>
          <w:rFonts w:ascii="宋体" w:hAnsi="宋体" w:hint="eastAsia"/>
          <w:sz w:val="24"/>
        </w:rPr>
      </w:pPr>
    </w:p>
    <w:p w:rsidR="005F739C" w:rsidRDefault="005F739C">
      <w:pPr>
        <w:rPr>
          <w:rFonts w:ascii="宋体" w:hAnsi="宋体" w:hint="eastAsia"/>
          <w:sz w:val="24"/>
        </w:rPr>
      </w:pPr>
    </w:p>
    <w:p w:rsidR="00101E5C" w:rsidRPr="00101E5C" w:rsidRDefault="00101E5C" w:rsidP="00101E5C">
      <w:pPr>
        <w:jc w:val="center"/>
        <w:rPr>
          <w:rFonts w:ascii="宋体" w:hAnsi="宋体" w:hint="eastAsia"/>
          <w:b/>
          <w:sz w:val="44"/>
          <w:szCs w:val="44"/>
        </w:rPr>
      </w:pPr>
      <w:r w:rsidRPr="00101E5C">
        <w:rPr>
          <w:rFonts w:ascii="宋体" w:hAnsi="宋体" w:hint="eastAsia"/>
          <w:b/>
          <w:sz w:val="44"/>
          <w:szCs w:val="44"/>
        </w:rPr>
        <w:lastRenderedPageBreak/>
        <w:t>管理与经济学院“为学管经”早读报名表</w:t>
      </w:r>
    </w:p>
    <w:p w:rsidR="00101E5C" w:rsidRDefault="00101E5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班级报名人数：                 负责人：      联系电话：</w:t>
      </w:r>
    </w:p>
    <w:tbl>
      <w:tblPr>
        <w:tblW w:w="874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929"/>
      </w:tblGrid>
      <w:tr w:rsidR="005F739C" w:rsidTr="00101E5C"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705" w:type="dxa"/>
          </w:tcPr>
          <w:p w:rsidR="005F739C" w:rsidRDefault="005F739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联系方式</w:t>
            </w:r>
          </w:p>
        </w:tc>
        <w:tc>
          <w:tcPr>
            <w:tcW w:w="1929" w:type="dxa"/>
          </w:tcPr>
          <w:p w:rsidR="005F739C" w:rsidRDefault="005F739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上学期是否参加</w:t>
            </w:r>
          </w:p>
        </w:tc>
      </w:tr>
      <w:tr w:rsidR="005F739C" w:rsidTr="00101E5C"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5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929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</w:tr>
      <w:tr w:rsidR="005F739C" w:rsidTr="00101E5C"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5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929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</w:tr>
      <w:tr w:rsidR="005F739C" w:rsidTr="00101E5C"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5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929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</w:tr>
      <w:tr w:rsidR="005F739C" w:rsidTr="00101E5C"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5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929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</w:tr>
      <w:tr w:rsidR="005F739C" w:rsidTr="00101E5C"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5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929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</w:tr>
      <w:tr w:rsidR="005F739C" w:rsidTr="00101E5C"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5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929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</w:tr>
      <w:tr w:rsidR="005F739C" w:rsidTr="00101E5C"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5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929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</w:tr>
      <w:tr w:rsidR="005F739C" w:rsidTr="00101E5C"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5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929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</w:tr>
      <w:tr w:rsidR="005F739C" w:rsidTr="00101E5C"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5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929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</w:tr>
      <w:tr w:rsidR="005F739C" w:rsidTr="00101E5C"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5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929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</w:tr>
      <w:tr w:rsidR="005F739C" w:rsidTr="00101E5C"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5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929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</w:tr>
      <w:tr w:rsidR="005F739C" w:rsidTr="00101E5C"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5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929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</w:tr>
      <w:tr w:rsidR="005F739C" w:rsidTr="00101E5C"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4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705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  <w:tc>
          <w:tcPr>
            <w:tcW w:w="1929" w:type="dxa"/>
          </w:tcPr>
          <w:p w:rsidR="005F739C" w:rsidRDefault="005F739C">
            <w:pPr>
              <w:rPr>
                <w:rFonts w:hint="eastAsia"/>
                <w:sz w:val="24"/>
              </w:rPr>
            </w:pPr>
          </w:p>
        </w:tc>
      </w:tr>
      <w:tr w:rsidR="00101E5C" w:rsidTr="00101E5C">
        <w:trPr>
          <w:trHeight w:val="3942"/>
        </w:trPr>
        <w:tc>
          <w:tcPr>
            <w:tcW w:w="1704" w:type="dxa"/>
            <w:vAlign w:val="center"/>
          </w:tcPr>
          <w:p w:rsidR="00101E5C" w:rsidRDefault="00101E5C" w:rsidP="00101E5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有关早读内容和形式的意见或建议</w:t>
            </w:r>
          </w:p>
        </w:tc>
        <w:tc>
          <w:tcPr>
            <w:tcW w:w="7042" w:type="dxa"/>
            <w:gridSpan w:val="4"/>
          </w:tcPr>
          <w:p w:rsidR="00101E5C" w:rsidRDefault="00101E5C">
            <w:pPr>
              <w:rPr>
                <w:rFonts w:hint="eastAsia"/>
                <w:sz w:val="24"/>
              </w:rPr>
            </w:pPr>
          </w:p>
        </w:tc>
      </w:tr>
    </w:tbl>
    <w:p w:rsidR="005F739C" w:rsidRDefault="005F739C">
      <w:pPr>
        <w:rPr>
          <w:rFonts w:hint="eastAsia"/>
          <w:sz w:val="24"/>
        </w:rPr>
      </w:pPr>
    </w:p>
    <w:p w:rsidR="005F739C" w:rsidRDefault="005F739C">
      <w:pPr>
        <w:rPr>
          <w:rFonts w:hint="eastAsia"/>
        </w:rPr>
      </w:pPr>
    </w:p>
    <w:sectPr w:rsidR="005F739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53D0" w:rsidRDefault="000253D0" w:rsidP="000253D0">
      <w:r>
        <w:separator/>
      </w:r>
    </w:p>
  </w:endnote>
  <w:endnote w:type="continuationSeparator" w:id="0">
    <w:p w:rsidR="000253D0" w:rsidRDefault="000253D0" w:rsidP="00025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53D0" w:rsidRDefault="000253D0" w:rsidP="000253D0">
      <w:r>
        <w:separator/>
      </w:r>
    </w:p>
  </w:footnote>
  <w:footnote w:type="continuationSeparator" w:id="0">
    <w:p w:rsidR="000253D0" w:rsidRDefault="000253D0" w:rsidP="00025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14F"/>
    <w:rsid w:val="00006D03"/>
    <w:rsid w:val="00006D0D"/>
    <w:rsid w:val="0001379F"/>
    <w:rsid w:val="00013A14"/>
    <w:rsid w:val="000253D0"/>
    <w:rsid w:val="00044656"/>
    <w:rsid w:val="00051A70"/>
    <w:rsid w:val="00056285"/>
    <w:rsid w:val="00060521"/>
    <w:rsid w:val="00062602"/>
    <w:rsid w:val="00062B01"/>
    <w:rsid w:val="00065E91"/>
    <w:rsid w:val="00082308"/>
    <w:rsid w:val="000A4845"/>
    <w:rsid w:val="000B718F"/>
    <w:rsid w:val="000C236E"/>
    <w:rsid w:val="000E5199"/>
    <w:rsid w:val="000E6845"/>
    <w:rsid w:val="000F169E"/>
    <w:rsid w:val="00101E5C"/>
    <w:rsid w:val="00106E5C"/>
    <w:rsid w:val="00116B89"/>
    <w:rsid w:val="00116ECB"/>
    <w:rsid w:val="001206F5"/>
    <w:rsid w:val="0012728A"/>
    <w:rsid w:val="001301B7"/>
    <w:rsid w:val="00131AC3"/>
    <w:rsid w:val="00147023"/>
    <w:rsid w:val="0015096F"/>
    <w:rsid w:val="00154B57"/>
    <w:rsid w:val="0016386F"/>
    <w:rsid w:val="00165341"/>
    <w:rsid w:val="00187502"/>
    <w:rsid w:val="0019378D"/>
    <w:rsid w:val="001A0B99"/>
    <w:rsid w:val="001A0F14"/>
    <w:rsid w:val="001A175D"/>
    <w:rsid w:val="001A31EB"/>
    <w:rsid w:val="001C052F"/>
    <w:rsid w:val="001E7B7A"/>
    <w:rsid w:val="001F55D8"/>
    <w:rsid w:val="00205B4C"/>
    <w:rsid w:val="0021075A"/>
    <w:rsid w:val="00233C80"/>
    <w:rsid w:val="0024522C"/>
    <w:rsid w:val="00251D6F"/>
    <w:rsid w:val="002740C6"/>
    <w:rsid w:val="00276125"/>
    <w:rsid w:val="002825D1"/>
    <w:rsid w:val="00285CD1"/>
    <w:rsid w:val="00290510"/>
    <w:rsid w:val="00296D6A"/>
    <w:rsid w:val="002A7BAB"/>
    <w:rsid w:val="002B0070"/>
    <w:rsid w:val="002C3320"/>
    <w:rsid w:val="002D0514"/>
    <w:rsid w:val="002D73E1"/>
    <w:rsid w:val="002D784D"/>
    <w:rsid w:val="002E5753"/>
    <w:rsid w:val="002F0C20"/>
    <w:rsid w:val="002F2090"/>
    <w:rsid w:val="002F3598"/>
    <w:rsid w:val="002F4863"/>
    <w:rsid w:val="00313C58"/>
    <w:rsid w:val="003518E6"/>
    <w:rsid w:val="003611D6"/>
    <w:rsid w:val="003656E7"/>
    <w:rsid w:val="00372264"/>
    <w:rsid w:val="003752F5"/>
    <w:rsid w:val="00375991"/>
    <w:rsid w:val="003772CA"/>
    <w:rsid w:val="00382A73"/>
    <w:rsid w:val="00390941"/>
    <w:rsid w:val="003918CC"/>
    <w:rsid w:val="00393980"/>
    <w:rsid w:val="00396213"/>
    <w:rsid w:val="003A45C8"/>
    <w:rsid w:val="003B1AF3"/>
    <w:rsid w:val="003C1C8E"/>
    <w:rsid w:val="003C2C19"/>
    <w:rsid w:val="003D416E"/>
    <w:rsid w:val="003E2A39"/>
    <w:rsid w:val="003E5C9C"/>
    <w:rsid w:val="003F443B"/>
    <w:rsid w:val="003F689A"/>
    <w:rsid w:val="00400A83"/>
    <w:rsid w:val="00413D10"/>
    <w:rsid w:val="00414BD8"/>
    <w:rsid w:val="00420F2C"/>
    <w:rsid w:val="00454110"/>
    <w:rsid w:val="00471E17"/>
    <w:rsid w:val="00474BAB"/>
    <w:rsid w:val="00487C4C"/>
    <w:rsid w:val="0049191B"/>
    <w:rsid w:val="004977AF"/>
    <w:rsid w:val="004A032A"/>
    <w:rsid w:val="004A3504"/>
    <w:rsid w:val="004A6742"/>
    <w:rsid w:val="004B3800"/>
    <w:rsid w:val="004B47A1"/>
    <w:rsid w:val="004C2A3A"/>
    <w:rsid w:val="004E4371"/>
    <w:rsid w:val="004E7CD4"/>
    <w:rsid w:val="005142ED"/>
    <w:rsid w:val="00515A37"/>
    <w:rsid w:val="00522075"/>
    <w:rsid w:val="005246F3"/>
    <w:rsid w:val="00537DEB"/>
    <w:rsid w:val="00566546"/>
    <w:rsid w:val="00570423"/>
    <w:rsid w:val="00570FF2"/>
    <w:rsid w:val="00574E0E"/>
    <w:rsid w:val="005750F7"/>
    <w:rsid w:val="005A038D"/>
    <w:rsid w:val="005A0C47"/>
    <w:rsid w:val="005A0FDF"/>
    <w:rsid w:val="005A28D7"/>
    <w:rsid w:val="005A3AAC"/>
    <w:rsid w:val="005B6A38"/>
    <w:rsid w:val="005B6BEA"/>
    <w:rsid w:val="005F739C"/>
    <w:rsid w:val="005F7E78"/>
    <w:rsid w:val="006105EB"/>
    <w:rsid w:val="0062595D"/>
    <w:rsid w:val="00654FBD"/>
    <w:rsid w:val="00657DAD"/>
    <w:rsid w:val="00661F11"/>
    <w:rsid w:val="006750CB"/>
    <w:rsid w:val="00681DBD"/>
    <w:rsid w:val="00682DE4"/>
    <w:rsid w:val="00694A6C"/>
    <w:rsid w:val="006A78BA"/>
    <w:rsid w:val="006B2755"/>
    <w:rsid w:val="006B3B01"/>
    <w:rsid w:val="006C06C2"/>
    <w:rsid w:val="006E0804"/>
    <w:rsid w:val="006F6E66"/>
    <w:rsid w:val="00704AF4"/>
    <w:rsid w:val="00704E46"/>
    <w:rsid w:val="00706FE0"/>
    <w:rsid w:val="00722389"/>
    <w:rsid w:val="00723E97"/>
    <w:rsid w:val="00740C29"/>
    <w:rsid w:val="00756710"/>
    <w:rsid w:val="00757F7C"/>
    <w:rsid w:val="007611B4"/>
    <w:rsid w:val="007631CA"/>
    <w:rsid w:val="00773095"/>
    <w:rsid w:val="00786D89"/>
    <w:rsid w:val="007C0600"/>
    <w:rsid w:val="007D173F"/>
    <w:rsid w:val="007D389B"/>
    <w:rsid w:val="007D5259"/>
    <w:rsid w:val="007D682A"/>
    <w:rsid w:val="007D7A32"/>
    <w:rsid w:val="007E5911"/>
    <w:rsid w:val="00806DE3"/>
    <w:rsid w:val="00814DE1"/>
    <w:rsid w:val="008208CE"/>
    <w:rsid w:val="008319F7"/>
    <w:rsid w:val="0087207C"/>
    <w:rsid w:val="00873632"/>
    <w:rsid w:val="00876CAC"/>
    <w:rsid w:val="008818B8"/>
    <w:rsid w:val="008844EA"/>
    <w:rsid w:val="008B4D40"/>
    <w:rsid w:val="008C6A51"/>
    <w:rsid w:val="008E4DCA"/>
    <w:rsid w:val="008E66FB"/>
    <w:rsid w:val="008F1E96"/>
    <w:rsid w:val="008F7544"/>
    <w:rsid w:val="00901520"/>
    <w:rsid w:val="00913453"/>
    <w:rsid w:val="009149B4"/>
    <w:rsid w:val="009347D7"/>
    <w:rsid w:val="009348AD"/>
    <w:rsid w:val="009377A7"/>
    <w:rsid w:val="0094388E"/>
    <w:rsid w:val="00946864"/>
    <w:rsid w:val="00950336"/>
    <w:rsid w:val="00951586"/>
    <w:rsid w:val="00981B1A"/>
    <w:rsid w:val="00991798"/>
    <w:rsid w:val="009B17D1"/>
    <w:rsid w:val="009B4597"/>
    <w:rsid w:val="009C63EF"/>
    <w:rsid w:val="009C6FC1"/>
    <w:rsid w:val="009D2A13"/>
    <w:rsid w:val="009D3CDB"/>
    <w:rsid w:val="009D4BC7"/>
    <w:rsid w:val="009D5AD1"/>
    <w:rsid w:val="00A000CD"/>
    <w:rsid w:val="00A00E9D"/>
    <w:rsid w:val="00A029D7"/>
    <w:rsid w:val="00A10024"/>
    <w:rsid w:val="00A1290C"/>
    <w:rsid w:val="00A36C06"/>
    <w:rsid w:val="00A432DC"/>
    <w:rsid w:val="00A45F02"/>
    <w:rsid w:val="00A82562"/>
    <w:rsid w:val="00A84E82"/>
    <w:rsid w:val="00AA10A5"/>
    <w:rsid w:val="00AA6452"/>
    <w:rsid w:val="00AA7108"/>
    <w:rsid w:val="00AA73B6"/>
    <w:rsid w:val="00AB50EF"/>
    <w:rsid w:val="00AC25DD"/>
    <w:rsid w:val="00AE0FE1"/>
    <w:rsid w:val="00AE17F7"/>
    <w:rsid w:val="00AE4649"/>
    <w:rsid w:val="00AE7E7E"/>
    <w:rsid w:val="00B005DC"/>
    <w:rsid w:val="00B031E9"/>
    <w:rsid w:val="00B03B07"/>
    <w:rsid w:val="00B1145E"/>
    <w:rsid w:val="00B255C8"/>
    <w:rsid w:val="00B3577F"/>
    <w:rsid w:val="00B36AD0"/>
    <w:rsid w:val="00B62FCB"/>
    <w:rsid w:val="00B926AB"/>
    <w:rsid w:val="00B96BCC"/>
    <w:rsid w:val="00BB7483"/>
    <w:rsid w:val="00BC5331"/>
    <w:rsid w:val="00BD107D"/>
    <w:rsid w:val="00BD557F"/>
    <w:rsid w:val="00BD720F"/>
    <w:rsid w:val="00C03A3B"/>
    <w:rsid w:val="00C04674"/>
    <w:rsid w:val="00C110A4"/>
    <w:rsid w:val="00C15864"/>
    <w:rsid w:val="00C17F42"/>
    <w:rsid w:val="00C26D96"/>
    <w:rsid w:val="00C35F6A"/>
    <w:rsid w:val="00C44486"/>
    <w:rsid w:val="00C504B3"/>
    <w:rsid w:val="00C50F87"/>
    <w:rsid w:val="00C55E77"/>
    <w:rsid w:val="00C8104D"/>
    <w:rsid w:val="00C81F91"/>
    <w:rsid w:val="00CA0027"/>
    <w:rsid w:val="00CD32CF"/>
    <w:rsid w:val="00CD527C"/>
    <w:rsid w:val="00CD6672"/>
    <w:rsid w:val="00CE4099"/>
    <w:rsid w:val="00CE466C"/>
    <w:rsid w:val="00CE7CC3"/>
    <w:rsid w:val="00CF2DA9"/>
    <w:rsid w:val="00D1412E"/>
    <w:rsid w:val="00D250B2"/>
    <w:rsid w:val="00D41B7C"/>
    <w:rsid w:val="00D42D84"/>
    <w:rsid w:val="00D4590F"/>
    <w:rsid w:val="00D46A07"/>
    <w:rsid w:val="00D50476"/>
    <w:rsid w:val="00D515C3"/>
    <w:rsid w:val="00D7237D"/>
    <w:rsid w:val="00D80262"/>
    <w:rsid w:val="00D92238"/>
    <w:rsid w:val="00DA496F"/>
    <w:rsid w:val="00DB0814"/>
    <w:rsid w:val="00DB292E"/>
    <w:rsid w:val="00DC338D"/>
    <w:rsid w:val="00DE1B84"/>
    <w:rsid w:val="00E00C25"/>
    <w:rsid w:val="00E15592"/>
    <w:rsid w:val="00E227DF"/>
    <w:rsid w:val="00E4441B"/>
    <w:rsid w:val="00E5686C"/>
    <w:rsid w:val="00E56B03"/>
    <w:rsid w:val="00E579C3"/>
    <w:rsid w:val="00E76BE0"/>
    <w:rsid w:val="00E85BBF"/>
    <w:rsid w:val="00E87B48"/>
    <w:rsid w:val="00EA6146"/>
    <w:rsid w:val="00EB101B"/>
    <w:rsid w:val="00EB444D"/>
    <w:rsid w:val="00EC4F0A"/>
    <w:rsid w:val="00EC6891"/>
    <w:rsid w:val="00EE4DFA"/>
    <w:rsid w:val="00EE55DA"/>
    <w:rsid w:val="00F01397"/>
    <w:rsid w:val="00F019E5"/>
    <w:rsid w:val="00F22B0F"/>
    <w:rsid w:val="00F23006"/>
    <w:rsid w:val="00F35752"/>
    <w:rsid w:val="00F37A45"/>
    <w:rsid w:val="00F40E43"/>
    <w:rsid w:val="00F6488C"/>
    <w:rsid w:val="00F9078D"/>
    <w:rsid w:val="00FA29AE"/>
    <w:rsid w:val="00FB65ED"/>
    <w:rsid w:val="00FC0E83"/>
    <w:rsid w:val="00FC2F69"/>
    <w:rsid w:val="00FE662E"/>
    <w:rsid w:val="2CC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EBAB162-B74B-4ED7-9CAC-3CC960BE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rFonts w:ascii="Times New Roman" w:eastAsia="宋体" w:hAnsi="Times New Roman" w:cs="Times New Roman"/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025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253D0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nhideWhenUsed/>
    <w:rsid w:val="00025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253D0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00&#21069;&#20132;&#33267;&#37038;&#31665;964478062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Microsoft</Company>
  <LinksUpToDate>false</LinksUpToDate>
  <CharactersWithSpaces>747</CharactersWithSpaces>
  <SharedDoc>false</SharedDoc>
  <HLinks>
    <vt:vector size="6" baseType="variant">
      <vt:variant>
        <vt:i4>-1469129096</vt:i4>
      </vt:variant>
      <vt:variant>
        <vt:i4>0</vt:i4>
      </vt:variant>
      <vt:variant>
        <vt:i4>0</vt:i4>
      </vt:variant>
      <vt:variant>
        <vt:i4>5</vt:i4>
      </vt:variant>
      <vt:variant>
        <vt:lpwstr>mailto:00前交至邮箱964478062@qq.com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早读招新通知</dc:title>
  <dc:subject/>
  <dc:creator>User</dc:creator>
  <cp:keywords/>
  <dc:description/>
  <cp:lastModifiedBy>尚 若冰</cp:lastModifiedBy>
  <cp:revision>2</cp:revision>
  <dcterms:created xsi:type="dcterms:W3CDTF">2022-03-05T03:44:00Z</dcterms:created>
  <dcterms:modified xsi:type="dcterms:W3CDTF">2022-03-05T03:44:00Z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