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F5B0D" w:rsidRDefault="00AF5B0D">
      <w:pPr>
        <w:widowControl/>
        <w:autoSpaceDN w:val="0"/>
        <w:spacing w:line="390" w:lineRule="exact"/>
        <w:jc w:val="center"/>
        <w:rPr>
          <w:rFonts w:ascii="黑体" w:eastAsia="黑体" w:hAnsi="黑体" w:cs="黑体" w:hint="eastAsia"/>
          <w:b/>
          <w:bCs/>
          <w:kern w:val="0"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kern w:val="0"/>
          <w:sz w:val="36"/>
          <w:szCs w:val="36"/>
        </w:rPr>
        <w:t>昆明理工大学 “先进班集体”推荐表</w:t>
      </w:r>
    </w:p>
    <w:p w:rsidR="00AF5B0D" w:rsidRDefault="00AF5B0D">
      <w:pPr>
        <w:widowControl/>
        <w:autoSpaceDN w:val="0"/>
        <w:spacing w:line="390" w:lineRule="exact"/>
        <w:jc w:val="righ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2012-2013学年</w:t>
      </w:r>
    </w:p>
    <w:tbl>
      <w:tblPr>
        <w:tblW w:w="0" w:type="auto"/>
        <w:tblInd w:w="36" w:type="dxa"/>
        <w:tblLayout w:type="fixed"/>
        <w:tblLook w:val="0000" w:firstRow="0" w:lastRow="0" w:firstColumn="0" w:lastColumn="0" w:noHBand="0" w:noVBand="0"/>
      </w:tblPr>
      <w:tblGrid>
        <w:gridCol w:w="720"/>
        <w:gridCol w:w="2801"/>
        <w:gridCol w:w="1580"/>
        <w:gridCol w:w="2689"/>
        <w:gridCol w:w="771"/>
        <w:gridCol w:w="799"/>
      </w:tblGrid>
      <w:tr w:rsidR="00AF5B0D">
        <w:trPr>
          <w:trHeight w:val="6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学院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专业班级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人数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</w:p>
        </w:tc>
      </w:tr>
      <w:tr w:rsidR="00AF5B0D">
        <w:trPr>
          <w:trHeight w:val="41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推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荐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条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件</w:t>
            </w:r>
          </w:p>
        </w:tc>
        <w:tc>
          <w:tcPr>
            <w:tcW w:w="86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B0D" w:rsidRPr="00AB4EEC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color w:val="FF0000"/>
                <w:sz w:val="18"/>
              </w:rPr>
            </w:pPr>
            <w:r w:rsidRPr="00AB4EEC">
              <w:rPr>
                <w:rFonts w:ascii="宋体" w:hAnsi="宋体"/>
                <w:color w:val="FF0000"/>
                <w:kern w:val="0"/>
                <w:sz w:val="24"/>
              </w:rPr>
              <w:t>2012-2013学年全班学生智育平均分：</w:t>
            </w:r>
          </w:p>
          <w:p w:rsidR="00AF5B0D" w:rsidRPr="00AB4EEC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color w:val="FF0000"/>
                <w:sz w:val="18"/>
              </w:rPr>
            </w:pPr>
            <w:r w:rsidRPr="00AB4EEC">
              <w:rPr>
                <w:rFonts w:ascii="宋体" w:hAnsi="宋体"/>
                <w:color w:val="FF0000"/>
                <w:kern w:val="0"/>
                <w:sz w:val="24"/>
              </w:rPr>
              <w:t>2012-2013学年全班学生综合素质测评分：</w:t>
            </w:r>
          </w:p>
          <w:p w:rsidR="00AF5B0D" w:rsidRPr="00AB4EEC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color w:val="FF0000"/>
                <w:sz w:val="18"/>
              </w:rPr>
            </w:pPr>
            <w:r w:rsidRPr="00AB4EEC">
              <w:rPr>
                <w:rFonts w:ascii="宋体" w:hAnsi="宋体"/>
                <w:color w:val="FF0000"/>
                <w:kern w:val="0"/>
                <w:sz w:val="24"/>
              </w:rPr>
              <w:t>2012-2013学年全班学生补考率：</w:t>
            </w:r>
          </w:p>
          <w:p w:rsidR="00AF5B0D" w:rsidRPr="00AB4EEC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color w:val="FF0000"/>
                <w:sz w:val="18"/>
              </w:rPr>
            </w:pPr>
            <w:r w:rsidRPr="00AB4EEC">
              <w:rPr>
                <w:rFonts w:ascii="宋体" w:hAnsi="宋体"/>
                <w:color w:val="FF0000"/>
                <w:kern w:val="0"/>
                <w:sz w:val="24"/>
              </w:rPr>
              <w:t>2012-2013学年全班学生社区品行表现测评平均分：</w:t>
            </w:r>
          </w:p>
          <w:p w:rsidR="00AF5B0D" w:rsidRPr="00AB4EEC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color w:val="FF0000"/>
                <w:sz w:val="18"/>
              </w:rPr>
            </w:pPr>
            <w:r w:rsidRPr="00AB4EEC">
              <w:rPr>
                <w:rFonts w:ascii="宋体" w:hAnsi="宋体"/>
                <w:color w:val="FF0000"/>
                <w:kern w:val="0"/>
                <w:sz w:val="24"/>
              </w:rPr>
              <w:t>《大学英语》课程考试平均分（一、二年级）：</w:t>
            </w:r>
          </w:p>
          <w:p w:rsidR="00AF5B0D" w:rsidRPr="00AB4EEC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color w:val="FF0000"/>
                <w:sz w:val="18"/>
              </w:rPr>
            </w:pPr>
            <w:r w:rsidRPr="00AB4EEC">
              <w:rPr>
                <w:rFonts w:ascii="宋体" w:hAnsi="宋体"/>
                <w:color w:val="FF0000"/>
                <w:kern w:val="0"/>
                <w:sz w:val="24"/>
              </w:rPr>
              <w:t>英语四级、六级考试总分达425分人数比例、过级率（三、四年级</w:t>
            </w:r>
            <w:r w:rsidRPr="00AB4EEC">
              <w:rPr>
                <w:rFonts w:ascii="宋体" w:hAnsi="宋体" w:hint="eastAsia"/>
                <w:color w:val="FF0000"/>
                <w:kern w:val="0"/>
                <w:sz w:val="24"/>
              </w:rPr>
              <w:t>):</w:t>
            </w:r>
          </w:p>
          <w:p w:rsidR="00AF5B0D" w:rsidRPr="00AB4EEC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color w:val="FF0000"/>
                <w:sz w:val="18"/>
              </w:rPr>
            </w:pPr>
            <w:r w:rsidRPr="00AB4EEC">
              <w:rPr>
                <w:rFonts w:ascii="宋体" w:hAnsi="宋体"/>
                <w:color w:val="FF0000"/>
                <w:kern w:val="0"/>
                <w:sz w:val="24"/>
              </w:rPr>
              <w:t>《大学生计算机基础》课程平均分(一、二年级)</w:t>
            </w:r>
            <w:r w:rsidRPr="00AB4EEC">
              <w:rPr>
                <w:rFonts w:ascii="宋体" w:hAnsi="宋体" w:hint="eastAsia"/>
                <w:color w:val="FF0000"/>
                <w:kern w:val="0"/>
                <w:sz w:val="24"/>
              </w:rPr>
              <w:t>:</w:t>
            </w:r>
          </w:p>
          <w:p w:rsidR="00AF5B0D" w:rsidRPr="00AB4EEC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color w:val="FF0000"/>
                <w:sz w:val="18"/>
              </w:rPr>
            </w:pPr>
            <w:r w:rsidRPr="00AB4EEC">
              <w:rPr>
                <w:rFonts w:ascii="宋体" w:hAnsi="宋体"/>
                <w:color w:val="FF0000"/>
                <w:kern w:val="0"/>
                <w:sz w:val="24"/>
              </w:rPr>
              <w:t>获得国家计算机一、二、三级证书学生人数（三、四年级）</w:t>
            </w:r>
            <w:r w:rsidRPr="00AB4EEC">
              <w:rPr>
                <w:rFonts w:ascii="宋体" w:hAnsi="宋体" w:hint="eastAsia"/>
                <w:color w:val="FF0000"/>
                <w:kern w:val="0"/>
                <w:sz w:val="24"/>
              </w:rPr>
              <w:t>:</w:t>
            </w:r>
          </w:p>
          <w:p w:rsidR="00AF5B0D" w:rsidRPr="00AB4EEC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color w:val="FF0000"/>
                <w:sz w:val="18"/>
              </w:rPr>
            </w:pPr>
            <w:r w:rsidRPr="00AB4EEC">
              <w:rPr>
                <w:rFonts w:ascii="宋体" w:hAnsi="宋体"/>
                <w:color w:val="FF0000"/>
                <w:kern w:val="0"/>
                <w:sz w:val="24"/>
              </w:rPr>
              <w:t>2012-2013学年学生违纪人数：</w:t>
            </w:r>
          </w:p>
          <w:p w:rsidR="00AF5B0D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2012-2013学年未获得学分累计达40-59学分人数与全班学生人数的比例：</w:t>
            </w:r>
          </w:p>
          <w:p w:rsidR="00AF5B0D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2012-2013学年未获得学分累计达60学分（含60学分）以上人数与全班学生人数的比例：</w:t>
            </w:r>
          </w:p>
          <w:p w:rsidR="00AF5B0D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2012-2013学年同学参与校园文化活动、文体活动、社会公益活动的比例：</w:t>
            </w:r>
          </w:p>
          <w:p w:rsidR="00AF5B0D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2012-2013学年同学参与课外创新、科研活动的比例：      获奖比例：</w:t>
            </w:r>
          </w:p>
          <w:p w:rsidR="00AF5B0D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2012-2013学年同学参加数理化、英语竞赛的比例：        获奖比例：</w:t>
            </w:r>
          </w:p>
          <w:p w:rsidR="00AF5B0D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2012-2013学你同学参加社会实践的比例：</w:t>
            </w:r>
          </w:p>
          <w:p w:rsidR="00AF5B0D" w:rsidRDefault="00AF5B0D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2012-2013学年“优良学风班”考核结果：       类班</w:t>
            </w:r>
          </w:p>
        </w:tc>
      </w:tr>
      <w:tr w:rsidR="00AF5B0D">
        <w:trPr>
          <w:trHeight w:val="292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学</w:t>
            </w:r>
          </w:p>
          <w:p w:rsidR="00AF5B0D" w:rsidRDefault="00AF5B0D">
            <w:pPr>
              <w:widowControl/>
              <w:autoSpaceDN w:val="0"/>
              <w:spacing w:line="36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院</w:t>
            </w:r>
          </w:p>
          <w:p w:rsidR="00AF5B0D" w:rsidRDefault="00AF5B0D">
            <w:pPr>
              <w:widowControl/>
              <w:autoSpaceDN w:val="0"/>
              <w:spacing w:line="36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意</w:t>
            </w:r>
          </w:p>
          <w:p w:rsidR="00AF5B0D" w:rsidRDefault="00AF5B0D">
            <w:pPr>
              <w:widowControl/>
              <w:autoSpaceDN w:val="0"/>
              <w:spacing w:line="36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见</w:t>
            </w:r>
          </w:p>
        </w:tc>
        <w:tc>
          <w:tcPr>
            <w:tcW w:w="86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B0D" w:rsidRDefault="00AF5B0D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ind w:firstLine="684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(学院盖章)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                                                     年     月     日</w:t>
            </w:r>
          </w:p>
        </w:tc>
      </w:tr>
      <w:tr w:rsidR="00AF5B0D">
        <w:trPr>
          <w:trHeight w:val="234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学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校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意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见</w:t>
            </w:r>
          </w:p>
        </w:tc>
        <w:tc>
          <w:tcPr>
            <w:tcW w:w="86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B0D" w:rsidRDefault="00AF5B0D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AF5B0D" w:rsidRDefault="00AF5B0D">
            <w:pPr>
              <w:widowControl/>
              <w:autoSpaceDN w:val="0"/>
              <w:spacing w:line="360" w:lineRule="atLeast"/>
              <w:ind w:right="240"/>
              <w:jc w:val="right"/>
              <w:rPr>
                <w:rFonts w:ascii="宋体" w:hAnsi="宋体" w:hint="eastAsia"/>
                <w:kern w:val="0"/>
                <w:sz w:val="24"/>
              </w:rPr>
            </w:pPr>
          </w:p>
          <w:p w:rsidR="00AF5B0D" w:rsidRDefault="00AF5B0D">
            <w:pPr>
              <w:widowControl/>
              <w:autoSpaceDN w:val="0"/>
              <w:spacing w:line="360" w:lineRule="atLeast"/>
              <w:ind w:right="240"/>
              <w:jc w:val="right"/>
              <w:rPr>
                <w:rFonts w:ascii="宋体" w:hAnsi="宋体" w:hint="eastAsia"/>
                <w:kern w:val="0"/>
                <w:sz w:val="24"/>
              </w:rPr>
            </w:pPr>
          </w:p>
          <w:p w:rsidR="00AF5B0D" w:rsidRDefault="00AF5B0D">
            <w:pPr>
              <w:widowControl/>
              <w:autoSpaceDN w:val="0"/>
              <w:spacing w:line="360" w:lineRule="atLeast"/>
              <w:ind w:right="240"/>
              <w:jc w:val="right"/>
              <w:rPr>
                <w:rFonts w:ascii="宋体" w:hAnsi="宋体" w:hint="eastAsia"/>
                <w:kern w:val="0"/>
                <w:sz w:val="24"/>
              </w:rPr>
            </w:pPr>
          </w:p>
          <w:p w:rsidR="00AF5B0D" w:rsidRDefault="00AF5B0D">
            <w:pPr>
              <w:widowControl/>
              <w:autoSpaceDN w:val="0"/>
              <w:spacing w:line="360" w:lineRule="atLeast"/>
              <w:ind w:right="240"/>
              <w:jc w:val="righ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(学校盖章)</w:t>
            </w:r>
          </w:p>
          <w:p w:rsidR="00AF5B0D" w:rsidRDefault="00AF5B0D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                                                     年     月     日</w:t>
            </w:r>
          </w:p>
        </w:tc>
      </w:tr>
    </w:tbl>
    <w:p w:rsidR="00AF5B0D" w:rsidRDefault="00AF5B0D">
      <w:pPr>
        <w:rPr>
          <w:rFonts w:ascii="华文琥珀" w:eastAsia="华文琥珀" w:hAnsi="华文琥珀" w:cs="华文琥珀" w:hint="eastAsia"/>
        </w:rPr>
      </w:pPr>
    </w:p>
    <w:sectPr w:rsidR="00AF5B0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0880" w:rsidRDefault="007F0880" w:rsidP="007F0880">
      <w:r>
        <w:separator/>
      </w:r>
    </w:p>
  </w:endnote>
  <w:endnote w:type="continuationSeparator" w:id="0">
    <w:p w:rsidR="007F0880" w:rsidRDefault="007F0880" w:rsidP="007F0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0880" w:rsidRDefault="007F0880" w:rsidP="007F0880">
      <w:r>
        <w:separator/>
      </w:r>
    </w:p>
  </w:footnote>
  <w:footnote w:type="continuationSeparator" w:id="0">
    <w:p w:rsidR="007F0880" w:rsidRDefault="007F0880" w:rsidP="007F0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F0880"/>
    <w:rsid w:val="00AB4EEC"/>
    <w:rsid w:val="00A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E4EA4D3-B080-4BB9-9AF1-128C43F0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 “先进班集体”推荐表</dc:title>
  <dc:subject/>
  <dc:creator>Windows XP</dc:creator>
  <cp:keywords/>
  <cp:lastModifiedBy>尚 若冰</cp:lastModifiedBy>
  <cp:revision>2</cp:revision>
  <dcterms:created xsi:type="dcterms:W3CDTF">2022-03-05T03:44:00Z</dcterms:created>
  <dcterms:modified xsi:type="dcterms:W3CDTF">2022-03-05T03:44:00Z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