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E3171" w:rsidRPr="00CC2833" w:rsidRDefault="000B38BD" w:rsidP="009D0726">
      <w:pPr>
        <w:spacing w:line="520" w:lineRule="exact"/>
        <w:jc w:val="center"/>
        <w:rPr>
          <w:rFonts w:ascii="方正小标宋简体" w:eastAsia="方正小标宋简体" w:hint="eastAsia"/>
          <w:bCs/>
          <w:sz w:val="44"/>
          <w:szCs w:val="44"/>
        </w:rPr>
      </w:pPr>
      <w:r w:rsidRPr="00CC2833">
        <w:rPr>
          <w:rFonts w:ascii="方正小标宋简体" w:eastAsia="方正小标宋简体" w:hint="eastAsia"/>
          <w:bCs/>
          <w:sz w:val="44"/>
          <w:szCs w:val="44"/>
        </w:rPr>
        <w:t>昆明理工大学</w:t>
      </w:r>
      <w:r w:rsidR="008E3171" w:rsidRPr="00CC2833">
        <w:rPr>
          <w:rFonts w:ascii="方正小标宋简体" w:eastAsia="方正小标宋简体" w:hint="eastAsia"/>
          <w:bCs/>
          <w:sz w:val="44"/>
          <w:szCs w:val="44"/>
        </w:rPr>
        <w:t>关于组织开展</w:t>
      </w:r>
      <w:r w:rsidR="00F6425B">
        <w:rPr>
          <w:rFonts w:ascii="方正小标宋简体" w:eastAsia="方正小标宋简体" w:hint="eastAsia"/>
          <w:bCs/>
          <w:sz w:val="44"/>
          <w:szCs w:val="44"/>
        </w:rPr>
        <w:t>2</w:t>
      </w:r>
      <w:r w:rsidR="00F6425B">
        <w:rPr>
          <w:rFonts w:ascii="方正小标宋简体" w:eastAsia="方正小标宋简体"/>
          <w:bCs/>
          <w:sz w:val="44"/>
          <w:szCs w:val="44"/>
        </w:rPr>
        <w:t>020</w:t>
      </w:r>
      <w:r w:rsidR="00F6425B">
        <w:rPr>
          <w:rFonts w:ascii="方正小标宋简体" w:eastAsia="方正小标宋简体" w:hint="eastAsia"/>
          <w:bCs/>
          <w:sz w:val="44"/>
          <w:szCs w:val="44"/>
        </w:rPr>
        <w:t>年</w:t>
      </w:r>
      <w:r w:rsidR="008E3171" w:rsidRPr="00CC2833">
        <w:rPr>
          <w:rFonts w:ascii="方正小标宋简体" w:eastAsia="方正小标宋简体" w:hint="eastAsia"/>
          <w:bCs/>
          <w:sz w:val="44"/>
          <w:szCs w:val="44"/>
        </w:rPr>
        <w:t>“挑战杯”大学生创业计划竞赛的通知</w:t>
      </w:r>
    </w:p>
    <w:p w:rsidR="008E3171" w:rsidRDefault="008E3171" w:rsidP="009D0726">
      <w:pPr>
        <w:spacing w:line="520" w:lineRule="exact"/>
        <w:jc w:val="left"/>
        <w:rPr>
          <w:rFonts w:eastAsia="仿宋_GB2312"/>
          <w:sz w:val="32"/>
          <w:szCs w:val="32"/>
        </w:rPr>
      </w:pPr>
    </w:p>
    <w:p w:rsidR="008E3171" w:rsidRDefault="008E3171" w:rsidP="009D0726">
      <w:pPr>
        <w:spacing w:line="52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各</w:t>
      </w:r>
      <w:r w:rsidR="000B38BD">
        <w:rPr>
          <w:rFonts w:eastAsia="仿宋_GB2312" w:hint="eastAsia"/>
          <w:sz w:val="32"/>
          <w:szCs w:val="32"/>
        </w:rPr>
        <w:t>学院、相关单位</w:t>
      </w:r>
      <w:r>
        <w:rPr>
          <w:rFonts w:eastAsia="仿宋_GB2312"/>
          <w:sz w:val="32"/>
          <w:szCs w:val="32"/>
        </w:rPr>
        <w:t>：</w:t>
      </w:r>
    </w:p>
    <w:p w:rsidR="008E3171" w:rsidRDefault="008E3171" w:rsidP="009D0726">
      <w:pPr>
        <w:spacing w:line="52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为深入学习贯彻习近平新时代中国特色社会主义思想，贯彻落实国家双创工作部署，进一步聚焦为党育人功能，引导和激励大学生通过广泛的社会实践、深刻的社会观察，不断增强对国情社情民情的认识，激发创新精神，培育创业意识，提升创业能力，按照第十二届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挑战杯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中国大学生创业计划竞赛的安排部署，</w:t>
      </w:r>
      <w:r w:rsidR="001C7644">
        <w:rPr>
          <w:rFonts w:eastAsia="仿宋_GB2312" w:hint="eastAsia"/>
          <w:sz w:val="32"/>
          <w:szCs w:val="32"/>
        </w:rPr>
        <w:t>昆明理工大学</w:t>
      </w:r>
      <w:r>
        <w:rPr>
          <w:rFonts w:eastAsia="仿宋_GB2312"/>
          <w:sz w:val="32"/>
          <w:szCs w:val="32"/>
        </w:rPr>
        <w:t>决定举办</w:t>
      </w:r>
      <w:r w:rsidR="00A33318">
        <w:rPr>
          <w:rFonts w:eastAsia="仿宋_GB2312" w:hint="eastAsia"/>
          <w:sz w:val="32"/>
          <w:szCs w:val="32"/>
        </w:rPr>
        <w:t>2</w:t>
      </w:r>
      <w:r w:rsidR="00A33318">
        <w:rPr>
          <w:rFonts w:eastAsia="仿宋_GB2312"/>
          <w:sz w:val="32"/>
          <w:szCs w:val="32"/>
        </w:rPr>
        <w:t>020</w:t>
      </w:r>
      <w:r w:rsidR="00A33318">
        <w:rPr>
          <w:rFonts w:eastAsia="仿宋_GB2312" w:hint="eastAsia"/>
          <w:sz w:val="32"/>
          <w:szCs w:val="32"/>
        </w:rPr>
        <w:t>年</w:t>
      </w:r>
      <w:r w:rsidR="001C7644" w:rsidRPr="001C7644">
        <w:rPr>
          <w:rFonts w:eastAsia="仿宋_GB2312" w:hint="eastAsia"/>
          <w:sz w:val="32"/>
          <w:szCs w:val="32"/>
        </w:rPr>
        <w:t>“挑战杯”大学生创业计划竞赛</w:t>
      </w:r>
      <w:r>
        <w:rPr>
          <w:rFonts w:eastAsia="仿宋_GB2312"/>
          <w:sz w:val="32"/>
          <w:szCs w:val="32"/>
        </w:rPr>
        <w:t>。现将有关事项通知如下：</w:t>
      </w:r>
    </w:p>
    <w:p w:rsidR="008E3171" w:rsidRDefault="008E3171" w:rsidP="009D0726">
      <w:pPr>
        <w:spacing w:line="52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一、大赛名称</w:t>
      </w:r>
    </w:p>
    <w:p w:rsidR="008E3171" w:rsidRDefault="001C7644" w:rsidP="009D0726">
      <w:pPr>
        <w:spacing w:line="52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昆明理工大学</w:t>
      </w: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020</w:t>
      </w:r>
      <w:r>
        <w:rPr>
          <w:rFonts w:eastAsia="仿宋_GB2312" w:hint="eastAsia"/>
          <w:sz w:val="32"/>
          <w:szCs w:val="32"/>
        </w:rPr>
        <w:t>年</w:t>
      </w:r>
      <w:r w:rsidR="008E3171">
        <w:rPr>
          <w:rFonts w:eastAsia="仿宋_GB2312"/>
          <w:sz w:val="32"/>
          <w:szCs w:val="32"/>
        </w:rPr>
        <w:t>“</w:t>
      </w:r>
      <w:r w:rsidR="008E3171">
        <w:rPr>
          <w:rFonts w:eastAsia="仿宋_GB2312"/>
          <w:sz w:val="32"/>
          <w:szCs w:val="32"/>
        </w:rPr>
        <w:t>挑战杯</w:t>
      </w:r>
      <w:r w:rsidR="008E3171">
        <w:rPr>
          <w:rFonts w:eastAsia="仿宋_GB2312"/>
          <w:sz w:val="32"/>
          <w:szCs w:val="32"/>
        </w:rPr>
        <w:t>”</w:t>
      </w:r>
      <w:r w:rsidR="008E3171">
        <w:rPr>
          <w:rFonts w:eastAsia="仿宋_GB2312"/>
          <w:sz w:val="32"/>
          <w:szCs w:val="32"/>
        </w:rPr>
        <w:t>大学生创业计划竞赛</w:t>
      </w:r>
    </w:p>
    <w:p w:rsidR="009D0726" w:rsidRDefault="004A2EF9" w:rsidP="009D0726">
      <w:pPr>
        <w:spacing w:line="520" w:lineRule="exact"/>
        <w:ind w:firstLineChars="200" w:firstLine="640"/>
        <w:rPr>
          <w:rFonts w:eastAsia="黑体"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>二</w:t>
      </w:r>
      <w:r w:rsidR="008E3171">
        <w:rPr>
          <w:rFonts w:eastAsia="黑体"/>
          <w:sz w:val="32"/>
          <w:szCs w:val="32"/>
        </w:rPr>
        <w:t>、参赛对象</w:t>
      </w:r>
    </w:p>
    <w:p w:rsidR="004A2EF9" w:rsidRDefault="004A2EF9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我校</w:t>
      </w:r>
      <w:r w:rsidR="008E3171">
        <w:rPr>
          <w:rFonts w:eastAsia="仿宋_GB2312"/>
          <w:sz w:val="32"/>
          <w:szCs w:val="32"/>
        </w:rPr>
        <w:t>2020</w:t>
      </w:r>
      <w:r w:rsidR="008E3171">
        <w:rPr>
          <w:rFonts w:eastAsia="仿宋_GB2312"/>
          <w:sz w:val="32"/>
          <w:szCs w:val="32"/>
        </w:rPr>
        <w:t>年</w:t>
      </w:r>
      <w:r w:rsidR="008E3171">
        <w:rPr>
          <w:rFonts w:eastAsia="仿宋_GB2312"/>
          <w:sz w:val="32"/>
          <w:szCs w:val="32"/>
        </w:rPr>
        <w:t>6</w:t>
      </w:r>
      <w:r w:rsidR="008E3171">
        <w:rPr>
          <w:rFonts w:eastAsia="仿宋_GB2312"/>
          <w:sz w:val="32"/>
          <w:szCs w:val="32"/>
        </w:rPr>
        <w:t>月</w:t>
      </w:r>
      <w:r w:rsidR="008E3171">
        <w:rPr>
          <w:rFonts w:eastAsia="仿宋_GB2312"/>
          <w:sz w:val="32"/>
          <w:szCs w:val="32"/>
        </w:rPr>
        <w:t>1</w:t>
      </w:r>
      <w:r w:rsidR="008E3171">
        <w:rPr>
          <w:rFonts w:eastAsia="仿宋_GB2312"/>
          <w:sz w:val="32"/>
          <w:szCs w:val="32"/>
        </w:rPr>
        <w:t>日以前正式注册的全日制非成人教育的各类在校本科生、硕士研究生（不含在职研究生）</w:t>
      </w:r>
      <w:r>
        <w:rPr>
          <w:rFonts w:eastAsia="仿宋_GB2312" w:hint="eastAsia"/>
          <w:sz w:val="32"/>
          <w:szCs w:val="32"/>
        </w:rPr>
        <w:t>、</w:t>
      </w:r>
      <w:r w:rsidRPr="00714422">
        <w:rPr>
          <w:rFonts w:eastAsia="仿宋_GB2312" w:hint="eastAsia"/>
          <w:color w:val="FF0000"/>
          <w:sz w:val="32"/>
          <w:szCs w:val="32"/>
        </w:rPr>
        <w:t>博士研究生</w:t>
      </w:r>
      <w:r w:rsidR="008E3171">
        <w:rPr>
          <w:rFonts w:eastAsia="仿宋_GB2312"/>
          <w:sz w:val="32"/>
          <w:szCs w:val="32"/>
        </w:rPr>
        <w:t>。</w:t>
      </w:r>
    </w:p>
    <w:p w:rsidR="008E3171" w:rsidRDefault="004A2EF9" w:rsidP="009D0726">
      <w:pPr>
        <w:spacing w:line="520" w:lineRule="exact"/>
        <w:ind w:firstLine="640"/>
        <w:rPr>
          <w:rFonts w:eastAsia="仿宋_GB2312"/>
          <w:b/>
          <w:color w:val="FF0000"/>
          <w:sz w:val="32"/>
          <w:szCs w:val="32"/>
        </w:rPr>
      </w:pPr>
      <w:r>
        <w:rPr>
          <w:rFonts w:eastAsia="仿宋_GB2312"/>
          <w:sz w:val="32"/>
          <w:szCs w:val="32"/>
        </w:rPr>
        <w:t>硕博连读生、直接攻读博士生若在举办大赛决赛的当年</w:t>
      </w:r>
      <w:r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日前未通过博士资格考试的，可以按硕士研究生学历申报作品；没有实行资格考试制度的学校，前两年可以按硕士研究生学历申报作品；本硕博连读生，按照四年、</w:t>
      </w:r>
      <w:r>
        <w:rPr>
          <w:rFonts w:eastAsia="仿宋_GB2312" w:hint="eastAsia"/>
          <w:sz w:val="32"/>
          <w:szCs w:val="32"/>
        </w:rPr>
        <w:t>六</w:t>
      </w:r>
      <w:r>
        <w:rPr>
          <w:rFonts w:eastAsia="仿宋_GB2312"/>
          <w:sz w:val="32"/>
          <w:szCs w:val="32"/>
        </w:rPr>
        <w:t>年分别对应本、硕申报。</w:t>
      </w:r>
      <w:r w:rsidRPr="00F278D0">
        <w:rPr>
          <w:rFonts w:eastAsia="仿宋_GB2312"/>
          <w:b/>
          <w:color w:val="FF0000"/>
          <w:sz w:val="32"/>
          <w:szCs w:val="32"/>
        </w:rPr>
        <w:t>博士研究生仅可作为项目团队成员参赛（不</w:t>
      </w:r>
      <w:r w:rsidR="00714422">
        <w:rPr>
          <w:rFonts w:eastAsia="仿宋_GB2312" w:hint="eastAsia"/>
          <w:b/>
          <w:color w:val="FF0000"/>
          <w:sz w:val="32"/>
          <w:szCs w:val="32"/>
        </w:rPr>
        <w:t>能作为</w:t>
      </w:r>
      <w:r w:rsidRPr="00F278D0">
        <w:rPr>
          <w:rFonts w:eastAsia="仿宋_GB2312"/>
          <w:b/>
          <w:color w:val="FF0000"/>
          <w:sz w:val="32"/>
          <w:szCs w:val="32"/>
        </w:rPr>
        <w:t>项目负责人）</w:t>
      </w:r>
      <w:r w:rsidRPr="00F278D0">
        <w:rPr>
          <w:rFonts w:eastAsia="仿宋_GB2312" w:hint="eastAsia"/>
          <w:b/>
          <w:color w:val="FF0000"/>
          <w:sz w:val="32"/>
          <w:szCs w:val="32"/>
        </w:rPr>
        <w:t>，</w:t>
      </w:r>
      <w:r w:rsidRPr="00F278D0">
        <w:rPr>
          <w:rFonts w:eastAsia="仿宋_GB2312"/>
          <w:b/>
          <w:color w:val="FF0000"/>
          <w:sz w:val="32"/>
          <w:szCs w:val="32"/>
        </w:rPr>
        <w:t>且</w:t>
      </w:r>
      <w:r w:rsidRPr="00F278D0">
        <w:rPr>
          <w:rFonts w:eastAsia="仿宋_GB2312" w:hint="eastAsia"/>
          <w:b/>
          <w:color w:val="FF0000"/>
          <w:sz w:val="32"/>
          <w:szCs w:val="32"/>
        </w:rPr>
        <w:t>博士生</w:t>
      </w:r>
      <w:r w:rsidRPr="00F278D0">
        <w:rPr>
          <w:rFonts w:eastAsia="仿宋_GB2312"/>
          <w:b/>
          <w:color w:val="FF0000"/>
          <w:sz w:val="32"/>
          <w:szCs w:val="32"/>
        </w:rPr>
        <w:t>人数不超过团队成员数量的</w:t>
      </w:r>
      <w:r w:rsidRPr="00F278D0">
        <w:rPr>
          <w:rFonts w:eastAsia="仿宋_GB2312"/>
          <w:b/>
          <w:color w:val="FF0000"/>
          <w:sz w:val="32"/>
          <w:szCs w:val="32"/>
        </w:rPr>
        <w:t>30%</w:t>
      </w:r>
      <w:r w:rsidRPr="00F278D0">
        <w:rPr>
          <w:rFonts w:eastAsia="仿宋_GB2312"/>
          <w:b/>
          <w:color w:val="FF0000"/>
          <w:sz w:val="32"/>
          <w:szCs w:val="32"/>
        </w:rPr>
        <w:t>。</w:t>
      </w:r>
    </w:p>
    <w:p w:rsidR="004706EC" w:rsidRDefault="004706EC" w:rsidP="009D0726">
      <w:pPr>
        <w:spacing w:line="520" w:lineRule="exact"/>
        <w:ind w:firstLine="640"/>
        <w:rPr>
          <w:rFonts w:eastAsia="仿宋_GB2312" w:hint="eastAsia"/>
          <w:sz w:val="32"/>
          <w:szCs w:val="32"/>
        </w:rPr>
      </w:pPr>
    </w:p>
    <w:p w:rsidR="008E3171" w:rsidRDefault="004A2EF9" w:rsidP="009D0726">
      <w:pPr>
        <w:spacing w:line="52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三</w:t>
      </w:r>
      <w:r w:rsidR="008E3171">
        <w:rPr>
          <w:rFonts w:eastAsia="黑体"/>
          <w:sz w:val="32"/>
          <w:szCs w:val="32"/>
        </w:rPr>
        <w:t>、赛事安排</w:t>
      </w:r>
    </w:p>
    <w:p w:rsidR="008E3171" w:rsidRDefault="008E3171" w:rsidP="009D0726">
      <w:pPr>
        <w:spacing w:line="520" w:lineRule="exact"/>
        <w:ind w:firstLine="200"/>
        <w:rPr>
          <w:rFonts w:eastAsia="楷体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</w:t>
      </w:r>
      <w:r>
        <w:rPr>
          <w:rFonts w:eastAsia="楷体_GB2312"/>
          <w:sz w:val="32"/>
          <w:szCs w:val="32"/>
        </w:rPr>
        <w:t>（一）大赛分组。</w:t>
      </w:r>
      <w:r>
        <w:rPr>
          <w:rFonts w:eastAsia="仿宋_GB2312"/>
          <w:sz w:val="32"/>
          <w:szCs w:val="32"/>
        </w:rPr>
        <w:t>聚焦创新、协调、绿色、开放、共享五大发展理念和</w:t>
      </w:r>
      <w:r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年决战脱贫攻坚、决胜全面小康的目标，设五个组别。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lang w:val="en-US" w:eastAsia="zh-CN"/>
        </w:rPr>
        <w:t>——</w:t>
      </w:r>
      <w:r>
        <w:rPr>
          <w:rFonts w:eastAsia="仿宋_GB2312"/>
          <w:sz w:val="32"/>
          <w:szCs w:val="32"/>
        </w:rPr>
        <w:t>科技创新和未来产业：突出科技创新，在人工智能、网络信息、生命科学、新材料、新能源等领域，结合实践观察设计项目。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lang w:val="en-US" w:eastAsia="zh-CN"/>
        </w:rPr>
        <w:t>——</w:t>
      </w:r>
      <w:r>
        <w:rPr>
          <w:rFonts w:eastAsia="仿宋_GB2312"/>
          <w:sz w:val="32"/>
          <w:szCs w:val="32"/>
        </w:rPr>
        <w:t>乡村振兴和脱贫攻坚：围绕实施乡村振兴战略和打赢脱贫攻坚战，在农林牧渔、电子商务、旅游休闲等领域，结合实践观察设计项目。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lang w:val="en-US" w:eastAsia="zh-CN"/>
        </w:rPr>
        <w:t>——</w:t>
      </w:r>
      <w:r>
        <w:rPr>
          <w:rFonts w:eastAsia="仿宋_GB2312"/>
          <w:sz w:val="32"/>
          <w:szCs w:val="32"/>
        </w:rPr>
        <w:t>城市治理和社会服务：围绕国家治理体系和治理能力现代化建设，在政务服务、消费生活、医疗服务、教育培训、交通物流、金融服务等领域，结合实践观察设计项目。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lang w:val="en-US" w:eastAsia="zh-CN"/>
        </w:rPr>
        <w:t>——</w:t>
      </w:r>
      <w:r>
        <w:rPr>
          <w:rFonts w:eastAsia="仿宋_GB2312"/>
          <w:sz w:val="32"/>
          <w:szCs w:val="32"/>
        </w:rPr>
        <w:t>生态环保和可持续发展：围绕可持续发展战略，在环境治理、可持续资源开发、生态环保、清洁能源应用等领域，结合实践观察设计项目。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lang w:val="en-US" w:eastAsia="zh-CN"/>
        </w:rPr>
        <w:t>——</w:t>
      </w:r>
      <w:r>
        <w:rPr>
          <w:rFonts w:eastAsia="仿宋_GB2312"/>
          <w:sz w:val="32"/>
          <w:szCs w:val="32"/>
        </w:rPr>
        <w:t>文化创意和区域合作：突出共融、共享，紧密围绕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一带一路</w:t>
      </w:r>
      <w:r>
        <w:rPr>
          <w:rFonts w:eastAsia="仿宋_GB2312"/>
          <w:sz w:val="32"/>
          <w:szCs w:val="32"/>
        </w:rPr>
        <w:t>”“</w:t>
      </w:r>
      <w:r>
        <w:rPr>
          <w:rFonts w:eastAsia="仿宋_GB2312"/>
          <w:sz w:val="32"/>
          <w:szCs w:val="32"/>
        </w:rPr>
        <w:t>京津冀</w:t>
      </w:r>
      <w:r>
        <w:rPr>
          <w:rFonts w:eastAsia="仿宋_GB2312"/>
          <w:sz w:val="32"/>
          <w:szCs w:val="32"/>
        </w:rPr>
        <w:t>”“</w:t>
      </w:r>
      <w:r>
        <w:rPr>
          <w:rFonts w:eastAsia="仿宋_GB2312"/>
          <w:sz w:val="32"/>
          <w:szCs w:val="32"/>
        </w:rPr>
        <w:t>长三角</w:t>
      </w:r>
      <w:r>
        <w:rPr>
          <w:rFonts w:eastAsia="仿宋_GB2312"/>
          <w:sz w:val="32"/>
          <w:szCs w:val="32"/>
        </w:rPr>
        <w:t>”“</w:t>
      </w:r>
      <w:r>
        <w:rPr>
          <w:rFonts w:eastAsia="仿宋_GB2312"/>
          <w:sz w:val="32"/>
          <w:szCs w:val="32"/>
        </w:rPr>
        <w:t>粤港澳大湾区</w:t>
      </w:r>
      <w:r>
        <w:rPr>
          <w:rFonts w:eastAsia="仿宋_GB2312"/>
          <w:sz w:val="32"/>
          <w:szCs w:val="32"/>
        </w:rPr>
        <w:t>”“</w:t>
      </w:r>
      <w:r>
        <w:rPr>
          <w:rFonts w:eastAsia="仿宋_GB2312"/>
          <w:sz w:val="32"/>
          <w:szCs w:val="32"/>
        </w:rPr>
        <w:t>成渝经济圈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等经济合作带建设，在工艺与设计、动漫广告、体育竞技和国际文化传播、对外交流培训、对外经贸领域，结合实践观察设计项目。</w:t>
      </w:r>
    </w:p>
    <w:p w:rsidR="008E3171" w:rsidRDefault="008E3171" w:rsidP="009D0726">
      <w:pPr>
        <w:pStyle w:val="a9"/>
        <w:widowControl w:val="0"/>
        <w:spacing w:before="0" w:beforeAutospacing="0" w:after="0" w:afterAutospacing="0" w:line="520" w:lineRule="exact"/>
        <w:ind w:firstLineChars="200" w:firstLine="640"/>
        <w:jc w:val="both"/>
        <w:rPr>
          <w:rFonts w:ascii="Times New Roman" w:eastAsia="仿宋_GB2312" w:hAnsi="Times New Roman" w:cs="Times New Roman"/>
          <w:bCs/>
          <w:kern w:val="2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t>（</w:t>
      </w:r>
      <w:r w:rsidR="004A2EF9">
        <w:rPr>
          <w:rFonts w:ascii="Times New Roman" w:eastAsia="楷体_GB2312" w:hAnsi="Times New Roman" w:cs="Times New Roman" w:hint="eastAsia"/>
          <w:sz w:val="32"/>
          <w:szCs w:val="32"/>
        </w:rPr>
        <w:t>二</w:t>
      </w:r>
      <w:r>
        <w:rPr>
          <w:rFonts w:ascii="Times New Roman" w:eastAsia="楷体_GB2312" w:hAnsi="Times New Roman" w:cs="Times New Roman"/>
          <w:sz w:val="32"/>
          <w:szCs w:val="32"/>
        </w:rPr>
        <w:t>）推进步骤</w:t>
      </w:r>
      <w:r w:rsidR="0037338A">
        <w:rPr>
          <w:rFonts w:ascii="Times New Roman" w:eastAsia="楷体_GB2312" w:hAnsi="Times New Roman" w:cs="Times New Roman" w:hint="eastAsia"/>
          <w:sz w:val="32"/>
          <w:szCs w:val="32"/>
        </w:rPr>
        <w:t>（含省赛时间点）</w:t>
      </w:r>
      <w:r>
        <w:rPr>
          <w:rFonts w:ascii="Times New Roman" w:eastAsia="楷体_GB2312" w:hAnsi="Times New Roman" w:cs="Times New Roman"/>
          <w:sz w:val="32"/>
          <w:szCs w:val="32"/>
        </w:rPr>
        <w:t>。</w:t>
      </w:r>
    </w:p>
    <w:p w:rsidR="008E3171" w:rsidRPr="00EE2B72" w:rsidRDefault="008E3171" w:rsidP="009D0726">
      <w:pPr>
        <w:spacing w:line="520" w:lineRule="exact"/>
        <w:ind w:firstLineChars="200" w:firstLine="640"/>
        <w:rPr>
          <w:rFonts w:eastAsia="仿宋_GB2312"/>
          <w:bCs/>
          <w:color w:val="FF0000"/>
          <w:sz w:val="32"/>
          <w:szCs w:val="32"/>
          <w:highlight w:val="yellow"/>
        </w:rPr>
      </w:pPr>
      <w:r w:rsidRPr="00EE2B72">
        <w:rPr>
          <w:rFonts w:eastAsia="仿宋_GB2312"/>
          <w:bCs/>
          <w:color w:val="FF0000"/>
          <w:sz w:val="32"/>
          <w:szCs w:val="32"/>
          <w:highlight w:val="yellow"/>
        </w:rPr>
        <w:t>1. 7</w:t>
      </w:r>
      <w:r w:rsidRPr="00EE2B72">
        <w:rPr>
          <w:rFonts w:eastAsia="仿宋_GB2312"/>
          <w:bCs/>
          <w:color w:val="FF0000"/>
          <w:sz w:val="32"/>
          <w:szCs w:val="32"/>
          <w:highlight w:val="yellow"/>
        </w:rPr>
        <w:t>月</w:t>
      </w:r>
      <w:r w:rsidR="004A2EF9" w:rsidRPr="00EE2B72">
        <w:rPr>
          <w:rFonts w:eastAsia="仿宋_GB2312"/>
          <w:bCs/>
          <w:color w:val="FF0000"/>
          <w:sz w:val="32"/>
          <w:szCs w:val="32"/>
          <w:highlight w:val="yellow"/>
        </w:rPr>
        <w:t>29</w:t>
      </w:r>
      <w:r w:rsidRPr="00EE2B72">
        <w:rPr>
          <w:rFonts w:eastAsia="仿宋_GB2312"/>
          <w:bCs/>
          <w:color w:val="FF0000"/>
          <w:sz w:val="32"/>
          <w:szCs w:val="32"/>
          <w:highlight w:val="yellow"/>
        </w:rPr>
        <w:t>日前，各</w:t>
      </w:r>
      <w:r w:rsidR="004A2EF9" w:rsidRPr="00EE2B72">
        <w:rPr>
          <w:rFonts w:eastAsia="仿宋_GB2312" w:hint="eastAsia"/>
          <w:bCs/>
          <w:color w:val="FF0000"/>
          <w:sz w:val="32"/>
          <w:szCs w:val="32"/>
          <w:highlight w:val="yellow"/>
        </w:rPr>
        <w:t>学院</w:t>
      </w:r>
      <w:r w:rsidR="004A2EF9" w:rsidRPr="00EE2B72">
        <w:rPr>
          <w:rFonts w:eastAsia="仿宋_GB2312"/>
          <w:bCs/>
          <w:color w:val="FF0000"/>
          <w:sz w:val="32"/>
          <w:szCs w:val="32"/>
          <w:highlight w:val="yellow"/>
        </w:rPr>
        <w:t>组织</w:t>
      </w:r>
      <w:r w:rsidR="004A2EF9" w:rsidRPr="00EE2B72">
        <w:rPr>
          <w:rFonts w:eastAsia="仿宋_GB2312" w:hint="eastAsia"/>
          <w:bCs/>
          <w:color w:val="FF0000"/>
          <w:sz w:val="32"/>
          <w:szCs w:val="32"/>
          <w:highlight w:val="yellow"/>
        </w:rPr>
        <w:t>本学院参赛项目在“挑战杯”中国大学生创业计划竞赛钉钉平台进行注册申报</w:t>
      </w:r>
      <w:r w:rsidRPr="00EE2B72">
        <w:rPr>
          <w:rFonts w:eastAsia="仿宋_GB2312"/>
          <w:bCs/>
          <w:color w:val="FF0000"/>
          <w:sz w:val="32"/>
          <w:szCs w:val="32"/>
          <w:highlight w:val="yellow"/>
        </w:rPr>
        <w:t>。</w:t>
      </w:r>
    </w:p>
    <w:p w:rsidR="009E11BD" w:rsidRPr="00EE2B72" w:rsidRDefault="009E11BD" w:rsidP="009D0726">
      <w:pPr>
        <w:spacing w:line="520" w:lineRule="exact"/>
        <w:ind w:firstLineChars="200" w:firstLine="640"/>
        <w:rPr>
          <w:rFonts w:eastAsia="仿宋_GB2312"/>
          <w:b/>
          <w:bCs/>
          <w:color w:val="FF0000"/>
          <w:sz w:val="32"/>
          <w:szCs w:val="32"/>
        </w:rPr>
      </w:pPr>
      <w:r w:rsidRPr="00EE2B72">
        <w:rPr>
          <w:rFonts w:eastAsia="仿宋_GB2312" w:hint="eastAsia"/>
          <w:b/>
          <w:bCs/>
          <w:color w:val="FF0000"/>
          <w:sz w:val="32"/>
          <w:szCs w:val="32"/>
        </w:rPr>
        <w:lastRenderedPageBreak/>
        <w:t>因前期已发布学校互联网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+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大赛暨创青春大赛校赛的通知，请各学院参照：《已报名参加互联网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+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大赛项目信息汇总表（需全面在挑战杯平台进行迁移报名）》（附件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1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）上信息，通知到每一位同学在“挑战杯”中国大学生创业计划竞赛平台上进行申报。</w:t>
      </w:r>
      <w:r w:rsidR="00ED2707">
        <w:rPr>
          <w:rFonts w:eastAsia="仿宋_GB2312" w:hint="eastAsia"/>
          <w:b/>
          <w:bCs/>
          <w:color w:val="FF0000"/>
          <w:sz w:val="32"/>
          <w:szCs w:val="32"/>
        </w:rPr>
        <w:t>（博士生作为负责人的团队，请更换项目负责人）</w:t>
      </w:r>
    </w:p>
    <w:p w:rsidR="009E11BD" w:rsidRDefault="009E11BD" w:rsidP="009D0726">
      <w:pPr>
        <w:spacing w:line="520" w:lineRule="exact"/>
        <w:ind w:firstLineChars="200" w:firstLine="640"/>
        <w:rPr>
          <w:rFonts w:eastAsia="仿宋_GB2312"/>
          <w:b/>
          <w:bCs/>
          <w:color w:val="FF0000"/>
          <w:sz w:val="32"/>
          <w:szCs w:val="32"/>
        </w:rPr>
      </w:pP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若前期未参加互联网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+</w:t>
      </w:r>
      <w:r w:rsidRPr="00EE2B72">
        <w:rPr>
          <w:rFonts w:eastAsia="仿宋_GB2312" w:hint="eastAsia"/>
          <w:b/>
          <w:bCs/>
          <w:color w:val="FF0000"/>
          <w:sz w:val="32"/>
          <w:szCs w:val="32"/>
        </w:rPr>
        <w:t>大赛的项目，也可根据流程，作为新项目自行申报。</w:t>
      </w:r>
    </w:p>
    <w:p w:rsidR="001B1359" w:rsidRPr="00EE2B72" w:rsidRDefault="001B1359" w:rsidP="009D0726">
      <w:pPr>
        <w:spacing w:line="520" w:lineRule="exact"/>
        <w:ind w:firstLineChars="200" w:firstLine="640"/>
        <w:rPr>
          <w:rFonts w:eastAsia="仿宋_GB2312" w:hint="eastAsia"/>
          <w:b/>
          <w:bCs/>
          <w:color w:val="FF0000"/>
          <w:sz w:val="32"/>
          <w:szCs w:val="32"/>
        </w:rPr>
      </w:pPr>
      <w:r w:rsidRPr="004706EC">
        <w:rPr>
          <w:rFonts w:eastAsia="仿宋_GB2312" w:hint="eastAsia"/>
          <w:b/>
          <w:bCs/>
          <w:color w:val="FF0000"/>
          <w:sz w:val="32"/>
          <w:szCs w:val="32"/>
          <w:highlight w:val="yellow"/>
        </w:rPr>
        <w:t>7</w:t>
      </w:r>
      <w:r w:rsidRPr="004706EC">
        <w:rPr>
          <w:rFonts w:eastAsia="仿宋_GB2312" w:hint="eastAsia"/>
          <w:b/>
          <w:bCs/>
          <w:color w:val="FF0000"/>
          <w:sz w:val="32"/>
          <w:szCs w:val="32"/>
          <w:highlight w:val="yellow"/>
        </w:rPr>
        <w:t>月</w:t>
      </w:r>
      <w:r w:rsidR="004706EC" w:rsidRPr="004706EC">
        <w:rPr>
          <w:rFonts w:eastAsia="仿宋_GB2312"/>
          <w:b/>
          <w:bCs/>
          <w:color w:val="FF0000"/>
          <w:sz w:val="32"/>
          <w:szCs w:val="32"/>
          <w:highlight w:val="yellow"/>
        </w:rPr>
        <w:t>31</w:t>
      </w:r>
      <w:r w:rsidRPr="004706EC">
        <w:rPr>
          <w:rFonts w:eastAsia="仿宋_GB2312" w:hint="eastAsia"/>
          <w:b/>
          <w:bCs/>
          <w:color w:val="FF0000"/>
          <w:sz w:val="32"/>
          <w:szCs w:val="32"/>
          <w:highlight w:val="yellow"/>
        </w:rPr>
        <w:t>日</w:t>
      </w:r>
      <w:r w:rsidR="004706EC" w:rsidRPr="004706EC">
        <w:rPr>
          <w:rFonts w:eastAsia="仿宋_GB2312" w:hint="eastAsia"/>
          <w:b/>
          <w:bCs/>
          <w:color w:val="FF0000"/>
          <w:sz w:val="32"/>
          <w:szCs w:val="32"/>
          <w:highlight w:val="yellow"/>
        </w:rPr>
        <w:t>后，竞赛平台将不再接受任何信息的更改，因此请各参赛团队在填报时，务必注意信息的正确性，确保申报书及项目介绍材料的完善。</w:t>
      </w:r>
    </w:p>
    <w:p w:rsidR="004A2EF9" w:rsidRPr="00ED2707" w:rsidRDefault="004A2EF9" w:rsidP="009D0726">
      <w:pPr>
        <w:spacing w:line="520" w:lineRule="exact"/>
        <w:ind w:firstLineChars="200" w:firstLine="640"/>
        <w:rPr>
          <w:rFonts w:eastAsia="仿宋_GB2312" w:hint="eastAsia"/>
          <w:b/>
          <w:bCs/>
          <w:sz w:val="32"/>
          <w:szCs w:val="32"/>
        </w:rPr>
      </w:pPr>
      <w:r w:rsidRPr="00ED2707">
        <w:rPr>
          <w:rFonts w:eastAsia="仿宋_GB2312"/>
          <w:b/>
          <w:bCs/>
          <w:sz w:val="32"/>
          <w:szCs w:val="32"/>
        </w:rPr>
        <w:t>2. 7</w:t>
      </w:r>
      <w:r w:rsidRPr="00ED2707">
        <w:rPr>
          <w:rFonts w:eastAsia="仿宋_GB2312"/>
          <w:b/>
          <w:bCs/>
          <w:sz w:val="32"/>
          <w:szCs w:val="32"/>
        </w:rPr>
        <w:t>月</w:t>
      </w:r>
      <w:r w:rsidRPr="00ED2707">
        <w:rPr>
          <w:rFonts w:eastAsia="仿宋_GB2312"/>
          <w:b/>
          <w:bCs/>
          <w:sz w:val="32"/>
          <w:szCs w:val="32"/>
        </w:rPr>
        <w:t>31</w:t>
      </w:r>
      <w:r w:rsidRPr="00ED2707">
        <w:rPr>
          <w:rFonts w:eastAsia="仿宋_GB2312"/>
          <w:b/>
          <w:bCs/>
          <w:sz w:val="32"/>
          <w:szCs w:val="32"/>
        </w:rPr>
        <w:t>日前，</w:t>
      </w:r>
      <w:r w:rsidRPr="00ED2707">
        <w:rPr>
          <w:rFonts w:eastAsia="仿宋_GB2312" w:hint="eastAsia"/>
          <w:b/>
          <w:bCs/>
          <w:sz w:val="32"/>
          <w:szCs w:val="32"/>
        </w:rPr>
        <w:t>完成校赛</w:t>
      </w:r>
      <w:r w:rsidR="0091530F">
        <w:rPr>
          <w:rFonts w:eastAsia="仿宋_GB2312" w:hint="eastAsia"/>
          <w:b/>
          <w:bCs/>
          <w:sz w:val="32"/>
          <w:szCs w:val="32"/>
        </w:rPr>
        <w:t>评审</w:t>
      </w:r>
      <w:r w:rsidRPr="00ED2707">
        <w:rPr>
          <w:rFonts w:eastAsia="仿宋_GB2312" w:hint="eastAsia"/>
          <w:b/>
          <w:bCs/>
          <w:sz w:val="32"/>
          <w:szCs w:val="32"/>
        </w:rPr>
        <w:t>。</w:t>
      </w:r>
    </w:p>
    <w:p w:rsidR="008E3171" w:rsidRDefault="0037338A" w:rsidP="009D0726">
      <w:pPr>
        <w:spacing w:line="52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3</w:t>
      </w:r>
      <w:r w:rsidR="008E3171">
        <w:rPr>
          <w:rFonts w:eastAsia="仿宋_GB2312"/>
          <w:b/>
          <w:bCs/>
          <w:sz w:val="32"/>
          <w:szCs w:val="32"/>
        </w:rPr>
        <w:t>. 8</w:t>
      </w:r>
      <w:r w:rsidR="008E3171">
        <w:rPr>
          <w:rFonts w:eastAsia="仿宋_GB2312"/>
          <w:b/>
          <w:bCs/>
          <w:sz w:val="32"/>
          <w:szCs w:val="32"/>
        </w:rPr>
        <w:t>月</w:t>
      </w:r>
      <w:r w:rsidR="008E3171">
        <w:rPr>
          <w:rFonts w:eastAsia="仿宋_GB2312"/>
          <w:b/>
          <w:bCs/>
          <w:sz w:val="32"/>
          <w:szCs w:val="32"/>
        </w:rPr>
        <w:t>20</w:t>
      </w:r>
      <w:r w:rsidR="008E3171">
        <w:rPr>
          <w:rFonts w:eastAsia="仿宋_GB2312"/>
          <w:b/>
          <w:bCs/>
          <w:sz w:val="32"/>
          <w:szCs w:val="32"/>
        </w:rPr>
        <w:t>日前，上报省级参赛作品。</w:t>
      </w:r>
    </w:p>
    <w:p w:rsidR="008E3171" w:rsidRDefault="008E3171" w:rsidP="009D0726">
      <w:pPr>
        <w:pStyle w:val="a9"/>
        <w:widowControl w:val="0"/>
        <w:spacing w:before="0" w:beforeAutospacing="0" w:after="0" w:afterAutospacing="0" w:line="52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3. 8</w:t>
      </w: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30</w:t>
      </w: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日前，省级复赛。</w:t>
      </w:r>
      <w:r>
        <w:rPr>
          <w:rFonts w:ascii="Times New Roman" w:eastAsia="仿宋_GB2312" w:hAnsi="Times New Roman" w:cs="Times New Roman"/>
          <w:kern w:val="2"/>
          <w:sz w:val="32"/>
          <w:szCs w:val="32"/>
        </w:rPr>
        <w:t>省级评审委员会对作品进行书面评审，评选出优秀奖，并遴选出若干件优秀作品进入决赛，通知各高校。</w:t>
      </w:r>
    </w:p>
    <w:p w:rsidR="008E3171" w:rsidRDefault="008E3171" w:rsidP="009D0726">
      <w:pPr>
        <w:pStyle w:val="a9"/>
        <w:widowControl w:val="0"/>
        <w:spacing w:before="0" w:beforeAutospacing="0" w:after="0" w:afterAutospacing="0" w:line="520" w:lineRule="exact"/>
        <w:ind w:firstLineChars="200" w:firstLine="640"/>
        <w:jc w:val="both"/>
        <w:rPr>
          <w:rFonts w:ascii="Times New Roman" w:eastAsia="仿宋_GB2312" w:hAnsi="Times New Roman" w:cs="Times New Roman"/>
          <w:kern w:val="2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4. 9</w:t>
      </w: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5</w:t>
      </w:r>
      <w:r>
        <w:rPr>
          <w:rFonts w:ascii="Times New Roman" w:eastAsia="仿宋_GB2312" w:hAnsi="Times New Roman" w:cs="Times New Roman"/>
          <w:b/>
          <w:bCs/>
          <w:kern w:val="2"/>
          <w:sz w:val="32"/>
          <w:szCs w:val="32"/>
        </w:rPr>
        <w:t>日前，省级终审决赛。</w:t>
      </w:r>
      <w:r>
        <w:rPr>
          <w:rFonts w:ascii="Times New Roman" w:eastAsia="仿宋_GB2312" w:hAnsi="Times New Roman" w:cs="Times New Roman"/>
          <w:kern w:val="2"/>
          <w:sz w:val="32"/>
          <w:szCs w:val="32"/>
        </w:rPr>
        <w:t>省级评审委员会将通过适当方式，坚持公正、公平、择优的原则评选出金奖、银奖、铜奖，并进行公布。</w:t>
      </w:r>
    </w:p>
    <w:p w:rsidR="008E3171" w:rsidRDefault="00CD694F" w:rsidP="009D0726">
      <w:pPr>
        <w:spacing w:line="520" w:lineRule="exact"/>
        <w:ind w:firstLine="64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</w:t>
      </w:r>
      <w:r w:rsidR="008E3171">
        <w:rPr>
          <w:rFonts w:eastAsia="黑体"/>
          <w:sz w:val="32"/>
          <w:szCs w:val="32"/>
        </w:rPr>
        <w:t>、全国决赛事宜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按照第十二届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挑战杯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中国大学生创业计划竞赛组委会的要求，今年推荐参加全国决赛的作品将通过</w:t>
      </w:r>
      <w:r w:rsidRPr="00EE2B72">
        <w:rPr>
          <w:rFonts w:eastAsia="仿宋_GB2312"/>
          <w:b/>
          <w:color w:val="FF0000"/>
          <w:sz w:val="32"/>
          <w:szCs w:val="32"/>
        </w:rPr>
        <w:t>省级推报</w:t>
      </w:r>
      <w:r>
        <w:rPr>
          <w:rFonts w:eastAsia="仿宋_GB2312"/>
          <w:sz w:val="32"/>
          <w:szCs w:val="32"/>
        </w:rPr>
        <w:t>和</w:t>
      </w:r>
      <w:r w:rsidRPr="00EE2B72">
        <w:rPr>
          <w:rFonts w:eastAsia="仿宋_GB2312"/>
          <w:b/>
          <w:color w:val="FF0000"/>
          <w:sz w:val="32"/>
          <w:szCs w:val="32"/>
        </w:rPr>
        <w:t>“</w:t>
      </w:r>
      <w:r w:rsidRPr="00EE2B72">
        <w:rPr>
          <w:rFonts w:eastAsia="仿宋_GB2312"/>
          <w:b/>
          <w:color w:val="FF0000"/>
          <w:sz w:val="32"/>
          <w:szCs w:val="32"/>
        </w:rPr>
        <w:t>国赛直通车</w:t>
      </w:r>
      <w:r w:rsidRPr="00EE2B72">
        <w:rPr>
          <w:rFonts w:eastAsia="仿宋_GB2312"/>
          <w:b/>
          <w:color w:val="FF0000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两种方式产生。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楷体_GB2312"/>
          <w:sz w:val="32"/>
          <w:szCs w:val="32"/>
        </w:rPr>
        <w:t>（一）省级推报。</w:t>
      </w:r>
      <w:r>
        <w:rPr>
          <w:rFonts w:eastAsia="仿宋_GB2312"/>
          <w:sz w:val="32"/>
          <w:szCs w:val="32"/>
        </w:rPr>
        <w:t>省级评审委员会将根据省赛情况和全国组委会分配的名额，由省级层面直接推报优秀作品参加第十二届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挑战杯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中国大学生创业计划竞赛。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楷体_GB2312"/>
          <w:sz w:val="32"/>
          <w:szCs w:val="32"/>
        </w:rPr>
        <w:t>（二）国赛直通车。</w:t>
      </w:r>
      <w:r>
        <w:rPr>
          <w:rFonts w:eastAsia="仿宋_GB2312"/>
          <w:sz w:val="32"/>
          <w:szCs w:val="32"/>
        </w:rPr>
        <w:t>除省级层面推荐进入全国决赛的项目外，全国组委会将根据参赛项目团队参与全国</w:t>
      </w:r>
      <w:r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项活动的情况，遴选</w:t>
      </w:r>
      <w:r>
        <w:rPr>
          <w:rFonts w:eastAsia="仿宋_GB2312"/>
          <w:sz w:val="32"/>
          <w:szCs w:val="32"/>
        </w:rPr>
        <w:t>1000</w:t>
      </w:r>
      <w:r>
        <w:rPr>
          <w:rFonts w:eastAsia="仿宋_GB2312"/>
          <w:sz w:val="32"/>
          <w:szCs w:val="32"/>
        </w:rPr>
        <w:t>个左右项目进入国赛直通车。所有参赛项目在校级初赛报名后，均可参加全部活动。项目参赛信息以</w:t>
      </w:r>
      <w:r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日前经校级管理员审核提交的为准，由全国组委会直接从后台调取，不再另行报送。全国评审委员会将于</w:t>
      </w:r>
      <w:r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月初通过文本评审，从</w:t>
      </w:r>
      <w:r>
        <w:rPr>
          <w:rFonts w:eastAsia="仿宋_GB2312"/>
          <w:sz w:val="32"/>
          <w:szCs w:val="32"/>
        </w:rPr>
        <w:t>1000</w:t>
      </w:r>
      <w:r>
        <w:rPr>
          <w:rFonts w:eastAsia="仿宋_GB2312"/>
          <w:sz w:val="32"/>
          <w:szCs w:val="32"/>
        </w:rPr>
        <w:t>个左右的遴选项目中确定</w:t>
      </w:r>
      <w:r>
        <w:rPr>
          <w:rFonts w:eastAsia="仿宋_GB2312"/>
          <w:sz w:val="32"/>
          <w:szCs w:val="32"/>
        </w:rPr>
        <w:t>200</w:t>
      </w:r>
      <w:r>
        <w:rPr>
          <w:rFonts w:eastAsia="仿宋_GB2312"/>
          <w:sz w:val="32"/>
          <w:szCs w:val="32"/>
        </w:rPr>
        <w:t>个项目进入全国决赛（每校不超过</w:t>
      </w:r>
      <w:r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个）。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楷体_GB2312"/>
          <w:sz w:val="32"/>
          <w:szCs w:val="32"/>
        </w:rPr>
        <w:t>（三）全国</w:t>
      </w:r>
      <w:r>
        <w:rPr>
          <w:rFonts w:eastAsia="楷体_GB2312"/>
          <w:sz w:val="32"/>
          <w:szCs w:val="32"/>
        </w:rPr>
        <w:t>8</w:t>
      </w:r>
      <w:r>
        <w:rPr>
          <w:rFonts w:eastAsia="楷体_GB2312"/>
          <w:sz w:val="32"/>
          <w:szCs w:val="32"/>
        </w:rPr>
        <w:t>项活动。</w:t>
      </w:r>
      <w:r>
        <w:rPr>
          <w:rFonts w:eastAsia="仿宋_GB2312"/>
          <w:sz w:val="32"/>
          <w:szCs w:val="32"/>
        </w:rPr>
        <w:t>为鼓励广大学生积极参与，全国大赛设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挑战积分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。积分根据参赛项目团队、参赛学生参与</w:t>
      </w:r>
      <w:r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个大赛活动的情况分项设计，并作为参加国赛直通车、组委会组织单项奖、项目单项奖评定的参考。每项活动的具体操作指南、积分规则另行公布。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1. </w:t>
      </w:r>
      <w:r>
        <w:rPr>
          <w:rFonts w:eastAsia="仿宋_GB2312"/>
          <w:b/>
          <w:bCs/>
          <w:sz w:val="32"/>
          <w:szCs w:val="32"/>
        </w:rPr>
        <w:t>向祖国报到</w:t>
      </w:r>
      <w:r>
        <w:rPr>
          <w:rFonts w:eastAsia="仿宋_GB2312"/>
          <w:b/>
          <w:bCs/>
          <w:sz w:val="32"/>
          <w:szCs w:val="32"/>
        </w:rPr>
        <w:t>——“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rFonts w:eastAsia="仿宋_GB2312"/>
          <w:b/>
          <w:bCs/>
          <w:sz w:val="32"/>
          <w:szCs w:val="32"/>
        </w:rPr>
        <w:t>”</w:t>
      </w:r>
      <w:r>
        <w:rPr>
          <w:rFonts w:eastAsia="仿宋_GB2312"/>
          <w:b/>
          <w:bCs/>
          <w:sz w:val="32"/>
          <w:szCs w:val="32"/>
        </w:rPr>
        <w:t>社会实践云接力。</w:t>
      </w:r>
      <w:r>
        <w:rPr>
          <w:rFonts w:eastAsia="仿宋_GB2312"/>
          <w:sz w:val="32"/>
          <w:szCs w:val="32"/>
        </w:rPr>
        <w:t>面向参赛学生，广泛征集进基层、进社区、进企业、进农村的实践故事，通过点亮祖国地图的方式，展现广大学生牢记习近平总书记关于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让青春在党和人民最需要的地方绽放绚丽之花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重要要求、践行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坚定理想信念，站稳人民立场，练就过硬本领，投身强国伟业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的青春风采。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2. </w:t>
      </w:r>
      <w:r>
        <w:rPr>
          <w:rFonts w:eastAsia="仿宋_GB2312"/>
          <w:b/>
          <w:bCs/>
          <w:sz w:val="32"/>
          <w:szCs w:val="32"/>
        </w:rPr>
        <w:t>向梦想出发</w:t>
      </w:r>
      <w:r>
        <w:rPr>
          <w:rFonts w:eastAsia="仿宋_GB2312"/>
          <w:b/>
          <w:bCs/>
          <w:sz w:val="32"/>
          <w:szCs w:val="32"/>
        </w:rPr>
        <w:t>——“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rFonts w:eastAsia="仿宋_GB2312"/>
          <w:b/>
          <w:bCs/>
          <w:sz w:val="32"/>
          <w:szCs w:val="32"/>
        </w:rPr>
        <w:t>”</w:t>
      </w:r>
      <w:r>
        <w:rPr>
          <w:rFonts w:eastAsia="仿宋_GB2312"/>
          <w:b/>
          <w:bCs/>
          <w:sz w:val="32"/>
          <w:szCs w:val="32"/>
        </w:rPr>
        <w:t>奋斗出彩云分享。</w:t>
      </w:r>
      <w:r>
        <w:rPr>
          <w:rFonts w:eastAsia="仿宋_GB2312"/>
          <w:sz w:val="32"/>
          <w:szCs w:val="32"/>
        </w:rPr>
        <w:t>从历届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挑战杯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创业计划竞赛参赛学生中，挖掘具有感人事迹、奋斗创业历程的典型，以</w:t>
      </w:r>
      <w:r>
        <w:rPr>
          <w:rFonts w:eastAsia="仿宋_GB2312"/>
          <w:sz w:val="32"/>
          <w:szCs w:val="32"/>
        </w:rPr>
        <w:t>TED</w:t>
      </w:r>
      <w:r>
        <w:rPr>
          <w:rFonts w:eastAsia="仿宋_GB2312"/>
          <w:sz w:val="32"/>
          <w:szCs w:val="32"/>
        </w:rPr>
        <w:t>演讲、沙龙分享、对话访谈等形式组织分享会，向广大学生讲述创业故事，引导大学生树立正确的成长观。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3. 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b/>
          <w:bCs/>
          <w:sz w:val="32"/>
          <w:szCs w:val="32"/>
        </w:rPr>
        <w:t>•</w:t>
      </w:r>
      <w:r>
        <w:rPr>
          <w:rFonts w:eastAsia="仿宋_GB2312"/>
          <w:b/>
          <w:bCs/>
          <w:sz w:val="32"/>
          <w:szCs w:val="32"/>
        </w:rPr>
        <w:t>双创云展会。</w:t>
      </w:r>
      <w:r>
        <w:rPr>
          <w:rFonts w:eastAsia="仿宋_GB2312"/>
          <w:sz w:val="32"/>
          <w:szCs w:val="32"/>
        </w:rPr>
        <w:t>运用线上平台、新媒体矩阵的展示功能，通过图文、短视频等多种形式，对参与项目进行云展示。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4. 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b/>
          <w:bCs/>
          <w:sz w:val="32"/>
          <w:szCs w:val="32"/>
        </w:rPr>
        <w:t>•</w:t>
      </w:r>
      <w:r>
        <w:rPr>
          <w:rFonts w:eastAsia="仿宋_GB2312"/>
          <w:b/>
          <w:bCs/>
          <w:sz w:val="32"/>
          <w:szCs w:val="32"/>
        </w:rPr>
        <w:t>青年学习汇。</w:t>
      </w:r>
      <w:r>
        <w:rPr>
          <w:rFonts w:eastAsia="仿宋_GB2312"/>
          <w:sz w:val="32"/>
          <w:szCs w:val="32"/>
        </w:rPr>
        <w:t>引导参赛学生打破地域、学科界限，组建临时学习小组，创建话题、开展线上讨论交流，推动形成开放交流、自发研讨、互为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导师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朋友圈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氛围。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5. 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b/>
          <w:bCs/>
          <w:sz w:val="32"/>
          <w:szCs w:val="32"/>
        </w:rPr>
        <w:t>•</w:t>
      </w:r>
      <w:r>
        <w:rPr>
          <w:rFonts w:eastAsia="仿宋_GB2312"/>
          <w:b/>
          <w:bCs/>
          <w:sz w:val="32"/>
          <w:szCs w:val="32"/>
        </w:rPr>
        <w:t>名师大讲堂。</w:t>
      </w:r>
      <w:r>
        <w:rPr>
          <w:rFonts w:eastAsia="仿宋_GB2312"/>
          <w:sz w:val="32"/>
          <w:szCs w:val="32"/>
        </w:rPr>
        <w:t>邀请行业领军人物、社会知名人士、业界知名学者等举办名师大讲堂，面向全国大学生线上直播。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6. 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b/>
          <w:bCs/>
          <w:sz w:val="32"/>
          <w:szCs w:val="32"/>
        </w:rPr>
        <w:t>•</w:t>
      </w:r>
      <w:r>
        <w:rPr>
          <w:rFonts w:eastAsia="仿宋_GB2312"/>
          <w:b/>
          <w:bCs/>
          <w:sz w:val="32"/>
          <w:szCs w:val="32"/>
        </w:rPr>
        <w:t>导师会客厅。</w:t>
      </w:r>
      <w:r>
        <w:rPr>
          <w:rFonts w:eastAsia="仿宋_GB2312"/>
          <w:sz w:val="32"/>
          <w:szCs w:val="32"/>
        </w:rPr>
        <w:t>邀请企业家、投资人、孵化机构代表等，组成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挑战杯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大学生创业导师团，依托线上平台交互功能，实现导师与项目的结对和长期跟踪指导。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7. 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b/>
          <w:bCs/>
          <w:sz w:val="32"/>
          <w:szCs w:val="32"/>
        </w:rPr>
        <w:t>•</w:t>
      </w:r>
      <w:r>
        <w:rPr>
          <w:rFonts w:eastAsia="仿宋_GB2312"/>
          <w:b/>
          <w:bCs/>
          <w:sz w:val="32"/>
          <w:szCs w:val="32"/>
        </w:rPr>
        <w:t>资源对接会。</w:t>
      </w:r>
      <w:r>
        <w:rPr>
          <w:rFonts w:eastAsia="仿宋_GB2312"/>
          <w:sz w:val="32"/>
          <w:szCs w:val="32"/>
        </w:rPr>
        <w:t>邀请创业服务机构、投资机构、孵化器、园区等入驻大赛平台，开展在线对接活动，为有需求的项目提供服务支持。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8. </w:t>
      </w:r>
      <w:r>
        <w:rPr>
          <w:rFonts w:eastAsia="仿宋_GB2312"/>
          <w:b/>
          <w:bCs/>
          <w:sz w:val="32"/>
          <w:szCs w:val="32"/>
        </w:rPr>
        <w:t>挑战杯</w:t>
      </w:r>
      <w:r>
        <w:rPr>
          <w:b/>
          <w:bCs/>
          <w:sz w:val="32"/>
          <w:szCs w:val="32"/>
        </w:rPr>
        <w:t>•</w:t>
      </w:r>
      <w:r>
        <w:rPr>
          <w:rFonts w:eastAsia="仿宋_GB2312"/>
          <w:b/>
          <w:bCs/>
          <w:sz w:val="32"/>
          <w:szCs w:val="32"/>
        </w:rPr>
        <w:t>畅想</w:t>
      </w:r>
      <w:r>
        <w:rPr>
          <w:rFonts w:eastAsia="仿宋_GB2312"/>
          <w:b/>
          <w:bCs/>
          <w:sz w:val="32"/>
          <w:szCs w:val="32"/>
        </w:rPr>
        <w:t>2050</w:t>
      </w:r>
      <w:r>
        <w:rPr>
          <w:rFonts w:eastAsia="仿宋_GB2312"/>
          <w:b/>
          <w:bCs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鼓励大学生站在第一个百年奋斗目标实现的节点上，以短视频等新媒体形式，畅想和展望第二个百年奋斗目标实现之时，中国经济社会各领域、各行业的创新发展，树立为实现中华民族伟大复兴的中国梦而砥砺奋斗的青春之志。</w:t>
      </w:r>
    </w:p>
    <w:p w:rsidR="008E3171" w:rsidRDefault="00CD694F" w:rsidP="009D0726">
      <w:pPr>
        <w:pStyle w:val="a9"/>
        <w:widowControl w:val="0"/>
        <w:spacing w:before="0" w:beforeAutospacing="0" w:after="0" w:afterAutospacing="0" w:line="520" w:lineRule="exact"/>
        <w:ind w:firstLineChars="200" w:firstLine="640"/>
        <w:jc w:val="both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五</w:t>
      </w:r>
      <w:r w:rsidR="008E3171">
        <w:rPr>
          <w:rFonts w:ascii="Times New Roman" w:eastAsia="黑体" w:hAnsi="Times New Roman" w:cs="Times New Roman"/>
          <w:sz w:val="32"/>
          <w:szCs w:val="32"/>
        </w:rPr>
        <w:t>、奖项设置</w:t>
      </w:r>
    </w:p>
    <w:p w:rsidR="00A21B00" w:rsidRDefault="00EE2B72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1</w:t>
      </w:r>
      <w:r w:rsidR="005C14A3">
        <w:rPr>
          <w:rFonts w:eastAsia="仿宋_GB2312" w:hint="eastAsia"/>
          <w:sz w:val="32"/>
          <w:szCs w:val="32"/>
        </w:rPr>
        <w:t>.</w:t>
      </w:r>
      <w:r w:rsidR="00A21B00">
        <w:rPr>
          <w:rFonts w:eastAsia="仿宋_GB2312" w:hint="eastAsia"/>
          <w:sz w:val="32"/>
          <w:szCs w:val="32"/>
        </w:rPr>
        <w:t>校赛设置</w:t>
      </w:r>
      <w:r w:rsidR="00A21B00">
        <w:rPr>
          <w:rFonts w:eastAsia="仿宋_GB2312"/>
          <w:sz w:val="32"/>
          <w:szCs w:val="32"/>
        </w:rPr>
        <w:t>金奖、银奖、铜奖、优秀奖</w:t>
      </w:r>
      <w:r w:rsidR="00A21B00">
        <w:rPr>
          <w:rFonts w:eastAsia="仿宋_GB2312" w:hint="eastAsia"/>
          <w:sz w:val="32"/>
          <w:szCs w:val="32"/>
        </w:rPr>
        <w:t>若干，由</w:t>
      </w:r>
      <w:r w:rsidR="00754F13">
        <w:rPr>
          <w:rFonts w:eastAsia="仿宋_GB2312" w:hint="eastAsia"/>
          <w:sz w:val="32"/>
          <w:szCs w:val="32"/>
        </w:rPr>
        <w:t>学校竞赛委员会评定</w:t>
      </w:r>
      <w:r w:rsidR="00A21B00">
        <w:rPr>
          <w:rFonts w:eastAsia="仿宋_GB2312" w:hint="eastAsia"/>
          <w:sz w:val="32"/>
          <w:szCs w:val="32"/>
        </w:rPr>
        <w:t>。</w:t>
      </w:r>
    </w:p>
    <w:p w:rsidR="008E3171" w:rsidRDefault="00EE2B72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2</w:t>
      </w:r>
      <w:r w:rsidR="005C14A3">
        <w:rPr>
          <w:rFonts w:eastAsia="仿宋_GB2312" w:hint="eastAsia"/>
          <w:sz w:val="32"/>
          <w:szCs w:val="32"/>
        </w:rPr>
        <w:t>.</w:t>
      </w:r>
      <w:r w:rsidR="007F27A4">
        <w:rPr>
          <w:rFonts w:eastAsia="仿宋_GB2312" w:hint="eastAsia"/>
          <w:sz w:val="32"/>
          <w:szCs w:val="32"/>
        </w:rPr>
        <w:t>省赛</w:t>
      </w:r>
      <w:r w:rsidR="008E3171">
        <w:rPr>
          <w:rFonts w:eastAsia="仿宋_GB2312"/>
          <w:sz w:val="32"/>
          <w:szCs w:val="32"/>
        </w:rPr>
        <w:t>设项目金奖、银奖、铜奖、优秀奖，由省级决赛统一评定。设高校优秀组织奖，综合各校项目获奖情况、校赛组织情况、线上活动参与情况等评定。设企业贡献奖，由冠名单位获得。</w:t>
      </w:r>
    </w:p>
    <w:p w:rsidR="007F27A4" w:rsidRDefault="00EE2B72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3</w:t>
      </w:r>
      <w:r w:rsidR="005C14A3">
        <w:rPr>
          <w:rFonts w:eastAsia="仿宋_GB2312" w:hint="eastAsia"/>
          <w:sz w:val="32"/>
          <w:szCs w:val="32"/>
        </w:rPr>
        <w:t>.</w:t>
      </w:r>
      <w:r w:rsidR="007F27A4">
        <w:rPr>
          <w:rFonts w:eastAsia="仿宋_GB2312" w:hint="eastAsia"/>
          <w:sz w:val="32"/>
          <w:szCs w:val="32"/>
        </w:rPr>
        <w:t>全国</w:t>
      </w:r>
      <w:r w:rsidR="007F27A4" w:rsidRPr="007F27A4">
        <w:rPr>
          <w:rFonts w:eastAsia="仿宋_GB2312" w:hint="eastAsia"/>
          <w:sz w:val="32"/>
          <w:szCs w:val="32"/>
        </w:rPr>
        <w:t>赛设金奖、银奖、铜奖，分别约占全国决赛获奖项目的</w:t>
      </w:r>
      <w:r w:rsidR="007F27A4" w:rsidRPr="007F27A4">
        <w:rPr>
          <w:rFonts w:eastAsia="仿宋_GB2312" w:hint="eastAsia"/>
          <w:sz w:val="32"/>
          <w:szCs w:val="32"/>
        </w:rPr>
        <w:t>10%</w:t>
      </w:r>
      <w:r w:rsidR="007F27A4" w:rsidRPr="007F27A4">
        <w:rPr>
          <w:rFonts w:eastAsia="仿宋_GB2312" w:hint="eastAsia"/>
          <w:sz w:val="32"/>
          <w:szCs w:val="32"/>
        </w:rPr>
        <w:t>、</w:t>
      </w:r>
      <w:r w:rsidR="007F27A4" w:rsidRPr="007F27A4">
        <w:rPr>
          <w:rFonts w:eastAsia="仿宋_GB2312" w:hint="eastAsia"/>
          <w:sz w:val="32"/>
          <w:szCs w:val="32"/>
        </w:rPr>
        <w:t>20%</w:t>
      </w:r>
      <w:r w:rsidR="007F27A4" w:rsidRPr="007F27A4">
        <w:rPr>
          <w:rFonts w:eastAsia="仿宋_GB2312" w:hint="eastAsia"/>
          <w:sz w:val="32"/>
          <w:szCs w:val="32"/>
        </w:rPr>
        <w:t>、</w:t>
      </w:r>
      <w:r w:rsidR="007F27A4" w:rsidRPr="007F27A4">
        <w:rPr>
          <w:rFonts w:eastAsia="仿宋_GB2312" w:hint="eastAsia"/>
          <w:sz w:val="32"/>
          <w:szCs w:val="32"/>
        </w:rPr>
        <w:t>70%</w:t>
      </w:r>
      <w:r w:rsidR="007F27A4" w:rsidRPr="007F27A4">
        <w:rPr>
          <w:rFonts w:eastAsia="仿宋_GB2312" w:hint="eastAsia"/>
          <w:sz w:val="32"/>
          <w:szCs w:val="32"/>
        </w:rPr>
        <w:t>。全国组委会将视各省（自治区、直辖市）、各学校、学生参与情况，设置组委会活动单项奖。</w:t>
      </w:r>
    </w:p>
    <w:p w:rsidR="008E3171" w:rsidRDefault="007F27A4" w:rsidP="009D0726">
      <w:pPr>
        <w:spacing w:line="520" w:lineRule="exact"/>
        <w:ind w:firstLine="64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六</w:t>
      </w:r>
      <w:r w:rsidR="008E3171">
        <w:rPr>
          <w:rFonts w:eastAsia="黑体"/>
          <w:sz w:val="32"/>
          <w:szCs w:val="32"/>
        </w:rPr>
        <w:t>、项目申报有关事宜</w:t>
      </w:r>
    </w:p>
    <w:p w:rsidR="008E3171" w:rsidRDefault="008E3171" w:rsidP="009D0726">
      <w:pPr>
        <w:spacing w:line="520" w:lineRule="exact"/>
        <w:ind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bCs/>
          <w:sz w:val="32"/>
          <w:szCs w:val="32"/>
        </w:rPr>
        <w:t>（一）大赛平台。</w:t>
      </w:r>
      <w:r>
        <w:rPr>
          <w:rFonts w:eastAsia="仿宋_GB2312"/>
          <w:sz w:val="32"/>
          <w:szCs w:val="32"/>
        </w:rPr>
        <w:t>大赛统一使用全国赛开发的赛事平台进行，参赛报名、在线评审、视频答辩、展示交流等均通过平台开展。</w:t>
      </w:r>
      <w:r w:rsidR="00BD5325">
        <w:rPr>
          <w:rFonts w:eastAsia="仿宋_GB2312" w:hint="eastAsia"/>
          <w:sz w:val="32"/>
          <w:szCs w:val="32"/>
        </w:rPr>
        <w:t>学生使用指南请参照：《</w:t>
      </w:r>
      <w:r w:rsidR="00BD5325" w:rsidRPr="00BD5325">
        <w:rPr>
          <w:rFonts w:eastAsia="仿宋_GB2312" w:hint="eastAsia"/>
          <w:sz w:val="32"/>
          <w:szCs w:val="32"/>
        </w:rPr>
        <w:t>平台使用指南</w:t>
      </w:r>
      <w:r w:rsidR="00BD5325">
        <w:rPr>
          <w:rFonts w:eastAsia="仿宋_GB2312" w:hint="eastAsia"/>
          <w:sz w:val="32"/>
          <w:szCs w:val="32"/>
        </w:rPr>
        <w:t>》</w:t>
      </w:r>
      <w:r w:rsidR="00315B69">
        <w:rPr>
          <w:rFonts w:eastAsia="仿宋_GB2312" w:hint="eastAsia"/>
          <w:sz w:val="32"/>
          <w:szCs w:val="32"/>
        </w:rPr>
        <w:t>（附件</w:t>
      </w:r>
      <w:r w:rsidR="00315B69">
        <w:rPr>
          <w:rFonts w:eastAsia="仿宋_GB2312" w:hint="eastAsia"/>
          <w:sz w:val="32"/>
          <w:szCs w:val="32"/>
        </w:rPr>
        <w:t>2</w:t>
      </w:r>
      <w:r w:rsidR="00315B69">
        <w:rPr>
          <w:rFonts w:eastAsia="仿宋_GB2312" w:hint="eastAsia"/>
          <w:sz w:val="32"/>
          <w:szCs w:val="32"/>
        </w:rPr>
        <w:t>）</w:t>
      </w:r>
    </w:p>
    <w:p w:rsidR="008E3171" w:rsidRDefault="008E3171" w:rsidP="009D0726">
      <w:pPr>
        <w:spacing w:line="520" w:lineRule="exact"/>
        <w:ind w:firstLine="640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（二）报名材料。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报名材料分参赛项目报名表</w:t>
      </w:r>
      <w:r w:rsidR="00BC570B">
        <w:rPr>
          <w:rFonts w:eastAsia="仿宋_GB2312" w:hint="eastAsia"/>
          <w:sz w:val="32"/>
          <w:szCs w:val="32"/>
        </w:rPr>
        <w:t>（附件</w:t>
      </w:r>
      <w:r w:rsidR="00BC570B">
        <w:rPr>
          <w:rFonts w:eastAsia="仿宋_GB2312" w:hint="eastAsia"/>
          <w:sz w:val="32"/>
          <w:szCs w:val="32"/>
        </w:rPr>
        <w:t>3</w:t>
      </w:r>
      <w:r w:rsidR="00BC570B">
        <w:rPr>
          <w:rFonts w:eastAsia="仿宋_GB2312" w:hint="eastAsia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和公开展示信息表</w:t>
      </w:r>
      <w:r w:rsidR="00BC570B">
        <w:rPr>
          <w:rFonts w:eastAsia="仿宋_GB2312" w:hint="eastAsia"/>
          <w:sz w:val="32"/>
          <w:szCs w:val="32"/>
        </w:rPr>
        <w:t>（附件</w:t>
      </w:r>
      <w:r w:rsidR="00BC570B">
        <w:rPr>
          <w:rFonts w:eastAsia="仿宋_GB2312"/>
          <w:sz w:val="32"/>
          <w:szCs w:val="32"/>
        </w:rPr>
        <w:t>4</w:t>
      </w:r>
      <w:r w:rsidR="00BC570B">
        <w:rPr>
          <w:rFonts w:eastAsia="仿宋_GB2312" w:hint="eastAsia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，需分别填报提交。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1. </w:t>
      </w:r>
      <w:r>
        <w:rPr>
          <w:rFonts w:eastAsia="仿宋_GB2312"/>
          <w:b/>
          <w:bCs/>
          <w:sz w:val="32"/>
          <w:szCs w:val="32"/>
        </w:rPr>
        <w:t>参</w:t>
      </w:r>
      <w:r>
        <w:rPr>
          <w:rFonts w:eastAsia="仿宋_GB2312"/>
          <w:b/>
          <w:sz w:val="32"/>
          <w:szCs w:val="32"/>
        </w:rPr>
        <w:t>赛项目报名表</w:t>
      </w:r>
      <w:r>
        <w:rPr>
          <w:rFonts w:eastAsia="仿宋_GB2312"/>
          <w:sz w:val="32"/>
          <w:szCs w:val="32"/>
        </w:rPr>
        <w:t>：用于大赛评审，仅对组委会和评委可见。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填报时需特别注意，除所在省、所在学校、指导老师三栏外，其他填报的内容中须隐去任何形式的学校名、学校标志或导师姓名等信息。对于报送参加比赛的项目，一经发现上述情况，所在学校团委在优秀组织奖的评选中作扣分处理。对于遴选进入国赛直通车的项目，一经发现上述情况，将取消国赛直通车资格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填报时注意，项目介绍材料严格控制在</w:t>
      </w:r>
      <w:r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页以内</w:t>
      </w:r>
      <w:r>
        <w:rPr>
          <w:rFonts w:eastAsia="仿宋_GB2312"/>
          <w:sz w:val="32"/>
          <w:szCs w:val="32"/>
        </w:rPr>
        <w:t>PPT</w:t>
      </w:r>
      <w:r>
        <w:rPr>
          <w:rFonts w:eastAsia="仿宋_GB2312"/>
          <w:sz w:val="32"/>
          <w:szCs w:val="32"/>
        </w:rPr>
        <w:t>，并转成</w:t>
      </w:r>
      <w:r>
        <w:rPr>
          <w:rFonts w:eastAsia="仿宋_GB2312"/>
          <w:sz w:val="32"/>
          <w:szCs w:val="32"/>
        </w:rPr>
        <w:t>PDF</w:t>
      </w:r>
      <w:r>
        <w:rPr>
          <w:rFonts w:eastAsia="仿宋_GB2312"/>
          <w:sz w:val="32"/>
          <w:szCs w:val="32"/>
        </w:rPr>
        <w:t>格式上传。通过校级团委报送省级决赛的项目，经省级组委会资格审查，项目介绍材料如为非</w:t>
      </w:r>
      <w:r>
        <w:rPr>
          <w:rFonts w:eastAsia="仿宋_GB2312"/>
          <w:sz w:val="32"/>
          <w:szCs w:val="32"/>
        </w:rPr>
        <w:t>PPT</w:t>
      </w:r>
      <w:r>
        <w:rPr>
          <w:rFonts w:eastAsia="仿宋_GB2312"/>
          <w:sz w:val="32"/>
          <w:szCs w:val="32"/>
        </w:rPr>
        <w:t>内容，组委会将联系参赛项目团队重新提交，所在学校团委在优秀组织奖的评选中作扣分处理；如</w:t>
      </w:r>
      <w:r>
        <w:rPr>
          <w:rFonts w:eastAsia="仿宋_GB2312"/>
          <w:sz w:val="32"/>
          <w:szCs w:val="32"/>
        </w:rPr>
        <w:t>PPT</w:t>
      </w:r>
      <w:r>
        <w:rPr>
          <w:rFonts w:eastAsia="仿宋_GB2312"/>
          <w:sz w:val="32"/>
          <w:szCs w:val="32"/>
        </w:rPr>
        <w:t>超过</w:t>
      </w:r>
      <w:r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页的，系统自动选取前</w:t>
      </w:r>
      <w:r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页内容，不再反馈参赛项目团队；如上传的为非</w:t>
      </w:r>
      <w:r>
        <w:rPr>
          <w:rFonts w:eastAsia="仿宋_GB2312"/>
          <w:sz w:val="32"/>
          <w:szCs w:val="32"/>
        </w:rPr>
        <w:t>PDF</w:t>
      </w:r>
      <w:r>
        <w:rPr>
          <w:rFonts w:eastAsia="仿宋_GB2312"/>
          <w:sz w:val="32"/>
          <w:szCs w:val="32"/>
        </w:rPr>
        <w:t>格式，系统将自动生成</w:t>
      </w:r>
      <w:r>
        <w:rPr>
          <w:rFonts w:eastAsia="仿宋_GB2312"/>
          <w:sz w:val="32"/>
          <w:szCs w:val="32"/>
        </w:rPr>
        <w:t>PDF</w:t>
      </w:r>
      <w:r>
        <w:rPr>
          <w:rFonts w:eastAsia="仿宋_GB2312"/>
          <w:sz w:val="32"/>
          <w:szCs w:val="32"/>
        </w:rPr>
        <w:t>文档，不再反馈参赛项目团队。对于遴选进入国赛直通车的项目，一经发现上述情况，将取消国赛直通车资格。如有其他相关材料，所有其他相关材料请扫描在同一个</w:t>
      </w:r>
      <w:r>
        <w:rPr>
          <w:rFonts w:eastAsia="仿宋_GB2312"/>
          <w:sz w:val="32"/>
          <w:szCs w:val="32"/>
        </w:rPr>
        <w:t>PDF</w:t>
      </w:r>
      <w:r>
        <w:rPr>
          <w:rFonts w:eastAsia="仿宋_GB2312"/>
          <w:sz w:val="32"/>
          <w:szCs w:val="32"/>
        </w:rPr>
        <w:t>文档上传。</w:t>
      </w:r>
    </w:p>
    <w:p w:rsidR="009D0726" w:rsidRDefault="008E3171" w:rsidP="009D0726">
      <w:pPr>
        <w:spacing w:line="520" w:lineRule="exact"/>
        <w:ind w:firstLine="640"/>
        <w:rPr>
          <w:rFonts w:eastAsia="仿宋_GB2312" w:hint="eastAsia"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 xml:space="preserve">2. </w:t>
      </w:r>
      <w:r>
        <w:rPr>
          <w:rFonts w:eastAsia="仿宋_GB2312"/>
          <w:b/>
          <w:bCs/>
          <w:sz w:val="32"/>
          <w:szCs w:val="32"/>
        </w:rPr>
        <w:t>参赛</w:t>
      </w:r>
      <w:r>
        <w:rPr>
          <w:rFonts w:eastAsia="仿宋_GB2312"/>
          <w:b/>
          <w:sz w:val="32"/>
          <w:szCs w:val="32"/>
        </w:rPr>
        <w:t>项目公开展示信息表（附件</w:t>
      </w:r>
      <w:r w:rsidR="00BC570B">
        <w:rPr>
          <w:rFonts w:eastAsia="仿宋_GB2312"/>
          <w:b/>
          <w:sz w:val="32"/>
          <w:szCs w:val="32"/>
        </w:rPr>
        <w:t>4</w:t>
      </w:r>
      <w:r>
        <w:rPr>
          <w:rFonts w:eastAsia="仿宋_GB2312"/>
          <w:b/>
          <w:sz w:val="32"/>
          <w:szCs w:val="32"/>
        </w:rPr>
        <w:t>）：</w:t>
      </w:r>
      <w:r>
        <w:rPr>
          <w:rFonts w:eastAsia="仿宋_GB2312"/>
          <w:sz w:val="32"/>
          <w:szCs w:val="32"/>
        </w:rPr>
        <w:t>用于参赛项目的展示宣传，全部信息均对外公布。</w:t>
      </w:r>
    </w:p>
    <w:p w:rsidR="008E3171" w:rsidRPr="0041761B" w:rsidRDefault="00783D45" w:rsidP="009D0726">
      <w:pPr>
        <w:spacing w:line="520" w:lineRule="exact"/>
        <w:ind w:firstLine="640"/>
        <w:rPr>
          <w:rFonts w:eastAsia="黑体"/>
          <w:color w:val="5B9BD5"/>
          <w:sz w:val="32"/>
          <w:szCs w:val="32"/>
        </w:rPr>
      </w:pPr>
      <w:r w:rsidRPr="0041761B">
        <w:rPr>
          <w:rFonts w:eastAsia="黑体" w:hint="eastAsia"/>
          <w:color w:val="5B9BD5"/>
          <w:sz w:val="32"/>
          <w:szCs w:val="32"/>
        </w:rPr>
        <w:t>七</w:t>
      </w:r>
      <w:r w:rsidR="008E3171" w:rsidRPr="0041761B">
        <w:rPr>
          <w:rFonts w:eastAsia="黑体"/>
          <w:color w:val="5B9BD5"/>
          <w:sz w:val="32"/>
          <w:szCs w:val="32"/>
        </w:rPr>
        <w:t>、</w:t>
      </w:r>
      <w:r w:rsidR="008E3171" w:rsidRPr="0041761B">
        <w:rPr>
          <w:rFonts w:eastAsia="黑体"/>
          <w:color w:val="5B9BD5"/>
          <w:sz w:val="32"/>
          <w:szCs w:val="32"/>
        </w:rPr>
        <w:t>“</w:t>
      </w:r>
      <w:r w:rsidR="008E3171" w:rsidRPr="0041761B">
        <w:rPr>
          <w:rFonts w:eastAsia="黑体"/>
          <w:color w:val="5B9BD5"/>
          <w:sz w:val="32"/>
          <w:szCs w:val="32"/>
        </w:rPr>
        <w:t>创青春</w:t>
      </w:r>
      <w:r w:rsidR="008E3171" w:rsidRPr="0041761B">
        <w:rPr>
          <w:rFonts w:eastAsia="黑体"/>
          <w:color w:val="5B9BD5"/>
          <w:sz w:val="32"/>
          <w:szCs w:val="32"/>
        </w:rPr>
        <w:t>”</w:t>
      </w:r>
      <w:r w:rsidR="008E3171" w:rsidRPr="0041761B">
        <w:rPr>
          <w:rFonts w:eastAsia="黑体"/>
          <w:color w:val="5B9BD5"/>
          <w:sz w:val="32"/>
          <w:szCs w:val="32"/>
        </w:rPr>
        <w:t>智慧校园主题赛</w:t>
      </w:r>
    </w:p>
    <w:p w:rsidR="009D0726" w:rsidRPr="0041761B" w:rsidRDefault="008E3171" w:rsidP="009D0726">
      <w:pPr>
        <w:spacing w:line="520" w:lineRule="exact"/>
        <w:ind w:firstLine="640"/>
        <w:rPr>
          <w:rFonts w:eastAsia="仿宋_GB2312" w:hint="eastAsia"/>
          <w:color w:val="5B9BD5"/>
          <w:sz w:val="32"/>
          <w:szCs w:val="32"/>
        </w:rPr>
      </w:pPr>
      <w:r w:rsidRPr="0041761B">
        <w:rPr>
          <w:rFonts w:eastAsia="仿宋_GB2312"/>
          <w:color w:val="5B9BD5"/>
          <w:sz w:val="32"/>
          <w:szCs w:val="32"/>
        </w:rPr>
        <w:t>在符合大赛宗旨、具有良好导向的前提下，大赛设立</w:t>
      </w:r>
      <w:r w:rsidRPr="0041761B">
        <w:rPr>
          <w:rFonts w:eastAsia="仿宋_GB2312"/>
          <w:color w:val="5B9BD5"/>
          <w:sz w:val="32"/>
          <w:szCs w:val="32"/>
        </w:rPr>
        <w:t>“</w:t>
      </w:r>
      <w:r w:rsidRPr="0041761B">
        <w:rPr>
          <w:rFonts w:eastAsia="仿宋_GB2312"/>
          <w:color w:val="5B9BD5"/>
          <w:sz w:val="32"/>
          <w:szCs w:val="32"/>
        </w:rPr>
        <w:t>创青春</w:t>
      </w:r>
      <w:r w:rsidRPr="0041761B">
        <w:rPr>
          <w:rFonts w:eastAsia="仿宋_GB2312"/>
          <w:color w:val="5B9BD5"/>
          <w:sz w:val="32"/>
          <w:szCs w:val="32"/>
        </w:rPr>
        <w:t>”</w:t>
      </w:r>
      <w:r w:rsidRPr="0041761B">
        <w:rPr>
          <w:rFonts w:eastAsia="仿宋_GB2312"/>
          <w:color w:val="5B9BD5"/>
          <w:sz w:val="32"/>
          <w:szCs w:val="32"/>
        </w:rPr>
        <w:t>智慧校园主题赛，由中国电信股份有限公司云南分公司负责具体组织，组织执行机构另设，奖项单独设立，具体参赛内容及参赛规则见附件</w:t>
      </w:r>
      <w:r w:rsidR="00BC570B" w:rsidRPr="0041761B">
        <w:rPr>
          <w:rFonts w:eastAsia="仿宋_GB2312"/>
          <w:color w:val="5B9BD5"/>
          <w:sz w:val="32"/>
          <w:szCs w:val="32"/>
        </w:rPr>
        <w:t>6</w:t>
      </w:r>
      <w:r w:rsidRPr="0041761B">
        <w:rPr>
          <w:rFonts w:eastAsia="仿宋_GB2312"/>
          <w:color w:val="5B9BD5"/>
          <w:sz w:val="32"/>
          <w:szCs w:val="32"/>
        </w:rPr>
        <w:t>。</w:t>
      </w:r>
    </w:p>
    <w:p w:rsidR="008E3171" w:rsidRDefault="00EC1414" w:rsidP="009D0726">
      <w:pPr>
        <w:pStyle w:val="a9"/>
        <w:widowControl w:val="0"/>
        <w:spacing w:before="0" w:beforeAutospacing="0" w:after="0" w:afterAutospacing="0" w:line="520" w:lineRule="exact"/>
        <w:ind w:firstLineChars="200" w:firstLine="640"/>
        <w:jc w:val="both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八</w:t>
      </w:r>
      <w:r w:rsidR="008E3171">
        <w:rPr>
          <w:rFonts w:ascii="Times New Roman" w:eastAsia="黑体" w:hAnsi="Times New Roman" w:cs="Times New Roman"/>
          <w:sz w:val="32"/>
          <w:szCs w:val="32"/>
        </w:rPr>
        <w:t>、工作要求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1. </w:t>
      </w:r>
      <w:r>
        <w:rPr>
          <w:rFonts w:eastAsia="仿宋_GB2312"/>
          <w:b/>
          <w:sz w:val="32"/>
          <w:szCs w:val="32"/>
        </w:rPr>
        <w:t>聚焦主责主业，强化实践育人。</w:t>
      </w:r>
      <w:r>
        <w:rPr>
          <w:rFonts w:eastAsia="仿宋_GB2312"/>
          <w:bCs/>
          <w:sz w:val="32"/>
          <w:szCs w:val="32"/>
        </w:rPr>
        <w:t>要提高政治站位，聚焦为党育人功能，将创业计划竞赛作为带动广大学生投身社会实践、深入了解国情社情、提升社会化能力的重要载体，切实增强工作实效。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2. </w:t>
      </w:r>
      <w:r>
        <w:rPr>
          <w:rFonts w:eastAsia="仿宋_GB2312"/>
          <w:b/>
          <w:sz w:val="32"/>
          <w:szCs w:val="32"/>
        </w:rPr>
        <w:t>积极改革创新，做好赛事组织。</w:t>
      </w:r>
      <w:r>
        <w:rPr>
          <w:rFonts w:eastAsia="仿宋_GB2312"/>
          <w:bCs/>
          <w:sz w:val="32"/>
          <w:szCs w:val="32"/>
        </w:rPr>
        <w:t>要准确把握大赛的功能定位，切实转变工作理念，更加注重实践导向，更加注重资源下沉，更加注重将</w:t>
      </w:r>
      <w:r>
        <w:rPr>
          <w:rFonts w:eastAsia="仿宋_GB2312"/>
          <w:bCs/>
          <w:sz w:val="32"/>
          <w:szCs w:val="32"/>
        </w:rPr>
        <w:t>“</w:t>
      </w:r>
      <w:r>
        <w:rPr>
          <w:rFonts w:eastAsia="仿宋_GB2312"/>
          <w:bCs/>
          <w:sz w:val="32"/>
          <w:szCs w:val="32"/>
        </w:rPr>
        <w:t>结果导向</w:t>
      </w:r>
      <w:r>
        <w:rPr>
          <w:rFonts w:eastAsia="仿宋_GB2312"/>
          <w:bCs/>
          <w:sz w:val="32"/>
          <w:szCs w:val="32"/>
        </w:rPr>
        <w:t>”</w:t>
      </w:r>
      <w:r>
        <w:rPr>
          <w:rFonts w:eastAsia="仿宋_GB2312"/>
          <w:bCs/>
          <w:sz w:val="32"/>
          <w:szCs w:val="32"/>
        </w:rPr>
        <w:t>转变为</w:t>
      </w:r>
      <w:r>
        <w:rPr>
          <w:rFonts w:eastAsia="仿宋_GB2312"/>
          <w:bCs/>
          <w:sz w:val="32"/>
          <w:szCs w:val="32"/>
        </w:rPr>
        <w:t>“</w:t>
      </w:r>
      <w:r>
        <w:rPr>
          <w:rFonts w:eastAsia="仿宋_GB2312"/>
          <w:bCs/>
          <w:sz w:val="32"/>
          <w:szCs w:val="32"/>
        </w:rPr>
        <w:t>过程导向</w:t>
      </w:r>
      <w:r>
        <w:rPr>
          <w:rFonts w:eastAsia="仿宋_GB2312"/>
          <w:bCs/>
          <w:sz w:val="32"/>
          <w:szCs w:val="32"/>
        </w:rPr>
        <w:t>”</w:t>
      </w:r>
      <w:r>
        <w:rPr>
          <w:rFonts w:eastAsia="仿宋_GB2312"/>
          <w:bCs/>
          <w:sz w:val="32"/>
          <w:szCs w:val="32"/>
        </w:rPr>
        <w:t>，创新方式，精心组织。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3. </w:t>
      </w:r>
      <w:r>
        <w:rPr>
          <w:rFonts w:eastAsia="仿宋_GB2312"/>
          <w:b/>
          <w:sz w:val="32"/>
          <w:szCs w:val="32"/>
        </w:rPr>
        <w:t>用好线上平台，广泛发动参与。</w:t>
      </w:r>
      <w:r>
        <w:rPr>
          <w:rFonts w:eastAsia="仿宋_GB2312"/>
          <w:bCs/>
          <w:sz w:val="32"/>
          <w:szCs w:val="32"/>
        </w:rPr>
        <w:t>要充分把握疫情防控常态化形势，注重发挥互联网扁平化优势，充分依托大赛搭建的线上平台，强化优质资源供给，引导学生广泛参与，服务更多学生成长发展。</w:t>
      </w:r>
    </w:p>
    <w:p w:rsidR="008E3171" w:rsidRDefault="008E3171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大赛有关事宜，</w:t>
      </w:r>
      <w:r w:rsidR="00EC1414">
        <w:rPr>
          <w:rFonts w:eastAsia="仿宋_GB2312" w:hint="eastAsia"/>
          <w:bCs/>
          <w:sz w:val="32"/>
          <w:szCs w:val="32"/>
        </w:rPr>
        <w:t>请与工作人员联系</w:t>
      </w:r>
      <w:r>
        <w:rPr>
          <w:rFonts w:eastAsia="仿宋_GB2312"/>
          <w:bCs/>
          <w:sz w:val="32"/>
          <w:szCs w:val="32"/>
        </w:rPr>
        <w:t>。</w:t>
      </w:r>
    </w:p>
    <w:p w:rsidR="009D0726" w:rsidRDefault="009D0726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</w:p>
    <w:p w:rsidR="009D0726" w:rsidRDefault="009D0726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联系人：</w:t>
      </w:r>
    </w:p>
    <w:p w:rsidR="009D0726" w:rsidRDefault="009D0726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马宝</w:t>
      </w:r>
      <w:r>
        <w:rPr>
          <w:rFonts w:eastAsia="仿宋_GB2312" w:hint="eastAsia"/>
          <w:bCs/>
          <w:sz w:val="32"/>
          <w:szCs w:val="32"/>
        </w:rPr>
        <w:t xml:space="preserve"> </w:t>
      </w:r>
      <w:r>
        <w:rPr>
          <w:rFonts w:eastAsia="仿宋_GB2312"/>
          <w:bCs/>
          <w:sz w:val="32"/>
          <w:szCs w:val="32"/>
        </w:rPr>
        <w:t xml:space="preserve">   0871-65916958     </w:t>
      </w:r>
      <w:r w:rsidRPr="009D0726">
        <w:rPr>
          <w:rFonts w:eastAsia="仿宋_GB2312"/>
          <w:bCs/>
          <w:sz w:val="32"/>
          <w:szCs w:val="32"/>
        </w:rPr>
        <w:t>mabao@kust.edu.cn</w:t>
      </w:r>
    </w:p>
    <w:p w:rsidR="009D0726" w:rsidRDefault="009D0726" w:rsidP="009D0726">
      <w:pPr>
        <w:spacing w:line="520" w:lineRule="exact"/>
        <w:ind w:firstLine="640"/>
        <w:rPr>
          <w:rFonts w:eastAsia="仿宋_GB2312" w:hint="eastAsia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何丹</w:t>
      </w:r>
      <w:r>
        <w:rPr>
          <w:rFonts w:eastAsia="仿宋_GB2312" w:hint="eastAsia"/>
          <w:bCs/>
          <w:sz w:val="32"/>
          <w:szCs w:val="32"/>
        </w:rPr>
        <w:t xml:space="preserve"> </w:t>
      </w:r>
      <w:r>
        <w:rPr>
          <w:rFonts w:eastAsia="仿宋_GB2312"/>
          <w:bCs/>
          <w:sz w:val="32"/>
          <w:szCs w:val="32"/>
        </w:rPr>
        <w:t xml:space="preserve">   18468278093</w:t>
      </w:r>
    </w:p>
    <w:p w:rsidR="008E3171" w:rsidRDefault="009D0726" w:rsidP="009D0726">
      <w:pPr>
        <w:spacing w:line="520" w:lineRule="exact"/>
        <w:ind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杨振浩</w:t>
      </w:r>
      <w:r>
        <w:rPr>
          <w:rFonts w:eastAsia="仿宋_GB2312" w:hint="eastAsia"/>
          <w:bCs/>
          <w:sz w:val="32"/>
          <w:szCs w:val="32"/>
        </w:rPr>
        <w:t xml:space="preserve"> </w:t>
      </w:r>
      <w:r>
        <w:rPr>
          <w:rFonts w:eastAsia="仿宋_GB2312"/>
          <w:bCs/>
          <w:sz w:val="32"/>
          <w:szCs w:val="32"/>
        </w:rPr>
        <w:t xml:space="preserve"> 15288418386</w:t>
      </w:r>
    </w:p>
    <w:p w:rsidR="008E3171" w:rsidRDefault="00EC1414" w:rsidP="009D0726">
      <w:pPr>
        <w:spacing w:line="520" w:lineRule="exact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 xml:space="preserve"> </w:t>
      </w:r>
      <w:r>
        <w:rPr>
          <w:rFonts w:eastAsia="仿宋_GB2312"/>
          <w:bCs/>
          <w:sz w:val="32"/>
          <w:szCs w:val="32"/>
        </w:rPr>
        <w:t xml:space="preserve">  </w:t>
      </w:r>
    </w:p>
    <w:p w:rsidR="009D0726" w:rsidRDefault="009D0726" w:rsidP="009D0726">
      <w:pPr>
        <w:spacing w:line="520" w:lineRule="exact"/>
        <w:rPr>
          <w:rFonts w:eastAsia="仿宋_GB2312"/>
          <w:bCs/>
          <w:sz w:val="32"/>
          <w:szCs w:val="32"/>
        </w:rPr>
      </w:pPr>
    </w:p>
    <w:p w:rsidR="009D0726" w:rsidRDefault="009D0726" w:rsidP="009D0726">
      <w:pPr>
        <w:spacing w:line="520" w:lineRule="exact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 xml:space="preserve">                               </w:t>
      </w:r>
      <w:r>
        <w:rPr>
          <w:rFonts w:eastAsia="仿宋_GB2312" w:hint="eastAsia"/>
          <w:bCs/>
          <w:sz w:val="32"/>
          <w:szCs w:val="32"/>
        </w:rPr>
        <w:t>共青团昆明理工大学委员会</w:t>
      </w:r>
    </w:p>
    <w:p w:rsidR="009D0726" w:rsidRDefault="009D0726" w:rsidP="009D0726">
      <w:pPr>
        <w:spacing w:line="520" w:lineRule="exact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 xml:space="preserve">                                    </w:t>
      </w:r>
      <w:r>
        <w:rPr>
          <w:rFonts w:eastAsia="仿宋_GB2312" w:hint="eastAsia"/>
          <w:bCs/>
          <w:sz w:val="32"/>
          <w:szCs w:val="32"/>
        </w:rPr>
        <w:t>2020</w:t>
      </w:r>
      <w:r>
        <w:rPr>
          <w:rFonts w:eastAsia="仿宋_GB2312" w:hint="eastAsia"/>
          <w:bCs/>
          <w:sz w:val="32"/>
          <w:szCs w:val="32"/>
        </w:rPr>
        <w:t>年</w:t>
      </w:r>
      <w:r>
        <w:rPr>
          <w:rFonts w:eastAsia="仿宋_GB2312" w:hint="eastAsia"/>
          <w:bCs/>
          <w:sz w:val="32"/>
          <w:szCs w:val="32"/>
        </w:rPr>
        <w:t>7</w:t>
      </w:r>
      <w:r>
        <w:rPr>
          <w:rFonts w:eastAsia="仿宋_GB2312" w:hint="eastAsia"/>
          <w:bCs/>
          <w:sz w:val="32"/>
          <w:szCs w:val="32"/>
        </w:rPr>
        <w:t>月</w:t>
      </w:r>
      <w:r>
        <w:rPr>
          <w:rFonts w:eastAsia="仿宋_GB2312" w:hint="eastAsia"/>
          <w:bCs/>
          <w:sz w:val="32"/>
          <w:szCs w:val="32"/>
        </w:rPr>
        <w:t>16</w:t>
      </w:r>
      <w:r>
        <w:rPr>
          <w:rFonts w:eastAsia="仿宋_GB2312" w:hint="eastAsia"/>
          <w:bCs/>
          <w:sz w:val="32"/>
          <w:szCs w:val="32"/>
        </w:rPr>
        <w:t>日</w:t>
      </w:r>
    </w:p>
    <w:p w:rsidR="009D0726" w:rsidRDefault="009D0726" w:rsidP="009D0726">
      <w:pPr>
        <w:spacing w:line="520" w:lineRule="exact"/>
        <w:rPr>
          <w:rFonts w:eastAsia="仿宋_GB2312"/>
          <w:bCs/>
          <w:sz w:val="32"/>
          <w:szCs w:val="32"/>
        </w:rPr>
      </w:pPr>
    </w:p>
    <w:p w:rsidR="00BC570B" w:rsidRDefault="008E3171" w:rsidP="009D0726">
      <w:pPr>
        <w:spacing w:line="520" w:lineRule="exact"/>
        <w:ind w:leftChars="249" w:left="2123" w:hangingChars="500" w:hanging="16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附件：</w:t>
      </w:r>
      <w:r>
        <w:rPr>
          <w:rFonts w:eastAsia="仿宋_GB2312"/>
          <w:bCs/>
          <w:sz w:val="32"/>
          <w:szCs w:val="32"/>
        </w:rPr>
        <w:t>1.</w:t>
      </w:r>
      <w:r w:rsidR="00BC570B" w:rsidRPr="00BC570B">
        <w:rPr>
          <w:rFonts w:hint="eastAsia"/>
        </w:rPr>
        <w:t xml:space="preserve"> </w:t>
      </w:r>
      <w:r w:rsidR="00BC570B" w:rsidRPr="00BC570B">
        <w:rPr>
          <w:rFonts w:eastAsia="仿宋_GB2312" w:hint="eastAsia"/>
          <w:bCs/>
          <w:sz w:val="32"/>
          <w:szCs w:val="32"/>
        </w:rPr>
        <w:t>已报名参加互联网</w:t>
      </w:r>
      <w:r w:rsidR="00BC570B" w:rsidRPr="00BC570B">
        <w:rPr>
          <w:rFonts w:eastAsia="仿宋_GB2312" w:hint="eastAsia"/>
          <w:bCs/>
          <w:sz w:val="32"/>
          <w:szCs w:val="32"/>
        </w:rPr>
        <w:t>+</w:t>
      </w:r>
      <w:r w:rsidR="00BC570B" w:rsidRPr="00BC570B">
        <w:rPr>
          <w:rFonts w:eastAsia="仿宋_GB2312" w:hint="eastAsia"/>
          <w:bCs/>
          <w:sz w:val="32"/>
          <w:szCs w:val="32"/>
        </w:rPr>
        <w:t>大赛项目信息汇总表（需全面在挑战杯平台进行迁移报名）</w:t>
      </w:r>
    </w:p>
    <w:p w:rsidR="008E3171" w:rsidRDefault="008E3171" w:rsidP="009D0726">
      <w:pPr>
        <w:spacing w:line="520" w:lineRule="exact"/>
        <w:ind w:leftChars="749" w:left="1573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2.</w:t>
      </w:r>
      <w:r w:rsidR="00BC570B" w:rsidRPr="00BC570B">
        <w:rPr>
          <w:rFonts w:hint="eastAsia"/>
        </w:rPr>
        <w:t xml:space="preserve"> </w:t>
      </w:r>
      <w:r w:rsidR="00BC570B" w:rsidRPr="00BC570B">
        <w:rPr>
          <w:rFonts w:eastAsia="仿宋_GB2312" w:hint="eastAsia"/>
          <w:bCs/>
          <w:sz w:val="32"/>
          <w:szCs w:val="32"/>
        </w:rPr>
        <w:t>平台使用指南</w:t>
      </w:r>
    </w:p>
    <w:p w:rsidR="00BC570B" w:rsidRDefault="008E3171" w:rsidP="009D0726">
      <w:pPr>
        <w:spacing w:line="520" w:lineRule="exact"/>
        <w:ind w:firstLineChars="480" w:firstLine="1536"/>
        <w:jc w:val="left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3.</w:t>
      </w:r>
      <w:r w:rsidR="00BC570B" w:rsidRPr="00BC570B">
        <w:rPr>
          <w:rFonts w:eastAsia="仿宋_GB2312" w:hint="eastAsia"/>
          <w:bCs/>
          <w:sz w:val="32"/>
          <w:szCs w:val="32"/>
        </w:rPr>
        <w:t>参赛项目报名表</w:t>
      </w:r>
    </w:p>
    <w:p w:rsidR="00EE186A" w:rsidRDefault="00BC570B" w:rsidP="009D0726">
      <w:pPr>
        <w:spacing w:line="520" w:lineRule="exact"/>
        <w:ind w:firstLineChars="480" w:firstLine="1536"/>
        <w:jc w:val="left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4.</w:t>
      </w:r>
      <w:r>
        <w:rPr>
          <w:rFonts w:eastAsia="仿宋_GB2312" w:hint="eastAsia"/>
          <w:bCs/>
          <w:sz w:val="32"/>
          <w:szCs w:val="32"/>
        </w:rPr>
        <w:t>公开展示信息表</w:t>
      </w:r>
    </w:p>
    <w:p w:rsidR="00BC570B" w:rsidRDefault="00BC570B" w:rsidP="009D0726">
      <w:pPr>
        <w:spacing w:line="520" w:lineRule="exact"/>
        <w:ind w:firstLineChars="480" w:firstLine="1536"/>
        <w:jc w:val="left"/>
        <w:rPr>
          <w:rFonts w:eastAsia="仿宋_GB2312" w:hint="eastAsia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5.</w:t>
      </w:r>
      <w:r w:rsidRPr="00BC570B">
        <w:rPr>
          <w:rFonts w:hint="eastAsia"/>
        </w:rPr>
        <w:t xml:space="preserve"> </w:t>
      </w:r>
      <w:r w:rsidRPr="00BC570B">
        <w:rPr>
          <w:rFonts w:eastAsia="仿宋_GB2312" w:hint="eastAsia"/>
          <w:bCs/>
          <w:sz w:val="32"/>
          <w:szCs w:val="32"/>
        </w:rPr>
        <w:t>第十二届“挑战杯”中国大学生创业计划竞赛章程</w:t>
      </w:r>
    </w:p>
    <w:p w:rsidR="00732345" w:rsidRDefault="00BC570B" w:rsidP="004C33DE">
      <w:pPr>
        <w:spacing w:line="520" w:lineRule="exact"/>
        <w:ind w:firstLineChars="480" w:firstLine="1536"/>
        <w:jc w:val="left"/>
        <w:rPr>
          <w:rFonts w:eastAsia="仿宋_GB2312" w:hint="eastAsia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6</w:t>
      </w:r>
      <w:r w:rsidR="008E3171">
        <w:rPr>
          <w:rFonts w:eastAsia="仿宋_GB2312"/>
          <w:bCs/>
          <w:sz w:val="32"/>
          <w:szCs w:val="32"/>
        </w:rPr>
        <w:t>.“</w:t>
      </w:r>
      <w:r w:rsidR="008E3171">
        <w:rPr>
          <w:rFonts w:eastAsia="仿宋_GB2312"/>
          <w:bCs/>
          <w:sz w:val="32"/>
          <w:szCs w:val="32"/>
        </w:rPr>
        <w:t>创青春</w:t>
      </w:r>
      <w:r w:rsidR="008E3171">
        <w:rPr>
          <w:rFonts w:eastAsia="仿宋_GB2312"/>
          <w:bCs/>
          <w:sz w:val="32"/>
          <w:szCs w:val="32"/>
        </w:rPr>
        <w:t>”</w:t>
      </w:r>
      <w:r w:rsidR="008E3171">
        <w:rPr>
          <w:rFonts w:eastAsia="仿宋_GB2312"/>
          <w:bCs/>
          <w:sz w:val="32"/>
          <w:szCs w:val="32"/>
        </w:rPr>
        <w:t>智慧校园主题赛实施方案</w:t>
      </w:r>
    </w:p>
    <w:sectPr w:rsidR="00732345" w:rsidSect="00732345">
      <w:headerReference w:type="default" r:id="rId8"/>
      <w:footerReference w:type="even" r:id="rId9"/>
      <w:footerReference w:type="default" r:id="rId10"/>
      <w:pgSz w:w="11920" w:h="16560"/>
      <w:pgMar w:top="2098" w:right="1474" w:bottom="1985" w:left="1588" w:header="850" w:footer="947" w:gutter="0"/>
      <w:cols w:space="720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B44" w:rsidRDefault="00D14B44">
      <w:r>
        <w:separator/>
      </w:r>
    </w:p>
  </w:endnote>
  <w:endnote w:type="continuationSeparator" w:id="0">
    <w:p w:rsidR="00D14B44" w:rsidRDefault="00D1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171" w:rsidRDefault="008E3171">
    <w:pPr>
      <w:pStyle w:val="a5"/>
      <w:framePr w:wrap="around" w:vAnchor="text" w:hAnchor="margin" w:xAlign="outside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14</w:t>
    </w:r>
    <w:r>
      <w:fldChar w:fldCharType="end"/>
    </w:r>
  </w:p>
  <w:p w:rsidR="008E3171" w:rsidRDefault="008E3171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171" w:rsidRDefault="008E3171">
    <w:pPr>
      <w:pStyle w:val="a5"/>
      <w:ind w:right="360" w:firstLine="36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26" o:spid="_x0000_s3074" type="#_x0000_t202" style="position:absolute;left:0;text-align:left;margin-left:104pt;margin-top:0;width:2in;height:2in;z-index:251657728;mso-wrap-style:none;mso-position-horizontal:outside;mso-position-horizontal-relative:margin" filled="f" stroked="f" strokeweight="1.25pt">
          <v:fill o:detectmouseclick="t"/>
          <v:textbox style="mso-fit-shape-to-text:t" inset="0,0,0,0">
            <w:txbxContent>
              <w:p w:rsidR="008E3171" w:rsidRDefault="008E3171">
                <w:pPr>
                  <w:pStyle w:val="a5"/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</w:pP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 xml:space="preserve"> 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fldChar w:fldCharType="separate"/>
                </w:r>
                <w:r w:rsidR="005C14A3">
                  <w:rPr>
                    <w:rStyle w:val="a7"/>
                    <w:noProof/>
                    <w:sz w:val="28"/>
                    <w:szCs w:val="28"/>
                  </w:rPr>
                  <w:t>8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 xml:space="preserve"> </w:t>
                </w:r>
                <w:r>
                  <w:rPr>
                    <w:rStyle w:val="a7"/>
                    <w:rFonts w:hint="eastAsia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  <w10:wrap anchorx="margin"/>
        </v:shape>
      </w:pict>
    </w:r>
  </w:p>
  <w:p w:rsidR="008E3171" w:rsidRDefault="008E31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B44" w:rsidRDefault="00D14B44">
      <w:r>
        <w:separator/>
      </w:r>
    </w:p>
  </w:footnote>
  <w:footnote w:type="continuationSeparator" w:id="0">
    <w:p w:rsidR="00D14B44" w:rsidRDefault="00D14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171" w:rsidRDefault="008E3171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E7AA"/>
    <w:multiLevelType w:val="singleLevel"/>
    <w:tmpl w:val="0EE5E7A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435"/>
  <w:displayHorizontalDrawingGridEvery w:val="2"/>
  <w:noPunctuationKerning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5E0"/>
    <w:rsid w:val="00004588"/>
    <w:rsid w:val="000216D4"/>
    <w:rsid w:val="000230A1"/>
    <w:rsid w:val="000250FD"/>
    <w:rsid w:val="00025631"/>
    <w:rsid w:val="00027756"/>
    <w:rsid w:val="00033C30"/>
    <w:rsid w:val="0003427D"/>
    <w:rsid w:val="000409F4"/>
    <w:rsid w:val="000529AB"/>
    <w:rsid w:val="00071586"/>
    <w:rsid w:val="00072860"/>
    <w:rsid w:val="00076753"/>
    <w:rsid w:val="00081C54"/>
    <w:rsid w:val="00085B0F"/>
    <w:rsid w:val="00094D0F"/>
    <w:rsid w:val="00096DE3"/>
    <w:rsid w:val="000A254D"/>
    <w:rsid w:val="000A552A"/>
    <w:rsid w:val="000B38BD"/>
    <w:rsid w:val="000B49D6"/>
    <w:rsid w:val="000C66BB"/>
    <w:rsid w:val="000F41C3"/>
    <w:rsid w:val="000F476F"/>
    <w:rsid w:val="0011199D"/>
    <w:rsid w:val="001277DA"/>
    <w:rsid w:val="0013074E"/>
    <w:rsid w:val="00152190"/>
    <w:rsid w:val="00153502"/>
    <w:rsid w:val="00174A97"/>
    <w:rsid w:val="00181AB7"/>
    <w:rsid w:val="00191344"/>
    <w:rsid w:val="0019326C"/>
    <w:rsid w:val="001945E2"/>
    <w:rsid w:val="00196C7F"/>
    <w:rsid w:val="00197D8B"/>
    <w:rsid w:val="001A492B"/>
    <w:rsid w:val="001A4C9D"/>
    <w:rsid w:val="001A5DE1"/>
    <w:rsid w:val="001B1359"/>
    <w:rsid w:val="001B613E"/>
    <w:rsid w:val="001C26A1"/>
    <w:rsid w:val="001C7644"/>
    <w:rsid w:val="001D2425"/>
    <w:rsid w:val="001D6EEC"/>
    <w:rsid w:val="001E175F"/>
    <w:rsid w:val="001E1C47"/>
    <w:rsid w:val="00203C47"/>
    <w:rsid w:val="002145BA"/>
    <w:rsid w:val="002345DF"/>
    <w:rsid w:val="002371B3"/>
    <w:rsid w:val="00243030"/>
    <w:rsid w:val="0024507E"/>
    <w:rsid w:val="002632A6"/>
    <w:rsid w:val="00271919"/>
    <w:rsid w:val="002801E1"/>
    <w:rsid w:val="0028028B"/>
    <w:rsid w:val="00281E0D"/>
    <w:rsid w:val="002837FE"/>
    <w:rsid w:val="00284589"/>
    <w:rsid w:val="00284FBC"/>
    <w:rsid w:val="00287A6C"/>
    <w:rsid w:val="002B4A77"/>
    <w:rsid w:val="002B5188"/>
    <w:rsid w:val="002B576F"/>
    <w:rsid w:val="002C15D8"/>
    <w:rsid w:val="002C27DE"/>
    <w:rsid w:val="002C2C97"/>
    <w:rsid w:val="002E61C5"/>
    <w:rsid w:val="0031285D"/>
    <w:rsid w:val="00315B69"/>
    <w:rsid w:val="00320317"/>
    <w:rsid w:val="00333CBA"/>
    <w:rsid w:val="00367726"/>
    <w:rsid w:val="0037338A"/>
    <w:rsid w:val="0037768C"/>
    <w:rsid w:val="00393E9C"/>
    <w:rsid w:val="003A4CB4"/>
    <w:rsid w:val="003D0F91"/>
    <w:rsid w:val="003E1D6A"/>
    <w:rsid w:val="003E551B"/>
    <w:rsid w:val="003E5E27"/>
    <w:rsid w:val="0040483C"/>
    <w:rsid w:val="0041761B"/>
    <w:rsid w:val="004219B8"/>
    <w:rsid w:val="004371EA"/>
    <w:rsid w:val="0044671D"/>
    <w:rsid w:val="004657AB"/>
    <w:rsid w:val="004706EC"/>
    <w:rsid w:val="00471BFD"/>
    <w:rsid w:val="0047409C"/>
    <w:rsid w:val="00480CCD"/>
    <w:rsid w:val="00483F62"/>
    <w:rsid w:val="00494ACA"/>
    <w:rsid w:val="0049632E"/>
    <w:rsid w:val="004A1735"/>
    <w:rsid w:val="004A21CF"/>
    <w:rsid w:val="004A2EF9"/>
    <w:rsid w:val="004C1764"/>
    <w:rsid w:val="004C276A"/>
    <w:rsid w:val="004C33DE"/>
    <w:rsid w:val="004D613F"/>
    <w:rsid w:val="004D6E6F"/>
    <w:rsid w:val="004E0E50"/>
    <w:rsid w:val="004F260C"/>
    <w:rsid w:val="004F400B"/>
    <w:rsid w:val="004F4609"/>
    <w:rsid w:val="004F5D86"/>
    <w:rsid w:val="00507C60"/>
    <w:rsid w:val="0052547C"/>
    <w:rsid w:val="005268C1"/>
    <w:rsid w:val="00536248"/>
    <w:rsid w:val="005405FF"/>
    <w:rsid w:val="0054538C"/>
    <w:rsid w:val="005453FD"/>
    <w:rsid w:val="00551546"/>
    <w:rsid w:val="005562F0"/>
    <w:rsid w:val="00557068"/>
    <w:rsid w:val="00582D63"/>
    <w:rsid w:val="005874F6"/>
    <w:rsid w:val="00590644"/>
    <w:rsid w:val="0059625C"/>
    <w:rsid w:val="00596752"/>
    <w:rsid w:val="005975C5"/>
    <w:rsid w:val="005A1A34"/>
    <w:rsid w:val="005B1F68"/>
    <w:rsid w:val="005B3CBC"/>
    <w:rsid w:val="005C14A3"/>
    <w:rsid w:val="005C4712"/>
    <w:rsid w:val="005D61B6"/>
    <w:rsid w:val="005E18D5"/>
    <w:rsid w:val="005E1F3D"/>
    <w:rsid w:val="005F110E"/>
    <w:rsid w:val="005F3E0D"/>
    <w:rsid w:val="005F6A80"/>
    <w:rsid w:val="00600F21"/>
    <w:rsid w:val="00602EB8"/>
    <w:rsid w:val="00616BAF"/>
    <w:rsid w:val="0063048C"/>
    <w:rsid w:val="006319E3"/>
    <w:rsid w:val="00631B14"/>
    <w:rsid w:val="00643319"/>
    <w:rsid w:val="00655529"/>
    <w:rsid w:val="00665613"/>
    <w:rsid w:val="0069543C"/>
    <w:rsid w:val="006A085B"/>
    <w:rsid w:val="006A1E8B"/>
    <w:rsid w:val="006A5AC9"/>
    <w:rsid w:val="006B0ABE"/>
    <w:rsid w:val="006C1763"/>
    <w:rsid w:val="006D0E3A"/>
    <w:rsid w:val="006E3706"/>
    <w:rsid w:val="006E5A09"/>
    <w:rsid w:val="006F4E29"/>
    <w:rsid w:val="00700885"/>
    <w:rsid w:val="0070452B"/>
    <w:rsid w:val="00704968"/>
    <w:rsid w:val="00706967"/>
    <w:rsid w:val="00710285"/>
    <w:rsid w:val="00711830"/>
    <w:rsid w:val="00714422"/>
    <w:rsid w:val="00720517"/>
    <w:rsid w:val="00726AFF"/>
    <w:rsid w:val="00726E0A"/>
    <w:rsid w:val="007275AC"/>
    <w:rsid w:val="00732345"/>
    <w:rsid w:val="007433D7"/>
    <w:rsid w:val="0074576D"/>
    <w:rsid w:val="007522C1"/>
    <w:rsid w:val="00754F13"/>
    <w:rsid w:val="0075608F"/>
    <w:rsid w:val="00763952"/>
    <w:rsid w:val="00772E2D"/>
    <w:rsid w:val="00783D45"/>
    <w:rsid w:val="00791E3F"/>
    <w:rsid w:val="00792604"/>
    <w:rsid w:val="00792974"/>
    <w:rsid w:val="007A1C88"/>
    <w:rsid w:val="007A3E10"/>
    <w:rsid w:val="007C0BE2"/>
    <w:rsid w:val="007C500B"/>
    <w:rsid w:val="007C5B12"/>
    <w:rsid w:val="007D33DA"/>
    <w:rsid w:val="007D51A6"/>
    <w:rsid w:val="007E4348"/>
    <w:rsid w:val="007E57C2"/>
    <w:rsid w:val="007F27A4"/>
    <w:rsid w:val="007F375F"/>
    <w:rsid w:val="007F445B"/>
    <w:rsid w:val="007F4C5A"/>
    <w:rsid w:val="00836995"/>
    <w:rsid w:val="00840EE3"/>
    <w:rsid w:val="0084320A"/>
    <w:rsid w:val="00873700"/>
    <w:rsid w:val="00887C3B"/>
    <w:rsid w:val="00887C7B"/>
    <w:rsid w:val="008A506F"/>
    <w:rsid w:val="008A5809"/>
    <w:rsid w:val="008C20DD"/>
    <w:rsid w:val="008C7993"/>
    <w:rsid w:val="008D0364"/>
    <w:rsid w:val="008D0956"/>
    <w:rsid w:val="008D193D"/>
    <w:rsid w:val="008D3CA0"/>
    <w:rsid w:val="008D4BFE"/>
    <w:rsid w:val="008D55BA"/>
    <w:rsid w:val="008E02C8"/>
    <w:rsid w:val="008E1504"/>
    <w:rsid w:val="008E3171"/>
    <w:rsid w:val="008F16BC"/>
    <w:rsid w:val="008F39BF"/>
    <w:rsid w:val="00904331"/>
    <w:rsid w:val="0090729A"/>
    <w:rsid w:val="0091530F"/>
    <w:rsid w:val="00917F3E"/>
    <w:rsid w:val="009341F3"/>
    <w:rsid w:val="00944288"/>
    <w:rsid w:val="00944715"/>
    <w:rsid w:val="00971F48"/>
    <w:rsid w:val="00975E2A"/>
    <w:rsid w:val="009771DD"/>
    <w:rsid w:val="009818C7"/>
    <w:rsid w:val="009B2136"/>
    <w:rsid w:val="009B35F1"/>
    <w:rsid w:val="009B5B26"/>
    <w:rsid w:val="009C3368"/>
    <w:rsid w:val="009D0726"/>
    <w:rsid w:val="009E00DD"/>
    <w:rsid w:val="009E11BD"/>
    <w:rsid w:val="009E23A6"/>
    <w:rsid w:val="009E5BF3"/>
    <w:rsid w:val="009E78B8"/>
    <w:rsid w:val="009E7FE9"/>
    <w:rsid w:val="009F02ED"/>
    <w:rsid w:val="00A0225C"/>
    <w:rsid w:val="00A05057"/>
    <w:rsid w:val="00A07EB9"/>
    <w:rsid w:val="00A1182B"/>
    <w:rsid w:val="00A15F80"/>
    <w:rsid w:val="00A17AD3"/>
    <w:rsid w:val="00A21B00"/>
    <w:rsid w:val="00A266C5"/>
    <w:rsid w:val="00A33318"/>
    <w:rsid w:val="00A43B19"/>
    <w:rsid w:val="00A4696A"/>
    <w:rsid w:val="00A63174"/>
    <w:rsid w:val="00A66FA7"/>
    <w:rsid w:val="00A67590"/>
    <w:rsid w:val="00A67F97"/>
    <w:rsid w:val="00A745B5"/>
    <w:rsid w:val="00A816AC"/>
    <w:rsid w:val="00A82CF0"/>
    <w:rsid w:val="00A83BD5"/>
    <w:rsid w:val="00A8573F"/>
    <w:rsid w:val="00A85827"/>
    <w:rsid w:val="00A944C0"/>
    <w:rsid w:val="00A95B28"/>
    <w:rsid w:val="00AA0C5D"/>
    <w:rsid w:val="00AA478D"/>
    <w:rsid w:val="00AA71F2"/>
    <w:rsid w:val="00AB62B2"/>
    <w:rsid w:val="00AB73B8"/>
    <w:rsid w:val="00AD108A"/>
    <w:rsid w:val="00AD3265"/>
    <w:rsid w:val="00AE2208"/>
    <w:rsid w:val="00AE3DFF"/>
    <w:rsid w:val="00AE51B4"/>
    <w:rsid w:val="00AF446F"/>
    <w:rsid w:val="00AF4E50"/>
    <w:rsid w:val="00B10FBB"/>
    <w:rsid w:val="00B13CEA"/>
    <w:rsid w:val="00B151D2"/>
    <w:rsid w:val="00B21895"/>
    <w:rsid w:val="00B3135D"/>
    <w:rsid w:val="00B45257"/>
    <w:rsid w:val="00B456E5"/>
    <w:rsid w:val="00B510B0"/>
    <w:rsid w:val="00B520EA"/>
    <w:rsid w:val="00B56DAF"/>
    <w:rsid w:val="00B61AEF"/>
    <w:rsid w:val="00B62230"/>
    <w:rsid w:val="00B7206A"/>
    <w:rsid w:val="00B80A71"/>
    <w:rsid w:val="00BA194F"/>
    <w:rsid w:val="00BA7844"/>
    <w:rsid w:val="00BB2ADE"/>
    <w:rsid w:val="00BC570B"/>
    <w:rsid w:val="00BC6BAB"/>
    <w:rsid w:val="00BD2792"/>
    <w:rsid w:val="00BD5325"/>
    <w:rsid w:val="00BF5B03"/>
    <w:rsid w:val="00C03961"/>
    <w:rsid w:val="00C1001B"/>
    <w:rsid w:val="00C10A44"/>
    <w:rsid w:val="00C15F84"/>
    <w:rsid w:val="00C205B2"/>
    <w:rsid w:val="00C21072"/>
    <w:rsid w:val="00C23AB8"/>
    <w:rsid w:val="00C255E1"/>
    <w:rsid w:val="00C45D85"/>
    <w:rsid w:val="00C640C8"/>
    <w:rsid w:val="00C65F97"/>
    <w:rsid w:val="00C80B3B"/>
    <w:rsid w:val="00C818C3"/>
    <w:rsid w:val="00C8511E"/>
    <w:rsid w:val="00C857B9"/>
    <w:rsid w:val="00C862AE"/>
    <w:rsid w:val="00C97FA4"/>
    <w:rsid w:val="00CA5E6D"/>
    <w:rsid w:val="00CC2833"/>
    <w:rsid w:val="00CC35B2"/>
    <w:rsid w:val="00CC41AA"/>
    <w:rsid w:val="00CD694F"/>
    <w:rsid w:val="00CE32C8"/>
    <w:rsid w:val="00CE7331"/>
    <w:rsid w:val="00CE7F08"/>
    <w:rsid w:val="00D1210B"/>
    <w:rsid w:val="00D14B44"/>
    <w:rsid w:val="00D1634F"/>
    <w:rsid w:val="00D2406F"/>
    <w:rsid w:val="00D25430"/>
    <w:rsid w:val="00D413AD"/>
    <w:rsid w:val="00D45992"/>
    <w:rsid w:val="00D52EBF"/>
    <w:rsid w:val="00D667E9"/>
    <w:rsid w:val="00D67DD5"/>
    <w:rsid w:val="00D73482"/>
    <w:rsid w:val="00D80585"/>
    <w:rsid w:val="00D90FF7"/>
    <w:rsid w:val="00D94FC7"/>
    <w:rsid w:val="00DA0D48"/>
    <w:rsid w:val="00DC5932"/>
    <w:rsid w:val="00DC7F65"/>
    <w:rsid w:val="00DD738D"/>
    <w:rsid w:val="00DE0F07"/>
    <w:rsid w:val="00DE7ABD"/>
    <w:rsid w:val="00DF1F47"/>
    <w:rsid w:val="00DF384C"/>
    <w:rsid w:val="00E07722"/>
    <w:rsid w:val="00E11D8D"/>
    <w:rsid w:val="00E15B1E"/>
    <w:rsid w:val="00E165A2"/>
    <w:rsid w:val="00E211A6"/>
    <w:rsid w:val="00E32115"/>
    <w:rsid w:val="00E43A9F"/>
    <w:rsid w:val="00E570D0"/>
    <w:rsid w:val="00E608C7"/>
    <w:rsid w:val="00E64E24"/>
    <w:rsid w:val="00E81D6A"/>
    <w:rsid w:val="00E8390F"/>
    <w:rsid w:val="00E84C04"/>
    <w:rsid w:val="00E949D0"/>
    <w:rsid w:val="00E95097"/>
    <w:rsid w:val="00EB46DF"/>
    <w:rsid w:val="00EB4B4C"/>
    <w:rsid w:val="00EB57FA"/>
    <w:rsid w:val="00EB697E"/>
    <w:rsid w:val="00EC1414"/>
    <w:rsid w:val="00ED1374"/>
    <w:rsid w:val="00ED2707"/>
    <w:rsid w:val="00ED7A1E"/>
    <w:rsid w:val="00EE186A"/>
    <w:rsid w:val="00EE2B72"/>
    <w:rsid w:val="00EE2E01"/>
    <w:rsid w:val="00EF0460"/>
    <w:rsid w:val="00F01D15"/>
    <w:rsid w:val="00F02023"/>
    <w:rsid w:val="00F119F7"/>
    <w:rsid w:val="00F13B90"/>
    <w:rsid w:val="00F14811"/>
    <w:rsid w:val="00F26FB8"/>
    <w:rsid w:val="00F357AB"/>
    <w:rsid w:val="00F44D86"/>
    <w:rsid w:val="00F521F3"/>
    <w:rsid w:val="00F5232D"/>
    <w:rsid w:val="00F6425B"/>
    <w:rsid w:val="00F67774"/>
    <w:rsid w:val="00FB078B"/>
    <w:rsid w:val="00FD04C8"/>
    <w:rsid w:val="00FD1D1B"/>
    <w:rsid w:val="00FE009D"/>
    <w:rsid w:val="091708F8"/>
    <w:rsid w:val="095A205C"/>
    <w:rsid w:val="0E881019"/>
    <w:rsid w:val="180E2C8D"/>
    <w:rsid w:val="18411BDC"/>
    <w:rsid w:val="190C7689"/>
    <w:rsid w:val="19570467"/>
    <w:rsid w:val="21AC597D"/>
    <w:rsid w:val="253B6C2F"/>
    <w:rsid w:val="289D5DB6"/>
    <w:rsid w:val="291C5438"/>
    <w:rsid w:val="2D5311BC"/>
    <w:rsid w:val="2F64424C"/>
    <w:rsid w:val="30FD3754"/>
    <w:rsid w:val="38C50305"/>
    <w:rsid w:val="3DED1EDA"/>
    <w:rsid w:val="4360498C"/>
    <w:rsid w:val="44366CBD"/>
    <w:rsid w:val="46D41C33"/>
    <w:rsid w:val="48372E0D"/>
    <w:rsid w:val="486F4219"/>
    <w:rsid w:val="502039A7"/>
    <w:rsid w:val="51E61569"/>
    <w:rsid w:val="54700EF2"/>
    <w:rsid w:val="58602168"/>
    <w:rsid w:val="60350705"/>
    <w:rsid w:val="62F04F98"/>
    <w:rsid w:val="6AEF6014"/>
    <w:rsid w:val="6B5E65FC"/>
    <w:rsid w:val="71D95F50"/>
    <w:rsid w:val="71EC39AC"/>
    <w:rsid w:val="73A33AD1"/>
    <w:rsid w:val="78AE22A7"/>
    <w:rsid w:val="78C95DB6"/>
    <w:rsid w:val="7A415DCD"/>
    <w:rsid w:val="7B554EA0"/>
    <w:rsid w:val="7B7F3D71"/>
    <w:rsid w:val="7D9018E9"/>
    <w:rsid w:val="7EC1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BF95E1A-163B-495B-AE31-22F5CBAD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rPr>
      <w:rFonts w:ascii="方正大标宋简体" w:eastAsia="方正大标宋简体" w:hAnsi="方正大标宋简体"/>
      <w:bCs/>
      <w:kern w:val="2"/>
      <w:sz w:val="44"/>
      <w:szCs w:val="32"/>
    </w:rPr>
  </w:style>
  <w:style w:type="character" w:styleId="a4">
    <w:name w:val="Strong"/>
    <w:uiPriority w:val="22"/>
    <w:qFormat/>
    <w:rPr>
      <w:b/>
      <w:bCs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-icon">
    <w:name w:val="c-icon"/>
    <w:basedOn w:val="a0"/>
  </w:style>
  <w:style w:type="character" w:styleId="HTML">
    <w:name w:val="HTML Cite"/>
    <w:uiPriority w:val="99"/>
    <w:unhideWhenUsed/>
    <w:rPr>
      <w:i w:val="0"/>
      <w:color w:val="008000"/>
    </w:rPr>
  </w:style>
  <w:style w:type="character" w:styleId="a6">
    <w:name w:val="Emphasis"/>
    <w:uiPriority w:val="20"/>
    <w:qFormat/>
    <w:rPr>
      <w:i w:val="0"/>
      <w:color w:val="CC0000"/>
    </w:rPr>
  </w:style>
  <w:style w:type="character" w:customStyle="1" w:styleId="hover24">
    <w:name w:val="hover24"/>
    <w:rPr>
      <w:color w:val="315EFB"/>
    </w:rPr>
  </w:style>
  <w:style w:type="character" w:styleId="a7">
    <w:name w:val="page number"/>
    <w:basedOn w:val="a0"/>
    <w:uiPriority w:val="99"/>
    <w:unhideWhenUsed/>
  </w:style>
  <w:style w:type="character" w:customStyle="1" w:styleId="Char1">
    <w:name w:val="标题 Char1"/>
    <w:link w:val="a3"/>
    <w:uiPriority w:val="1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2">
    <w:name w:val="页眉 Char"/>
    <w:link w:val="a8"/>
    <w:uiPriority w:val="99"/>
    <w:qFormat/>
    <w:rPr>
      <w:sz w:val="18"/>
      <w:szCs w:val="18"/>
    </w:rPr>
  </w:style>
  <w:style w:type="character" w:customStyle="1" w:styleId="hover23">
    <w:name w:val="hover23"/>
    <w:basedOn w:val="a0"/>
  </w:style>
  <w:style w:type="paragraph" w:customStyle="1" w:styleId="Char3">
    <w:name w:val=" Char"/>
    <w:basedOn w:val="a"/>
    <w:rPr>
      <w:szCs w:val="20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3">
    <w:name w:val="Title"/>
    <w:basedOn w:val="a"/>
    <w:next w:val="a"/>
    <w:link w:val="Char"/>
    <w:uiPriority w:val="10"/>
    <w:qFormat/>
    <w:pPr>
      <w:jc w:val="center"/>
      <w:outlineLvl w:val="0"/>
    </w:pPr>
    <w:rPr>
      <w:rFonts w:ascii="方正大标宋简体" w:eastAsia="方正大标宋简体" w:hAnsi="方正大标宋简体"/>
      <w:bCs/>
      <w:sz w:val="44"/>
      <w:szCs w:val="32"/>
      <w:lang w:val="x-none" w:eastAsia="x-none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a">
    <w:name w:val="列出段落"/>
    <w:basedOn w:val="a"/>
    <w:uiPriority w:val="99"/>
    <w:qFormat/>
    <w:pPr>
      <w:spacing w:line="520" w:lineRule="exact"/>
      <w:ind w:firstLineChars="200" w:firstLine="420"/>
    </w:pPr>
    <w:rPr>
      <w:rFonts w:eastAsia="方正仿宋简体"/>
      <w:sz w:val="32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9D0726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9D072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40356F-E32B-48A9-ADCC-261314E9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共青团云南省委</dc:title>
  <dc:subject/>
  <dc:creator>Administrator</dc:creator>
  <cp:keywords/>
  <cp:lastModifiedBy>尚 若冰</cp:lastModifiedBy>
  <cp:revision>2</cp:revision>
  <cp:lastPrinted>2016-03-16T07:02:00Z</cp:lastPrinted>
  <dcterms:created xsi:type="dcterms:W3CDTF">2022-03-05T03:45:00Z</dcterms:created>
  <dcterms:modified xsi:type="dcterms:W3CDTF">2022-03-05T03:45:00Z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