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A45" w:rsidRDefault="00F24A45" w:rsidP="00F24A45">
      <w:pPr>
        <w:jc w:val="center"/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</w:pPr>
      <w:r w:rsidRPr="00F743F9"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  <w:t>昆明理工大学学生会文件</w:t>
      </w:r>
    </w:p>
    <w:p w:rsidR="00F24A45" w:rsidRDefault="00F24A45" w:rsidP="00F24A45">
      <w:pPr>
        <w:ind w:firstLineChars="699" w:firstLine="2237"/>
        <w:rPr>
          <w:rFonts w:ascii="仿宋_GB2312" w:eastAsia="仿宋_GB2312" w:hint="eastAsia"/>
          <w:sz w:val="32"/>
        </w:rPr>
      </w:pPr>
    </w:p>
    <w:p w:rsidR="00F24A45" w:rsidRPr="00F743F9" w:rsidRDefault="00F24A45" w:rsidP="00F24A45">
      <w:pPr>
        <w:ind w:firstLineChars="699" w:firstLine="2237"/>
        <w:rPr>
          <w:rFonts w:ascii="新宋体" w:eastAsia="新宋体" w:hAnsi="新宋体" w:hint="eastAsia"/>
          <w:b/>
          <w:bCs/>
          <w:color w:val="FF0000"/>
          <w:spacing w:val="-10"/>
          <w:kern w:val="10"/>
          <w:position w:val="6"/>
          <w:sz w:val="72"/>
          <w:szCs w:val="72"/>
        </w:rPr>
      </w:pPr>
      <w:r>
        <w:rPr>
          <w:rFonts w:ascii="仿宋_GB2312" w:eastAsia="仿宋_GB2312" w:hint="eastAsia"/>
          <w:sz w:val="32"/>
        </w:rPr>
        <w:t>昆理工大学联字〔2013〕2号</w:t>
      </w:r>
    </w:p>
    <w:p w:rsidR="00F24A45" w:rsidRDefault="00F24A45" w:rsidP="00F24A45">
      <w:pPr>
        <w:ind w:firstLineChars="100" w:firstLine="210"/>
        <w:jc w:val="center"/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</w:pPr>
      <w:r w:rsidRPr="00F743F9">
        <w:rPr>
          <w:szCs w:val="21"/>
        </w:rPr>
        <w:object w:dxaOrig="8309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1.5pt" o:ole="" o:allowoverlap="f">
            <v:imagedata r:id="rId6" o:title=""/>
          </v:shape>
          <o:OLEObject Type="Embed" ProgID="Paint.Picture" ShapeID="_x0000_i1025" DrawAspect="Content" ObjectID="_1707986792" r:id="rId7"/>
        </w:object>
      </w:r>
    </w:p>
    <w:p w:rsidR="002D6A65" w:rsidRDefault="002D6A65" w:rsidP="002D6A65">
      <w:pPr>
        <w:ind w:firstLineChars="100" w:firstLine="440"/>
        <w:jc w:val="center"/>
        <w:rPr>
          <w:rFonts w:ascii="方正小标宋_GBK" w:eastAsia="方正小标宋_GBK" w:hAnsi="华文中宋"/>
          <w:b/>
          <w:sz w:val="44"/>
          <w:szCs w:val="44"/>
        </w:rPr>
      </w:pP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昆明理工大学学生会关于</w:t>
      </w:r>
      <w:r w:rsidR="00A81B84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在全校范围内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公开竞聘选拔主席班子</w:t>
      </w:r>
      <w:r w:rsidR="00D20034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人选</w:t>
      </w: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的通知</w:t>
      </w:r>
    </w:p>
    <w:p w:rsidR="002D6A65" w:rsidRDefault="002D6A65" w:rsidP="002D6A65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各位同学：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加强校学生会干部队伍建设，选拔任用优秀学生干部充实校学生会主席班子，依据《昆明理工大学学生会章程》相关规定，报经共青团昆明理工大学委员会同意，本着公开、公平、竞争、择优的原则，在全校范围内竞聘昆明理工大学学生会主席班子</w:t>
      </w:r>
      <w:r w:rsidR="00C12C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，现将有关事宜通知如下：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一、竞聘岗位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（一）校学生会主席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 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 xml:space="preserve">  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4名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二、报名条件</w:t>
      </w:r>
    </w:p>
    <w:p w:rsid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拥护党的领导，品德高尚，具有较高的政治理论素养和思想觉悟；</w:t>
      </w:r>
    </w:p>
    <w:p w:rsid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（二）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品学兼优，专业成绩占专业排名前25%，入学至今每学期综合测评分数70分（含）以上；</w:t>
      </w:r>
    </w:p>
    <w:p w:rsidR="002D6A65" w:rsidRPr="00B94807" w:rsidRDefault="002D6A65" w:rsidP="00B9480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竞聘校学生会主席人选，须为昆明理工大学全日制本科现阶段三年级以上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在校学生；竞聘校学生会副主席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（呈贡校区），须为昆明理工大学全日制本科现阶段三年级在校学生（不含独立二级学院）；竞聘校学生会副主席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9480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（莲华校区），须为昆明理工大学全日制本科现阶段三、四年级在校学生（不含独立二级学院）；</w:t>
      </w:r>
    </w:p>
    <w:p w:rsidR="002D6A65" w:rsidRDefault="00B94807" w:rsidP="002D6A65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（四）具有较强的学习能力，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无行政处分；</w:t>
      </w:r>
    </w:p>
    <w:p w:rsidR="002D6A65" w:rsidRDefault="00B94807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（五）热爱学生组织工作，有相关工作经验和突出的工作实绩，在学生组织中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担任过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部长级以上职务；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（六）有较强的组织、协调能力和团队精神，良好的语言表达能力和文字功底；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（七）有强烈的责任感和为同学服务的热忱，群众基础好，在同学中享有良好声誉；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（八）无任何违纪记录。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三、竞聘程序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（一）宣传动员</w:t>
      </w:r>
    </w:p>
    <w:p w:rsidR="002D6A65" w:rsidRDefault="008408FF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通过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校团委网站、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学生会网站、微博、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橱窗海报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、横幅</w:t>
      </w:r>
      <w:r w:rsidR="002D6A6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等方式对竞聘进行广泛宣传，各相关单位要高度重视本次校学生会主席班子竞聘工作，动员符合条件的同学积极报名参与竞聘。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lastRenderedPageBreak/>
        <w:t>（二）报名</w:t>
      </w:r>
    </w:p>
    <w:p w:rsidR="00471E18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2013年</w:t>
      </w:r>
      <w:r w:rsidR="00A54FD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A54FD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4日（星期五</w:t>
      </w:r>
      <w:r w:rsidR="000174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）晚21：00截止；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方式：将报名表（见附件一）发送至kmustsu@163.com，以邮件收到回执时间为准，逾期不再受理。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（三）资格审查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报名截止，校团委将组织进行资格审查，符合条件的报名者参加面试答辩。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（四）面试答辩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1、时间：</w:t>
      </w:r>
      <w:smartTag w:uri="urn:schemas-microsoft-com:office:smarttags" w:element="chsdate">
        <w:smartTagPr>
          <w:attr w:name="Year" w:val="2013"/>
          <w:attr w:name="Month" w:val="10"/>
          <w:attr w:name="Day" w:val="9"/>
          <w:attr w:name="IsLunarDate" w:val="False"/>
          <w:attr w:name="IsROCDate" w:val="False"/>
        </w:smartTagPr>
        <w:r w:rsidR="006D3638">
          <w:rPr>
            <w:rFonts w:ascii="仿宋_GB2312" w:eastAsia="仿宋_GB2312" w:hAnsi="Helvetica" w:cs="Helvetica" w:hint="eastAsia"/>
            <w:color w:val="333333"/>
            <w:kern w:val="0"/>
            <w:sz w:val="32"/>
            <w:szCs w:val="32"/>
          </w:rPr>
          <w:t>2013年10月9日</w:t>
        </w:r>
      </w:smartTag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（星期三）晚19:00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2、地点：呈贡校区学生会堂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3、面试答辩由五分钟自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由演讲及现场问答两个环节组成。由校团委、相关部门负责人</w:t>
      </w:r>
      <w:r w:rsidR="00560E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以及学生会</w:t>
      </w:r>
      <w:r w:rsidR="00E3318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部长及以下</w:t>
      </w:r>
      <w:r w:rsidR="00560E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成员代表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组成面试答辩委员会，按照面试答辩成绩择优选取5人作为校学生会主席班子人选。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（五）公示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经过公开竞聘选拔出的主席班子人选将在全校范围内进行为期3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天的公示，公示无异议即进入考查期，考查期三个月，考查无异议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即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按程序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发文任命。</w:t>
      </w:r>
    </w:p>
    <w:p w:rsidR="002D6A65" w:rsidRDefault="002D6A65" w:rsidP="002D6A65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四、注意事项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参加竞聘的同学请于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2013年10月8日中午12：30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携带以下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资料到学生会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办公室（呈贡校区学生会堂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408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室）登记并进行资格审查：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（一）报名表打印稿一式两份（现任职部门意见要加盖公章，校学生会干部加盖校学生会公章，学院学生会干部加盖学院团委公章）；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（二）成绩表打印稿一套（自本科阶段入学开始至</w:t>
      </w:r>
      <w:r w:rsidR="00471E1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2012-2013学年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）；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（三）获奖证书复印件（与报名表“大学阶段主要获奖情况”所填内容对应）。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未尽事宜另行通知，请随时关注校团委、校学生会网站公告。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</w:p>
    <w:p w:rsidR="002D6A65" w:rsidRDefault="00473DE7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任兆环</w:t>
      </w:r>
    </w:p>
    <w:p w:rsidR="002D6A65" w:rsidRDefault="002D6A65" w:rsidP="002D6A65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 w:rsidR="006D36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18213911209</w:t>
      </w:r>
    </w:p>
    <w:p w:rsidR="002D6A65" w:rsidRDefault="002D6A65" w:rsidP="002D6A65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2D6A65" w:rsidRDefault="002D6A65" w:rsidP="002D6A65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昆明理工大学学生会主席班子竞聘报名表</w:t>
      </w:r>
    </w:p>
    <w:p w:rsidR="002D6A65" w:rsidRDefault="002D6A65" w:rsidP="002D6A65">
      <w:pPr>
        <w:rPr>
          <w:rFonts w:ascii="宋体" w:eastAsia="仿宋_GB2312" w:hAnsi="宋体" w:hint="eastAsia"/>
          <w:sz w:val="32"/>
          <w:szCs w:val="32"/>
        </w:rPr>
      </w:pPr>
    </w:p>
    <w:p w:rsidR="002D6A65" w:rsidRDefault="002D6A65" w:rsidP="002D6A65">
      <w:pPr>
        <w:ind w:left="5120" w:hangingChars="1600" w:hanging="5120"/>
        <w:rPr>
          <w:rFonts w:ascii="仿宋_GB2312" w:eastAsia="仿宋_GB2312" w:hAnsi="宋体" w:hint="eastAsia"/>
          <w:sz w:val="32"/>
          <w:szCs w:val="32"/>
        </w:rPr>
      </w:pPr>
      <w:r>
        <w:rPr>
          <w:rFonts w:ascii="宋体" w:eastAsia="仿宋_GB2312" w:hAnsi="宋体" w:hint="eastAsia"/>
          <w:sz w:val="32"/>
          <w:szCs w:val="32"/>
        </w:rPr>
        <w:t>       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宋体" w:eastAsia="仿宋_GB2312" w:hAnsi="宋体" w:hint="eastAsia"/>
          <w:sz w:val="32"/>
          <w:szCs w:val="32"/>
        </w:rPr>
        <w:t>                 </w:t>
      </w:r>
    </w:p>
    <w:p w:rsidR="002D6A65" w:rsidRDefault="002D6A65" w:rsidP="002D6A65">
      <w:pPr>
        <w:ind w:firstLineChars="1550" w:firstLine="496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昆明理工大学学生会</w:t>
      </w:r>
    </w:p>
    <w:p w:rsidR="004E03C0" w:rsidRPr="00327BC2" w:rsidRDefault="002D6A65" w:rsidP="00327BC2">
      <w:pPr>
        <w:jc w:val="center"/>
        <w:rPr>
          <w:rFonts w:ascii="仿宋_GB2312" w:eastAsia="仿宋_GB2312" w:hAnsi="Tahoma" w:cs="Tahoma" w:hint="eastAsia"/>
          <w:sz w:val="30"/>
          <w:szCs w:val="30"/>
        </w:rPr>
      </w:pPr>
      <w:r>
        <w:rPr>
          <w:rFonts w:ascii="仿宋_GB2312" w:eastAsia="仿宋_GB2312" w:hAnsi="Tahoma" w:cs="Tahoma" w:hint="eastAsia"/>
          <w:sz w:val="32"/>
          <w:szCs w:val="32"/>
        </w:rPr>
        <w:t xml:space="preserve">        </w:t>
      </w:r>
      <w:r w:rsidR="00473DE7">
        <w:rPr>
          <w:rFonts w:ascii="仿宋_GB2312" w:eastAsia="仿宋_GB2312" w:hAnsi="Tahoma" w:cs="Tahoma" w:hint="eastAsia"/>
          <w:sz w:val="32"/>
          <w:szCs w:val="32"/>
        </w:rPr>
        <w:t xml:space="preserve">                     </w:t>
      </w:r>
      <w:smartTag w:uri="urn:schemas-microsoft-com:office:smarttags" w:element="chsdate">
        <w:smartTagPr>
          <w:attr w:name="Year" w:val="2013"/>
          <w:attr w:name="Month" w:val="9"/>
          <w:attr w:name="Day" w:val="26"/>
          <w:attr w:name="IsLunarDate" w:val="False"/>
          <w:attr w:name="IsROCDate" w:val="False"/>
        </w:smartTagPr>
        <w:r w:rsidR="00AE0A35">
          <w:rPr>
            <w:rFonts w:ascii="仿宋_GB2312" w:eastAsia="仿宋_GB2312" w:hAnsi="Tahoma" w:cs="Tahoma" w:hint="eastAsia"/>
            <w:sz w:val="32"/>
            <w:szCs w:val="32"/>
          </w:rPr>
          <w:t>2013年9月26日</w:t>
        </w:r>
      </w:smartTag>
    </w:p>
    <w:p w:rsidR="002D6A65" w:rsidRDefault="002D6A65" w:rsidP="002D6A65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24"/>
        </w:rPr>
        <w:t>附件：</w:t>
      </w:r>
    </w:p>
    <w:p w:rsidR="002D6A65" w:rsidRDefault="002D6A65" w:rsidP="002D6A65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36"/>
          <w:szCs w:val="36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昆明理工大学学生会主席班子</w:t>
      </w:r>
      <w:r w:rsidR="00C12C69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人选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竞聘报名表</w:t>
      </w:r>
    </w:p>
    <w:p w:rsidR="002D6A65" w:rsidRDefault="002D6A65" w:rsidP="002D6A65">
      <w:pPr>
        <w:widowControl/>
        <w:spacing w:line="375" w:lineRule="atLeast"/>
        <w:ind w:firstLine="643"/>
        <w:jc w:val="center"/>
        <w:rPr>
          <w:rFonts w:ascii="Helvetica" w:hAnsi="Helvetica" w:cs="Helvetica" w:hint="eastAsia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98"/>
        <w:gridCol w:w="1411"/>
        <w:gridCol w:w="1724"/>
        <w:gridCol w:w="2247"/>
      </w:tblGrid>
      <w:tr w:rsidR="002D6A65">
        <w:trPr>
          <w:jc w:val="center"/>
        </w:trPr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学院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专业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级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6A65">
        <w:trPr>
          <w:trHeight w:val="255"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 聘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 向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校学生会主席（代）（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）/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校学生会副主席（代）（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2D6A65">
        <w:trPr>
          <w:trHeight w:val="360"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A65" w:rsidRDefault="002D6A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是否愿意服从调剂：愿意（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）/不愿意（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2D6A65">
        <w:trPr>
          <w:trHeight w:val="1785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经历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及自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我评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价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（1500-2000字，作为附件发送，同时附纸质报名表后）</w:t>
            </w:r>
          </w:p>
        </w:tc>
      </w:tr>
      <w:tr w:rsidR="002D6A65">
        <w:trPr>
          <w:trHeight w:val="1742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大学阶段主要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2D6A65">
        <w:trPr>
          <w:trHeight w:val="1237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职部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门意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见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2D6A65" w:rsidRDefault="002D6A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（盖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</w:tc>
      </w:tr>
    </w:tbl>
    <w:p w:rsidR="002D6A65" w:rsidRPr="00473DE7" w:rsidRDefault="002D6A65" w:rsidP="00473DE7">
      <w:pPr>
        <w:widowControl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备注：竞聘意向一人只能填报一个岗位，请在相应岗位后括号内打</w:t>
      </w:r>
      <w:r>
        <w:rPr>
          <w:rFonts w:ascii="Helvetica" w:hAnsi="Helvetica" w:cs="Helvetica"/>
          <w:b/>
          <w:bCs/>
          <w:color w:val="333333"/>
          <w:kern w:val="0"/>
          <w:sz w:val="28"/>
          <w:szCs w:val="28"/>
        </w:rPr>
        <w:t>“√”</w:t>
      </w: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。</w:t>
      </w:r>
    </w:p>
    <w:sectPr w:rsidR="002D6A65" w:rsidRPr="0047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121" w:rsidRDefault="00D85121" w:rsidP="00D85121">
      <w:r>
        <w:separator/>
      </w:r>
    </w:p>
  </w:endnote>
  <w:endnote w:type="continuationSeparator" w:id="0">
    <w:p w:rsidR="00D85121" w:rsidRDefault="00D85121" w:rsidP="00D8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121" w:rsidRDefault="00D85121" w:rsidP="00D85121">
      <w:r>
        <w:separator/>
      </w:r>
    </w:p>
  </w:footnote>
  <w:footnote w:type="continuationSeparator" w:id="0">
    <w:p w:rsidR="00D85121" w:rsidRDefault="00D85121" w:rsidP="00D85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A65"/>
    <w:rsid w:val="000174FF"/>
    <w:rsid w:val="002D6A65"/>
    <w:rsid w:val="00327BC2"/>
    <w:rsid w:val="00471E18"/>
    <w:rsid w:val="00473DE7"/>
    <w:rsid w:val="004E03C0"/>
    <w:rsid w:val="00560E8E"/>
    <w:rsid w:val="006D3638"/>
    <w:rsid w:val="007B70B3"/>
    <w:rsid w:val="008408FF"/>
    <w:rsid w:val="00A20E4E"/>
    <w:rsid w:val="00A54FD9"/>
    <w:rsid w:val="00A81B84"/>
    <w:rsid w:val="00AE0A35"/>
    <w:rsid w:val="00B94807"/>
    <w:rsid w:val="00C12C69"/>
    <w:rsid w:val="00D20034"/>
    <w:rsid w:val="00D85121"/>
    <w:rsid w:val="00E3318B"/>
    <w:rsid w:val="00F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2C7F11-AF85-4030-898B-B7CA9C83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6A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link w:val="a0"/>
    <w:rsid w:val="00F24A45"/>
  </w:style>
  <w:style w:type="paragraph" w:styleId="a3">
    <w:name w:val="header"/>
    <w:basedOn w:val="a"/>
    <w:link w:val="a4"/>
    <w:rsid w:val="00D8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5121"/>
    <w:rPr>
      <w:kern w:val="2"/>
      <w:sz w:val="18"/>
      <w:szCs w:val="18"/>
    </w:rPr>
  </w:style>
  <w:style w:type="paragraph" w:styleId="a5">
    <w:name w:val="footer"/>
    <w:basedOn w:val="a"/>
    <w:link w:val="a6"/>
    <w:rsid w:val="00D8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51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昆明理工大学学生会关于公开竞聘选拔主席班子的通知</dc:title>
  <dc:subject/>
  <dc:creator>微软用户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