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FC04AE" w:rsidRDefault="00FC04AE">
      <w:pPr>
        <w:snapToGrid w:val="0"/>
        <w:spacing w:afterLines="100" w:after="312" w:line="440" w:lineRule="exact"/>
        <w:ind w:rightChars="-159" w:right="-334"/>
        <w:jc w:val="center"/>
        <w:rPr>
          <w:rFonts w:ascii="方正小标宋_GBK" w:eastAsia="方正小标宋_GBK" w:hint="eastAsia"/>
          <w:sz w:val="44"/>
          <w:szCs w:val="44"/>
        </w:rPr>
      </w:pPr>
      <w:r>
        <w:rPr>
          <w:rFonts w:ascii="方正小标宋_GBK" w:eastAsia="方正小标宋_GBK" w:hint="eastAsia"/>
          <w:sz w:val="44"/>
          <w:szCs w:val="44"/>
        </w:rPr>
        <w:t>本科学生上课</w:t>
      </w:r>
      <w:r w:rsidR="00077AD3">
        <w:rPr>
          <w:rFonts w:ascii="方正小标宋_GBK" w:eastAsia="方正小标宋_GBK" w:hint="eastAsia"/>
          <w:sz w:val="44"/>
          <w:szCs w:val="44"/>
        </w:rPr>
        <w:t>状态</w:t>
      </w:r>
      <w:r>
        <w:rPr>
          <w:rFonts w:ascii="方正小标宋_GBK" w:eastAsia="方正小标宋_GBK" w:hint="eastAsia"/>
          <w:sz w:val="44"/>
          <w:szCs w:val="44"/>
        </w:rPr>
        <w:t>抽查情况</w:t>
      </w:r>
      <w:r w:rsidR="00077AD3">
        <w:rPr>
          <w:rFonts w:ascii="方正小标宋_GBK" w:eastAsia="方正小标宋_GBK" w:hint="eastAsia"/>
          <w:sz w:val="44"/>
          <w:szCs w:val="44"/>
        </w:rPr>
        <w:t>通报</w:t>
      </w:r>
    </w:p>
    <w:p w:rsidR="00FC04AE" w:rsidRDefault="00FC04AE">
      <w:pPr>
        <w:snapToGrid w:val="0"/>
        <w:spacing w:afterLines="100" w:after="312" w:line="440" w:lineRule="exact"/>
        <w:ind w:rightChars="-159" w:right="-334"/>
        <w:jc w:val="center"/>
        <w:rPr>
          <w:rFonts w:ascii="方正小标宋_GBK" w:eastAsia="方正小标宋_GBK" w:hint="eastAsia"/>
          <w:sz w:val="44"/>
          <w:szCs w:val="44"/>
        </w:rPr>
      </w:pPr>
    </w:p>
    <w:p w:rsidR="00FC04AE" w:rsidRDefault="00FC04AE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各学院：</w:t>
      </w:r>
    </w:p>
    <w:p w:rsidR="00FC04AE" w:rsidRDefault="00FC04AE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为认真落实《关于在全校本科学生中做好“迎评促建”宣传教育工作的通知》（学生处教字〔2016〕24号）精神，学生处组织部门工作人员和辅导员对5月6日上午莲华和呈贡两个校区的本科生上课情况进行了抽查，反映出如下问题：</w:t>
      </w:r>
    </w:p>
    <w:p w:rsidR="00FC04AE" w:rsidRDefault="00FC04AE">
      <w:pPr>
        <w:numPr>
          <w:ilvl w:val="0"/>
          <w:numId w:val="1"/>
        </w:numPr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莲华校区</w:t>
      </w:r>
    </w:p>
    <w:p w:rsidR="00FC04AE" w:rsidRDefault="00FC04AE">
      <w:pPr>
        <w:ind w:firstLineChars="131" w:firstLine="419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通过抽查莲华校区的8间教室发现，有2间教室存在学生带早餐进课堂的情况。</w:t>
      </w:r>
    </w:p>
    <w:p w:rsidR="00FC04AE" w:rsidRDefault="00FC04AE" w:rsidP="00077AD3">
      <w:pPr>
        <w:numPr>
          <w:ilvl w:val="0"/>
          <w:numId w:val="1"/>
        </w:numPr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呈贡校区</w:t>
      </w:r>
    </w:p>
    <w:p w:rsidR="00FC04AE" w:rsidRDefault="00FC04AE">
      <w:pPr>
        <w:tabs>
          <w:tab w:val="left" w:pos="0"/>
        </w:tabs>
        <w:ind w:left="-1"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通过抽查西北区教学楼、中心区教学楼、多媒体教学楼、计算机中心和博文楼的课堂情况发现，西北区、计算机中心和博文楼上课情况良好，多数学生遵守课堂纪律。多媒体教学楼问题较多，具体问题如下：</w:t>
      </w:r>
    </w:p>
    <w:p w:rsidR="00FC04AE" w:rsidRDefault="00FC04AE">
      <w:pPr>
        <w:numPr>
          <w:ilvl w:val="0"/>
          <w:numId w:val="2"/>
        </w:numPr>
        <w:tabs>
          <w:tab w:val="left" w:pos="0"/>
        </w:tabs>
        <w:ind w:left="-1"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上午第一大节</w:t>
      </w:r>
    </w:p>
    <w:p w:rsidR="00FC04AE" w:rsidRDefault="00FC04AE">
      <w:pPr>
        <w:tabs>
          <w:tab w:val="left" w:pos="0"/>
        </w:tabs>
        <w:ind w:firstLineChars="131" w:firstLine="419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1.到多媒体教学楼上专业课的学生迟到的较多，近60余名学生迟到；</w:t>
      </w:r>
    </w:p>
    <w:p w:rsidR="00FC04AE" w:rsidRDefault="00FC04AE" w:rsidP="00077AD3">
      <w:pPr>
        <w:tabs>
          <w:tab w:val="left" w:pos="0"/>
        </w:tabs>
        <w:ind w:leftChars="200" w:left="42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2.多媒体教学楼共抽查了15间教室</w:t>
      </w:r>
    </w:p>
    <w:p w:rsidR="00FC04AE" w:rsidRDefault="00FC04AE" w:rsidP="00077AD3">
      <w:pPr>
        <w:tabs>
          <w:tab w:val="left" w:pos="0"/>
        </w:tabs>
        <w:ind w:leftChars="200" w:left="42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（1）有一间教室后排的学生用手机观看视频；</w:t>
      </w:r>
    </w:p>
    <w:p w:rsidR="00FC04AE" w:rsidRDefault="00FC04AE" w:rsidP="00077AD3">
      <w:pPr>
        <w:tabs>
          <w:tab w:val="left" w:pos="0"/>
        </w:tabs>
        <w:ind w:leftChars="200" w:left="42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（2）有一间教室（公共课）学生睡觉和玩手机的较多；</w:t>
      </w:r>
    </w:p>
    <w:p w:rsidR="00FC04AE" w:rsidRDefault="00FC04AE" w:rsidP="00077AD3">
      <w:pPr>
        <w:tabs>
          <w:tab w:val="left" w:pos="0"/>
        </w:tabs>
        <w:ind w:leftChars="200" w:left="42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lastRenderedPageBreak/>
        <w:t>（3）有4间教室有学生带早餐进课堂；</w:t>
      </w:r>
    </w:p>
    <w:p w:rsidR="00FC04AE" w:rsidRDefault="00FC04AE" w:rsidP="00077AD3">
      <w:pPr>
        <w:tabs>
          <w:tab w:val="left" w:pos="0"/>
        </w:tabs>
        <w:ind w:leftChars="200" w:left="42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（4）有5间教室后排学生睡觉的较多；</w:t>
      </w:r>
    </w:p>
    <w:p w:rsidR="00FC04AE" w:rsidRDefault="00FC04AE" w:rsidP="00077AD3">
      <w:pPr>
        <w:tabs>
          <w:tab w:val="left" w:pos="0"/>
        </w:tabs>
        <w:ind w:leftChars="200" w:left="42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（5）有6间教室后排学生玩手机；</w:t>
      </w:r>
    </w:p>
    <w:p w:rsidR="00FC04AE" w:rsidRDefault="00FC04AE" w:rsidP="00077AD3">
      <w:pPr>
        <w:tabs>
          <w:tab w:val="left" w:pos="0"/>
        </w:tabs>
        <w:ind w:leftChars="200" w:left="42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4.中心区教学楼共抽查了10间教室</w:t>
      </w:r>
    </w:p>
    <w:p w:rsidR="00FC04AE" w:rsidRDefault="00FC04AE">
      <w:pPr>
        <w:tabs>
          <w:tab w:val="left" w:pos="0"/>
        </w:tabs>
        <w:ind w:leftChars="200" w:left="420"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有2间教室（专业课）玩手机的学生较多；</w:t>
      </w:r>
    </w:p>
    <w:p w:rsidR="00FC04AE" w:rsidRDefault="00FC04AE" w:rsidP="00077AD3">
      <w:pPr>
        <w:numPr>
          <w:ilvl w:val="0"/>
          <w:numId w:val="2"/>
        </w:num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上午第二大节</w:t>
      </w:r>
    </w:p>
    <w:p w:rsidR="00FC04AE" w:rsidRDefault="00FC04AE">
      <w:pPr>
        <w:tabs>
          <w:tab w:val="left" w:pos="0"/>
        </w:tabs>
        <w:ind w:firstLineChars="131" w:firstLine="419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1.到多媒体教学楼上课的学生迟到的较多，近30余名学生迟到；</w:t>
      </w:r>
    </w:p>
    <w:p w:rsidR="00FC04AE" w:rsidRDefault="00FC04AE" w:rsidP="00077AD3">
      <w:pPr>
        <w:tabs>
          <w:tab w:val="left" w:pos="0"/>
        </w:tabs>
        <w:ind w:leftChars="200" w:left="42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2多媒体教学楼抽查了15间教室</w:t>
      </w:r>
    </w:p>
    <w:p w:rsidR="00FC04AE" w:rsidRDefault="00FC04AE">
      <w:pPr>
        <w:tabs>
          <w:tab w:val="left" w:pos="0"/>
        </w:tabs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有3间教室学生睡觉的情况较为严重；</w:t>
      </w:r>
    </w:p>
    <w:p w:rsidR="00FC04AE" w:rsidRDefault="00FC04AE">
      <w:pPr>
        <w:tabs>
          <w:tab w:val="left" w:pos="0"/>
        </w:tabs>
        <w:rPr>
          <w:rFonts w:ascii="仿宋" w:eastAsia="仿宋" w:hAnsi="仿宋" w:cs="仿宋" w:hint="eastAsia"/>
          <w:sz w:val="32"/>
          <w:szCs w:val="32"/>
        </w:rPr>
      </w:pPr>
    </w:p>
    <w:p w:rsidR="00FC04AE" w:rsidRDefault="00FC04AE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在此，希望各学院加大学生课堂纪律的监管力度，在评建前再对学生进行宣传教育，教育学生要严格遵守课堂纪律、专心听讲，确保我校评建工作顺利进行！</w:t>
      </w:r>
    </w:p>
    <w:p w:rsidR="00077AD3" w:rsidRDefault="00077AD3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</w:p>
    <w:p w:rsidR="00077AD3" w:rsidRDefault="00077AD3" w:rsidP="00077AD3">
      <w:pPr>
        <w:ind w:firstLineChars="1450" w:firstLine="4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学生工作部（处）</w:t>
      </w:r>
    </w:p>
    <w:p w:rsidR="00077AD3" w:rsidRPr="00077AD3" w:rsidRDefault="00077AD3" w:rsidP="00077AD3">
      <w:pPr>
        <w:ind w:firstLineChars="1450" w:firstLine="4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2016年5月6日</w:t>
      </w:r>
    </w:p>
    <w:sectPr w:rsidR="00077AD3" w:rsidRPr="00077AD3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4AE" w:rsidRDefault="00FC04AE">
      <w:r>
        <w:separator/>
      </w:r>
    </w:p>
  </w:endnote>
  <w:endnote w:type="continuationSeparator" w:id="0">
    <w:p w:rsidR="00FC04AE" w:rsidRDefault="00FC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04AE" w:rsidRDefault="00FC04AE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7728;mso-wrap-style:none;mso-position-horizontal:center;mso-position-horizontal-relative:margin" filled="f" stroked="f">
          <v:fill o:detectmouseclick="t"/>
          <v:textbox style="mso-fit-shape-to-text:t" inset="0,0,0,0">
            <w:txbxContent>
              <w:p w:rsidR="00FC04AE" w:rsidRDefault="00FC04AE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77AD3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4AE" w:rsidRDefault="00FC04AE">
      <w:r>
        <w:separator/>
      </w:r>
    </w:p>
  </w:footnote>
  <w:footnote w:type="continuationSeparator" w:id="0">
    <w:p w:rsidR="00FC04AE" w:rsidRDefault="00FC0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C09E6"/>
    <w:multiLevelType w:val="singleLevel"/>
    <w:tmpl w:val="572C09E6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72C0AE7"/>
    <w:multiLevelType w:val="singleLevel"/>
    <w:tmpl w:val="572C0AE7"/>
    <w:lvl w:ilvl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7AD3"/>
    <w:rsid w:val="00077AD3"/>
    <w:rsid w:val="0027798B"/>
    <w:rsid w:val="00FC04AE"/>
    <w:rsid w:val="01786B86"/>
    <w:rsid w:val="08D04629"/>
    <w:rsid w:val="0F2B2B75"/>
    <w:rsid w:val="112C0D6B"/>
    <w:rsid w:val="14221F8C"/>
    <w:rsid w:val="326B38B3"/>
    <w:rsid w:val="46194054"/>
    <w:rsid w:val="5280395B"/>
    <w:rsid w:val="56F83F58"/>
    <w:rsid w:val="6D403C1D"/>
    <w:rsid w:val="6D70680D"/>
    <w:rsid w:val="75062738"/>
    <w:rsid w:val="7802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23B5CFA-15B3-4E2D-B5E7-D4C5202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尚 若冰</cp:lastModifiedBy>
  <cp:revision>2</cp:revision>
  <dcterms:created xsi:type="dcterms:W3CDTF">2022-03-05T03:45:00Z</dcterms:created>
  <dcterms:modified xsi:type="dcterms:W3CDTF">2022-03-05T03:45:00Z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