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"/>
        <w:rPr>
          <w:sz w:val="35"/>
        </w:rPr>
      </w:pPr>
    </w:p>
    <w:p>
      <w:pPr>
        <w:spacing w:before="0"/>
        <w:ind w:left="254" w:right="414" w:firstLine="0"/>
        <w:jc w:val="center"/>
        <w:rPr>
          <w:sz w:val="44"/>
        </w:rPr>
      </w:pPr>
      <w:r>
        <w:rPr>
          <w:sz w:val="44"/>
        </w:rPr>
        <w:t>关于加强期末诚信考试教育工作的通知</w:t>
      </w:r>
    </w:p>
    <w:p>
      <w:pPr>
        <w:pStyle w:val="2"/>
        <w:spacing w:before="11"/>
        <w:rPr>
          <w:sz w:val="52"/>
        </w:rPr>
      </w:pPr>
    </w:p>
    <w:p>
      <w:pPr>
        <w:pStyle w:val="2"/>
        <w:ind w:left="108"/>
      </w:pPr>
      <w:r>
        <w:t>各</w:t>
      </w:r>
      <w:r>
        <w:rPr>
          <w:rFonts w:hint="eastAsia"/>
          <w:lang w:val="en-US" w:eastAsia="zh-CN"/>
        </w:rPr>
        <w:t>班级</w:t>
      </w:r>
      <w:r>
        <w:t>：</w:t>
      </w:r>
    </w:p>
    <w:p>
      <w:pPr>
        <w:pStyle w:val="2"/>
        <w:spacing w:before="152" w:line="326" w:lineRule="auto"/>
        <w:ind w:left="108" w:right="266" w:firstLine="638"/>
        <w:jc w:val="both"/>
      </w:pPr>
      <w:r>
        <w:rPr>
          <w:w w:val="95"/>
        </w:rPr>
        <w:t>期末考试已经临近，为进一步加强学风、考风建设，营造</w:t>
      </w:r>
      <w:r>
        <w:t>风清气正的考试环境，保证考试的严肃性和公正性，现对学生诚信考试教育提出如下要求：</w:t>
      </w:r>
    </w:p>
    <w:p>
      <w:pPr>
        <w:pStyle w:val="2"/>
        <w:spacing w:before="7"/>
        <w:ind w:left="747"/>
        <w:rPr>
          <w:rFonts w:hint="eastAsia" w:ascii="黑体" w:eastAsia="黑体"/>
        </w:rPr>
      </w:pPr>
      <w:r>
        <w:rPr>
          <w:rFonts w:hint="eastAsia" w:ascii="黑体" w:eastAsia="黑体"/>
        </w:rPr>
        <w:t>一、 重视诚信教育工作</w:t>
      </w:r>
    </w:p>
    <w:p>
      <w:pPr>
        <w:pStyle w:val="2"/>
        <w:spacing w:before="149" w:line="328" w:lineRule="auto"/>
        <w:ind w:left="108" w:right="108" w:firstLine="638"/>
      </w:pPr>
      <w:r>
        <w:rPr>
          <w:spacing w:val="-6"/>
          <w:w w:val="95"/>
        </w:rPr>
        <w:t>诚信考试教育工作，是保障考试秩序、促进优良学风校风、</w:t>
      </w:r>
      <w:r>
        <w:t>提升教育质量的前提。各</w:t>
      </w:r>
      <w:r>
        <w:rPr>
          <w:rFonts w:hint="eastAsia"/>
          <w:lang w:val="en-US" w:eastAsia="zh-CN"/>
        </w:rPr>
        <w:t>班级</w:t>
      </w:r>
      <w:r>
        <w:t>要结合本学期各科类课程教学考试安排，制定相应的诚信考试教育方案，充分运用线上线下形式，进行诚信考试教育宣传，促使学生增强诚信考试意识，自觉遵守考试纪律，养成诚信品格。</w:t>
      </w:r>
    </w:p>
    <w:p>
      <w:pPr>
        <w:pStyle w:val="2"/>
        <w:spacing w:line="402" w:lineRule="exact"/>
        <w:ind w:left="747"/>
        <w:rPr>
          <w:rFonts w:hint="eastAsia" w:ascii="黑体" w:eastAsia="黑体"/>
        </w:rPr>
      </w:pPr>
      <w:r>
        <w:rPr>
          <w:rFonts w:hint="eastAsia" w:ascii="黑体" w:eastAsia="黑体"/>
        </w:rPr>
        <w:t>二、 开展考前诚信教育</w:t>
      </w:r>
    </w:p>
    <w:p>
      <w:pPr>
        <w:pStyle w:val="2"/>
        <w:spacing w:before="149" w:line="328" w:lineRule="auto"/>
        <w:ind w:left="108" w:right="266" w:firstLine="638"/>
        <w:jc w:val="both"/>
      </w:pPr>
      <w:r>
        <w:rPr>
          <w:spacing w:val="5"/>
          <w:w w:val="95"/>
        </w:rPr>
        <w:t>（一）</w:t>
      </w:r>
      <w:r>
        <w:rPr>
          <w:w w:val="95"/>
        </w:rPr>
        <w:t>诚信考试宣传。各学院应围绕树立“诚实守信的高</w:t>
      </w:r>
      <w:r>
        <w:rPr>
          <w:spacing w:val="-1"/>
        </w:rPr>
        <w:t>尚品格”、营造“自信从容的考风考纪”、培养“扎实牢固的学识基础”开展诚信主题宣传活动，并面向</w:t>
      </w:r>
      <w:r>
        <w:rPr>
          <w:rFonts w:hint="eastAsia"/>
          <w:spacing w:val="-1"/>
          <w:lang w:val="en-US" w:eastAsia="zh-CN"/>
        </w:rPr>
        <w:t>本班</w:t>
      </w:r>
      <w:r>
        <w:rPr>
          <w:spacing w:val="-1"/>
        </w:rPr>
        <w:t>学生发布《诚</w:t>
      </w:r>
      <w:r>
        <w:t>信考试倡议书》（</w:t>
      </w:r>
      <w:r>
        <w:rPr>
          <w:spacing w:val="-28"/>
        </w:rPr>
        <w:t xml:space="preserve">附件 </w:t>
      </w:r>
      <w:r>
        <w:t>1）</w:t>
      </w:r>
      <w:r>
        <w:rPr>
          <w:rFonts w:hint="eastAsia"/>
          <w:lang w:eastAsia="zh-CN"/>
        </w:rPr>
        <w:t>；</w:t>
      </w:r>
      <w:r>
        <w:rPr>
          <w:spacing w:val="-21"/>
        </w:rPr>
        <w:t xml:space="preserve"> </w:t>
      </w:r>
      <w:r>
        <w:t>2020</w:t>
      </w:r>
      <w:r>
        <w:rPr>
          <w:spacing w:val="-10"/>
        </w:rPr>
        <w:t xml:space="preserve"> 级</w:t>
      </w:r>
      <w:r>
        <w:rPr>
          <w:rFonts w:hint="eastAsia"/>
          <w:spacing w:val="-10"/>
          <w:lang w:val="en-US" w:eastAsia="zh-CN"/>
        </w:rPr>
        <w:t>各班</w:t>
      </w:r>
      <w:r>
        <w:rPr>
          <w:spacing w:val="-10"/>
        </w:rPr>
        <w:t>学生签订《昆明理工</w:t>
      </w:r>
      <w:r>
        <w:rPr>
          <w:spacing w:val="-1"/>
        </w:rPr>
        <w:t xml:space="preserve">大学本科生诚信考试承诺书》，通过线上线下各类宣传平台， </w:t>
      </w:r>
      <w:r>
        <w:t>加强诚信考试宣传力度。</w:t>
      </w:r>
    </w:p>
    <w:p>
      <w:pPr>
        <w:spacing w:after="0" w:line="328" w:lineRule="auto"/>
        <w:jc w:val="both"/>
        <w:sectPr>
          <w:footerReference r:id="rId3" w:type="default"/>
          <w:type w:val="continuous"/>
          <w:pgSz w:w="11910" w:h="16840"/>
          <w:pgMar w:top="1540" w:right="1320" w:bottom="1380" w:left="1480" w:header="720" w:footer="1200" w:gutter="0"/>
          <w:pgNumType w:start="1"/>
        </w:sectPr>
      </w:pPr>
    </w:p>
    <w:p>
      <w:pPr>
        <w:pStyle w:val="2"/>
        <w:spacing w:before="28" w:line="328" w:lineRule="auto"/>
        <w:ind w:left="108" w:right="117" w:firstLine="638"/>
      </w:pPr>
      <w:r>
        <w:rPr>
          <w:spacing w:val="5"/>
        </w:rPr>
        <w:t>（二）</w:t>
      </w:r>
      <w:r>
        <w:t>考前纪律教育。一是参照《昆明理工大学学生纪律</w:t>
      </w:r>
      <w:r>
        <w:rPr>
          <w:spacing w:val="-7"/>
        </w:rPr>
        <w:t>处分实施细则</w:t>
      </w:r>
      <w:r>
        <w:t>（修订</w:t>
      </w:r>
      <w:r>
        <w:rPr>
          <w:spacing w:val="-36"/>
        </w:rPr>
        <w:t>）</w:t>
      </w:r>
      <w:r>
        <w:rPr>
          <w:spacing w:val="-77"/>
        </w:rPr>
        <w:t>》</w:t>
      </w:r>
      <w:r>
        <w:t>（</w:t>
      </w:r>
      <w:r>
        <w:rPr>
          <w:spacing w:val="-6"/>
        </w:rPr>
        <w:t>昆理工大校学字〔</w:t>
      </w:r>
      <w:r>
        <w:t>2020</w:t>
      </w:r>
      <w:r>
        <w:rPr>
          <w:spacing w:val="-39"/>
        </w:rPr>
        <w:t>〕</w:t>
      </w:r>
      <w:r>
        <w:t>15</w:t>
      </w:r>
      <w:r>
        <w:rPr>
          <w:spacing w:val="-43"/>
        </w:rPr>
        <w:t xml:space="preserve"> 号</w:t>
      </w:r>
      <w:r>
        <w:rPr>
          <w:spacing w:val="-38"/>
        </w:rPr>
        <w:t>）（</w:t>
      </w:r>
      <w:r>
        <w:t>附</w:t>
      </w:r>
      <w:r>
        <w:rPr>
          <w:spacing w:val="-45"/>
        </w:rPr>
        <w:t xml:space="preserve">件 </w:t>
      </w:r>
      <w:r>
        <w:t>2）内容开展考风考纪教育，重点突出考试纪律内容的学习， 帮助学生更好地理解学校的规章制度，增强自觉遵守考试纪律</w:t>
      </w:r>
      <w:r>
        <w:rPr>
          <w:spacing w:val="-15"/>
        </w:rPr>
        <w:t>的意识。二是以《昆明理工大学大学生违规违纪警示案例》</w:t>
      </w:r>
      <w:r>
        <w:t>（附</w:t>
      </w:r>
      <w:r>
        <w:rPr>
          <w:spacing w:val="-43"/>
        </w:rPr>
        <w:t xml:space="preserve">件 </w:t>
      </w:r>
      <w:r>
        <w:rPr>
          <w:spacing w:val="-19"/>
        </w:rPr>
        <w:t>3）</w:t>
      </w:r>
      <w:r>
        <w:rPr>
          <w:spacing w:val="-11"/>
        </w:rPr>
        <w:t>为蓝本，从真实案例出发，剖析相关法律法规条文，明确</w:t>
      </w:r>
      <w:r>
        <w:t>考试相关红线底线，加强违规违纪严重后果的警示教育，引导学生认真备考，规范文明考试行为，诚信应考。三是积极发挥学生党员、学生干部和优秀学习典型的引领作用，通过朋辈间交流学习心得，进一步发挥朋辈助学、示范作用，带动同学自觉遵守学校考试规章制度，促进诚信考试良好氛围的形成。</w:t>
      </w:r>
    </w:p>
    <w:p>
      <w:pPr>
        <w:pStyle w:val="2"/>
        <w:spacing w:before="149" w:line="328" w:lineRule="auto"/>
        <w:ind w:left="108" w:right="105" w:firstLine="640" w:firstLineChars="200"/>
      </w:pPr>
      <w:r>
        <w:t>（三）诚信主题教育。</w:t>
      </w:r>
      <w:r>
        <w:rPr>
          <w:rFonts w:hint="eastAsia"/>
          <w:lang w:val="en-US" w:eastAsia="zh-CN"/>
        </w:rPr>
        <w:t>各班级</w:t>
      </w:r>
      <w:r>
        <w:rPr>
          <w:spacing w:val="-7"/>
          <w:w w:val="95"/>
        </w:rPr>
        <w:t>以主题教育活动、主题班会、</w:t>
      </w:r>
      <w:r>
        <w:t>等多种形式积极开展诚信主题教育活动。活动开展过程中，应详细讲解考试作弊对于学生未来发展的弊端，提前明确“作弊风险高、后果须自负”，引导学生强化对自身主体责任的认知，促使其打消作弊念头。同时，各</w:t>
      </w:r>
      <w:r>
        <w:rPr>
          <w:rFonts w:hint="eastAsia"/>
          <w:lang w:val="en-US" w:eastAsia="zh-CN"/>
        </w:rPr>
        <w:t>班级</w:t>
      </w:r>
      <w:r>
        <w:t>要教育引导学生将主要精力投入到复习备考中，做到有备而考。</w:t>
      </w:r>
    </w:p>
    <w:p>
      <w:pPr>
        <w:pStyle w:val="2"/>
        <w:spacing w:line="400" w:lineRule="exact"/>
        <w:ind w:left="747"/>
        <w:rPr>
          <w:rFonts w:hint="eastAsia" w:ascii="黑体" w:eastAsia="黑体"/>
        </w:rPr>
      </w:pPr>
      <w:r>
        <w:rPr>
          <w:rFonts w:hint="eastAsia" w:ascii="黑体" w:eastAsia="黑体"/>
        </w:rPr>
        <w:t>三、 工作要求</w:t>
      </w:r>
    </w:p>
    <w:p>
      <w:pPr>
        <w:pStyle w:val="2"/>
        <w:spacing w:before="151" w:line="326" w:lineRule="auto"/>
        <w:ind w:left="108" w:right="269" w:firstLine="638"/>
        <w:rPr>
          <w:rFonts w:hint="default" w:eastAsia="宋体"/>
          <w:lang w:val="en-US" w:eastAsia="zh-CN"/>
        </w:rPr>
      </w:pPr>
      <w:r>
        <w:rPr>
          <w:w w:val="95"/>
        </w:rPr>
        <w:t>（一）各</w:t>
      </w:r>
      <w:r>
        <w:rPr>
          <w:rFonts w:hint="eastAsia"/>
          <w:w w:val="95"/>
          <w:lang w:val="en-US" w:eastAsia="zh-CN"/>
        </w:rPr>
        <w:t>班级</w:t>
      </w:r>
      <w:r>
        <w:rPr>
          <w:w w:val="95"/>
        </w:rPr>
        <w:t>要精心组织，</w:t>
      </w:r>
      <w:r>
        <w:rPr>
          <w:rFonts w:hint="eastAsia"/>
          <w:w w:val="95"/>
          <w:lang w:val="en-US" w:eastAsia="zh-CN"/>
        </w:rPr>
        <w:t>认真完成诚信教育主题教育班会</w:t>
      </w:r>
      <w:r>
        <w:t>。</w:t>
      </w:r>
      <w:r>
        <w:rPr>
          <w:rFonts w:hint="eastAsia"/>
          <w:lang w:val="en-US" w:eastAsia="zh-CN"/>
        </w:rPr>
        <w:t>并将主题班会内容及照片填写在附件4</w:t>
      </w:r>
      <w:r>
        <w:rPr>
          <w:rFonts w:hint="eastAsia"/>
          <w:sz w:val="32"/>
          <w:lang w:eastAsia="zh-CN"/>
        </w:rPr>
        <w:t>《</w:t>
      </w:r>
      <w:r>
        <w:rPr>
          <w:rFonts w:hint="eastAsia"/>
          <w:sz w:val="32"/>
        </w:rPr>
        <w:t>管理与经济学院班会记录表（模板）</w:t>
      </w:r>
      <w:r>
        <w:rPr>
          <w:rFonts w:hint="eastAsia"/>
          <w:sz w:val="32"/>
          <w:lang w:eastAsia="zh-CN"/>
        </w:rPr>
        <w:t>》，</w:t>
      </w:r>
      <w:r>
        <w:rPr>
          <w:rFonts w:hint="eastAsia"/>
          <w:sz w:val="32"/>
          <w:lang w:val="en-US" w:eastAsia="zh-CN"/>
        </w:rPr>
        <w:t>并将记录表（电子版）于1月4日中午12:00前发送到邮箱：260724643@qq.com。</w:t>
      </w:r>
    </w:p>
    <w:p>
      <w:pPr>
        <w:pStyle w:val="2"/>
        <w:spacing w:before="4" w:line="328" w:lineRule="auto"/>
        <w:ind w:left="108" w:right="269" w:firstLine="638"/>
      </w:pPr>
      <w:r>
        <w:rPr>
          <w:w w:val="95"/>
        </w:rPr>
        <w:t>（二）班主任要本着对学生高度负责的态度，认</w:t>
      </w:r>
      <w:r>
        <w:t>真抓好所带班级的考风考纪和诚信考试教育活动。</w:t>
      </w:r>
    </w:p>
    <w:p>
      <w:pPr>
        <w:pStyle w:val="2"/>
        <w:spacing w:before="4" w:line="328" w:lineRule="auto"/>
        <w:ind w:left="108" w:right="269" w:firstLine="638"/>
        <w:rPr>
          <w:w w:val="95"/>
        </w:rPr>
      </w:pPr>
      <w:r>
        <w:rPr>
          <w:w w:val="95"/>
        </w:rPr>
        <w:t>（三）各</w:t>
      </w:r>
      <w:r>
        <w:rPr>
          <w:rFonts w:hint="eastAsia"/>
          <w:w w:val="95"/>
          <w:lang w:val="en-US" w:eastAsia="zh-CN"/>
        </w:rPr>
        <w:t>班级</w:t>
      </w:r>
      <w:r>
        <w:rPr>
          <w:w w:val="95"/>
        </w:rPr>
        <w:t>要加强对微信群、QQ 群等网络平台的监管，对存在作弊隐患的平台要及时干涉处置保障考试公平顺利进行。</w:t>
      </w:r>
    </w:p>
    <w:p>
      <w:pPr>
        <w:pStyle w:val="2"/>
        <w:spacing w:before="4" w:line="328" w:lineRule="auto"/>
        <w:ind w:left="108" w:right="269" w:firstLine="638"/>
        <w:rPr>
          <w:rFonts w:hint="default" w:eastAsia="宋体"/>
          <w:w w:val="95"/>
          <w:lang w:val="en-US" w:eastAsia="zh-CN"/>
        </w:rPr>
      </w:pPr>
      <w:r>
        <w:rPr>
          <w:rFonts w:hint="eastAsia"/>
          <w:w w:val="95"/>
          <w:lang w:eastAsia="zh-CN"/>
        </w:rPr>
        <w:t>（</w:t>
      </w:r>
      <w:r>
        <w:rPr>
          <w:rFonts w:hint="eastAsia"/>
          <w:w w:val="95"/>
          <w:lang w:val="en-US" w:eastAsia="zh-CN"/>
        </w:rPr>
        <w:t>四</w:t>
      </w:r>
      <w:r>
        <w:rPr>
          <w:rFonts w:hint="eastAsia"/>
          <w:w w:val="95"/>
          <w:lang w:eastAsia="zh-CN"/>
        </w:rPr>
        <w:t>）</w:t>
      </w:r>
      <w:r>
        <w:rPr>
          <w:rFonts w:hint="eastAsia"/>
          <w:w w:val="95"/>
          <w:lang w:val="en-US" w:eastAsia="zh-CN"/>
        </w:rPr>
        <w:t>对于部分已完成考试的高年级班级，也请通过线上会议的形式，组织完成此次诚信考试主题教育，并提供</w:t>
      </w:r>
      <w:r>
        <w:rPr>
          <w:rFonts w:hint="eastAsia"/>
          <w:sz w:val="32"/>
        </w:rPr>
        <w:t>管理与经济学院班会记录表（模板）</w:t>
      </w:r>
      <w:r>
        <w:rPr>
          <w:rFonts w:hint="eastAsia"/>
          <w:sz w:val="32"/>
          <w:lang w:eastAsia="zh-CN"/>
        </w:rPr>
        <w:t>》</w:t>
      </w:r>
      <w:r>
        <w:rPr>
          <w:rFonts w:hint="eastAsia"/>
          <w:sz w:val="32"/>
          <w:lang w:val="en-US" w:eastAsia="zh-CN"/>
        </w:rPr>
        <w:t>作为支撑材料。</w:t>
      </w:r>
    </w:p>
    <w:p>
      <w:pPr>
        <w:pStyle w:val="2"/>
        <w:ind w:left="747"/>
      </w:pPr>
      <w:r>
        <w:rPr>
          <w:w w:val="95"/>
        </w:rPr>
        <w:t>附件：</w:t>
      </w:r>
    </w:p>
    <w:p>
      <w:pPr>
        <w:pStyle w:val="6"/>
        <w:numPr>
          <w:ilvl w:val="0"/>
          <w:numId w:val="1"/>
        </w:numPr>
        <w:tabs>
          <w:tab w:val="left" w:pos="1069"/>
        </w:tabs>
        <w:spacing w:before="152" w:after="0" w:line="240" w:lineRule="auto"/>
        <w:ind w:left="1068" w:right="0" w:hanging="322"/>
        <w:jc w:val="left"/>
        <w:rPr>
          <w:sz w:val="32"/>
        </w:rPr>
      </w:pPr>
      <w:r>
        <w:rPr>
          <w:sz w:val="32"/>
        </w:rPr>
        <w:t>《诚信考试倡议书》</w:t>
      </w:r>
    </w:p>
    <w:p>
      <w:pPr>
        <w:pStyle w:val="6"/>
        <w:numPr>
          <w:ilvl w:val="0"/>
          <w:numId w:val="1"/>
        </w:numPr>
        <w:tabs>
          <w:tab w:val="left" w:pos="1072"/>
        </w:tabs>
        <w:spacing w:before="149" w:after="0" w:line="326" w:lineRule="auto"/>
        <w:ind w:left="108" w:right="266" w:firstLine="638"/>
        <w:jc w:val="left"/>
        <w:rPr>
          <w:sz w:val="32"/>
        </w:rPr>
      </w:pPr>
      <w:r>
        <w:rPr>
          <w:spacing w:val="3"/>
          <w:w w:val="95"/>
          <w:sz w:val="32"/>
        </w:rPr>
        <w:t>《昆明理工大学学生纪律处分实施细则</w:t>
      </w:r>
      <w:r>
        <w:rPr>
          <w:spacing w:val="5"/>
          <w:w w:val="95"/>
          <w:sz w:val="32"/>
        </w:rPr>
        <w:t>（修订）》（</w:t>
      </w:r>
      <w:r>
        <w:rPr>
          <w:spacing w:val="-15"/>
          <w:w w:val="95"/>
          <w:sz w:val="32"/>
        </w:rPr>
        <w:t xml:space="preserve">昆 </w:t>
      </w:r>
      <w:r>
        <w:rPr>
          <w:sz w:val="32"/>
        </w:rPr>
        <w:t>理工大校学字〔2020〕15</w:t>
      </w:r>
      <w:r>
        <w:rPr>
          <w:spacing w:val="-1"/>
          <w:sz w:val="32"/>
        </w:rPr>
        <w:t xml:space="preserve"> 号</w:t>
      </w:r>
      <w:r>
        <w:rPr>
          <w:sz w:val="32"/>
        </w:rPr>
        <w:t>）</w:t>
      </w:r>
    </w:p>
    <w:p>
      <w:pPr>
        <w:pStyle w:val="6"/>
        <w:numPr>
          <w:ilvl w:val="0"/>
          <w:numId w:val="1"/>
        </w:numPr>
        <w:tabs>
          <w:tab w:val="left" w:pos="1069"/>
        </w:tabs>
        <w:spacing w:before="6" w:after="0" w:line="240" w:lineRule="auto"/>
        <w:ind w:left="1068" w:right="0" w:hanging="322"/>
        <w:jc w:val="left"/>
        <w:rPr>
          <w:sz w:val="32"/>
        </w:rPr>
      </w:pPr>
      <w:r>
        <w:rPr>
          <w:sz w:val="32"/>
        </w:rPr>
        <w:t>《昆明理工大学大学生违规违纪警示案例》</w:t>
      </w:r>
    </w:p>
    <w:p>
      <w:pPr>
        <w:pStyle w:val="6"/>
        <w:numPr>
          <w:ilvl w:val="0"/>
          <w:numId w:val="1"/>
        </w:numPr>
        <w:tabs>
          <w:tab w:val="left" w:pos="1069"/>
        </w:tabs>
        <w:spacing w:before="6" w:after="0" w:line="240" w:lineRule="auto"/>
        <w:ind w:left="1068" w:right="0" w:hanging="322"/>
        <w:jc w:val="left"/>
        <w:rPr>
          <w:sz w:val="32"/>
        </w:rPr>
      </w:pPr>
      <w:r>
        <w:rPr>
          <w:rFonts w:hint="eastAsia"/>
          <w:sz w:val="32"/>
          <w:lang w:eastAsia="zh-CN"/>
        </w:rPr>
        <w:t>《</w:t>
      </w:r>
      <w:r>
        <w:rPr>
          <w:rFonts w:hint="eastAsia"/>
          <w:sz w:val="32"/>
        </w:rPr>
        <w:t>管理与经济学院班会记录表（模板）</w:t>
      </w:r>
      <w:r>
        <w:rPr>
          <w:rFonts w:hint="eastAsia"/>
          <w:sz w:val="32"/>
          <w:lang w:eastAsia="zh-CN"/>
        </w:rPr>
        <w:t>》</w:t>
      </w:r>
    </w:p>
    <w:p>
      <w:pPr>
        <w:pStyle w:val="2"/>
      </w:pPr>
      <w:bookmarkStart w:id="0" w:name="_GoBack"/>
      <w:bookmarkEnd w:id="0"/>
    </w:p>
    <w:p>
      <w:pPr>
        <w:pStyle w:val="2"/>
      </w:pPr>
    </w:p>
    <w:p>
      <w:pPr>
        <w:pStyle w:val="2"/>
        <w:spacing w:before="1"/>
        <w:rPr>
          <w:sz w:val="35"/>
        </w:rPr>
      </w:pPr>
    </w:p>
    <w:p>
      <w:pPr>
        <w:pStyle w:val="2"/>
        <w:spacing w:line="326" w:lineRule="auto"/>
        <w:ind w:right="266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管理与经济学院学工办</w:t>
      </w:r>
    </w:p>
    <w:p>
      <w:pPr>
        <w:pStyle w:val="2"/>
        <w:spacing w:line="326" w:lineRule="auto"/>
        <w:ind w:right="266"/>
        <w:jc w:val="right"/>
      </w:pPr>
      <w:r>
        <w:t>2020 年 12</w:t>
      </w:r>
      <w:r>
        <w:rPr>
          <w:spacing w:val="-54"/>
        </w:rPr>
        <w:t xml:space="preserve"> 月 </w:t>
      </w:r>
      <w:r>
        <w:t>2</w:t>
      </w:r>
      <w:r>
        <w:rPr>
          <w:rFonts w:hint="eastAsia"/>
          <w:lang w:val="en-US" w:eastAsia="zh-CN"/>
        </w:rPr>
        <w:t>9</w:t>
      </w:r>
      <w:r>
        <w:rPr>
          <w:spacing w:val="-47"/>
        </w:rPr>
        <w:t>日</w:t>
      </w:r>
    </w:p>
    <w:sectPr>
      <w:pgSz w:w="11910" w:h="16840"/>
      <w:pgMar w:top="1500" w:right="1320" w:bottom="1380" w:left="1480" w:header="0" w:footer="120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587584" behindDoc="1" locked="0" layoutInCell="1" allowOverlap="1">
              <wp:simplePos x="0" y="0"/>
              <wp:positionH relativeFrom="page">
                <wp:posOffset>3726180</wp:posOffset>
              </wp:positionH>
              <wp:positionV relativeFrom="page">
                <wp:posOffset>9790430</wp:posOffset>
              </wp:positionV>
              <wp:extent cx="107950" cy="1524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3.4pt;margin-top:770.9pt;height:12pt;width:8.5pt;mso-position-horizontal-relative:page;mso-position-vertical-relative:page;z-index:-251728896;mso-width-relative:page;mso-height-relative:page;" filled="f" stroked="f" coordsize="21600,21600" o:gfxdata="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k83/nZAAAADQEAAA8AAAAAAAAAAQAgAAAAIgAAAGRycy9kb3ducmV2LnhtbFBLAQIU&#10;ABQAAAAIAIdO4kCsOuTruQEAAHEDAAAOAAAAAAAAAAEAIAAAACgBAABkcnMvZTJvRG9jLnhtbFBL&#10;BQYAAAAABgAGAFkBAABT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68" w:hanging="322"/>
        <w:jc w:val="left"/>
      </w:pPr>
      <w:rPr>
        <w:rFonts w:hint="default" w:ascii="宋体" w:hAnsi="宋体" w:eastAsia="宋体" w:cs="宋体"/>
        <w:spacing w:val="1"/>
        <w:w w:val="99"/>
        <w:sz w:val="30"/>
        <w:szCs w:val="3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64" w:hanging="32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9" w:hanging="32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73" w:hanging="32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78" w:hanging="32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83" w:hanging="32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87" w:hanging="32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92" w:hanging="32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96" w:hanging="322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F5135"/>
    <w:rsid w:val="2A90564F"/>
    <w:rsid w:val="6AB610B0"/>
    <w:rsid w:val="735D32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32"/>
      <w:szCs w:val="32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6"/>
      <w:ind w:left="1068" w:hanging="322"/>
    </w:pPr>
    <w:rPr>
      <w:rFonts w:ascii="宋体" w:hAnsi="宋体" w:eastAsia="宋体" w:cs="宋体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2020-12-29T10:29:00Z</dcterms:created>
  <dc:creator>田云辉</dc:creator>
  <cp:lastModifiedBy>ken</cp:lastModifiedBy>
  <dcterms:modified xsi:type="dcterms:W3CDTF">2020-12-29T10:49:01Z</dcterms:modified>
  <dc:title>关于加强考前诚信教育工作的通知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2020-12-29T00:00:00Z</vt:filetime>
  </property>
  <property fmtid="{D5CDD505-2E9C-101B-9397-08002B2CF9AE}" pid="5" name="KSOProductBuildVer">
    <vt:lpwstr>2052-11.1.0.10228</vt:lpwstr>
  </property>
</Properties>
</file>