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969" w:rsidRDefault="003236D1" w:rsidP="00E13969">
      <w:pPr>
        <w:widowControl/>
        <w:adjustRightInd w:val="0"/>
        <w:snapToGrid w:val="0"/>
        <w:spacing w:afterLines="50" w:after="156" w:line="500" w:lineRule="exact"/>
        <w:jc w:val="center"/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</w:pPr>
      <w:r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共青团</w:t>
      </w:r>
      <w:r w:rsidR="00150CB2"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管理与经济学院</w:t>
      </w:r>
      <w:r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委员会关于</w:t>
      </w:r>
    </w:p>
    <w:p w:rsidR="003236D1" w:rsidRDefault="003236D1" w:rsidP="00E13969">
      <w:pPr>
        <w:widowControl/>
        <w:adjustRightInd w:val="0"/>
        <w:snapToGrid w:val="0"/>
        <w:spacing w:afterLines="50" w:after="156" w:line="500" w:lineRule="exact"/>
        <w:jc w:val="center"/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</w:pPr>
      <w:r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2015</w:t>
      </w:r>
      <w:r w:rsidR="00E13969"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-2016学年</w:t>
      </w:r>
      <w:r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团费收缴工作的通知</w:t>
      </w:r>
    </w:p>
    <w:p w:rsidR="00F83172" w:rsidRDefault="00F83172" w:rsidP="00E13969">
      <w:pPr>
        <w:widowControl/>
        <w:adjustRightInd w:val="0"/>
        <w:snapToGrid w:val="0"/>
        <w:spacing w:afterLines="50" w:after="156" w:line="500" w:lineRule="exact"/>
        <w:jc w:val="center"/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</w:pPr>
    </w:p>
    <w:p w:rsidR="003236D1" w:rsidRDefault="003236D1" w:rsidP="00E13969">
      <w:pPr>
        <w:widowControl/>
        <w:adjustRightInd w:val="0"/>
        <w:snapToGrid w:val="0"/>
        <w:spacing w:line="600" w:lineRule="exac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各基层</w:t>
      </w:r>
      <w:r w:rsidR="00150CB2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团支部</w:t>
      </w: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：</w:t>
      </w:r>
    </w:p>
    <w:p w:rsidR="00F83172" w:rsidRDefault="006214B6" w:rsidP="00E13969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缴纳</w:t>
      </w:r>
      <w:r w:rsidR="003236D1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团费是广大团员青年团员</w:t>
      </w: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应尽</w:t>
      </w:r>
      <w:r w:rsidR="002E769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的</w:t>
      </w:r>
      <w:r w:rsidR="003236D1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义务</w:t>
      </w:r>
      <w:r w:rsidR="002E769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，</w:t>
      </w:r>
      <w:r w:rsidR="00F83172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也</w:t>
      </w:r>
      <w:r w:rsidR="003236D1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是团的基层组织建设</w:t>
      </w: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中的一项</w:t>
      </w:r>
      <w:r w:rsidR="003236D1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重要工作。</w:t>
      </w:r>
    </w:p>
    <w:p w:rsidR="003236D1" w:rsidRDefault="003236D1" w:rsidP="00E13969">
      <w:pPr>
        <w:widowControl/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根据团费上缴和管理制度，学生团员每月交纳团费0.1元。2015</w:t>
      </w:r>
      <w:r w:rsidR="00E13969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-</w:t>
      </w: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2016学年团费，每人</w:t>
      </w:r>
      <w:r w:rsidR="006214B6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共</w:t>
      </w:r>
      <w:r w:rsidR="00F83172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缴纳</w:t>
      </w: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1.2元。</w:t>
      </w:r>
    </w:p>
    <w:p w:rsidR="00150CB2" w:rsidRPr="000B5984" w:rsidRDefault="00150CB2" w:rsidP="007E5E93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</w:pPr>
      <w:r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请各团支部请将团费收齐并认真填写团费收缴报表</w:t>
      </w:r>
      <w:r w:rsidR="00407C94"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（见附件）</w:t>
      </w:r>
      <w:r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 xml:space="preserve">，于3月25日（星期五）16：00前将报表电子版发送至邮箱 </w:t>
      </w:r>
      <w:hyperlink r:id="rId7" w:history="1">
        <w:r w:rsidRPr="000B5984">
          <w:rPr>
            <w:rFonts w:hint="eastAsia"/>
            <w:b/>
            <w:color w:val="FF0000"/>
            <w:sz w:val="32"/>
            <w:szCs w:val="32"/>
          </w:rPr>
          <w:t>1508338830@qq.com</w:t>
        </w:r>
      </w:hyperlink>
      <w:r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，</w:t>
      </w:r>
      <w:r w:rsidR="007E5E93"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并修改文件名为：团支部+团费收缴报表。</w:t>
      </w:r>
      <w:r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同时将收缴的团费转至李世美老师支付宝账户（ls2927170@126.com）</w:t>
      </w:r>
      <w:r w:rsidR="007E5E93"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，户名：李世美</w:t>
      </w:r>
      <w:r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，</w:t>
      </w:r>
      <w:r w:rsidR="007E5E93" w:rsidRPr="000B5984">
        <w:rPr>
          <w:rFonts w:ascii="仿宋_GB2312" w:eastAsia="仿宋_GB2312" w:cs="宋体" w:hint="eastAsia"/>
          <w:b/>
          <w:color w:val="FF0000"/>
          <w:kern w:val="0"/>
          <w:sz w:val="32"/>
          <w:szCs w:val="32"/>
        </w:rPr>
        <w:t>请各支部转账时注明支部名称。</w:t>
      </w:r>
    </w:p>
    <w:p w:rsidR="00150CB2" w:rsidRDefault="00E21DA2" w:rsidP="007E5E93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cs="宋体" w:hint="eastAsia"/>
          <w:color w:val="FF0000"/>
          <w:kern w:val="0"/>
          <w:sz w:val="32"/>
          <w:szCs w:val="32"/>
        </w:rPr>
        <w:t>各支部上报</w:t>
      </w:r>
      <w:r w:rsidRPr="009F5E0C">
        <w:rPr>
          <w:rFonts w:ascii="仿宋_GB2312" w:eastAsia="仿宋_GB2312" w:cs="宋体" w:hint="eastAsia"/>
          <w:color w:val="FF0000"/>
          <w:kern w:val="0"/>
          <w:sz w:val="32"/>
          <w:szCs w:val="32"/>
        </w:rPr>
        <w:t>团员人数时需与上报团情统计时的人数相同</w:t>
      </w:r>
      <w:r>
        <w:rPr>
          <w:rFonts w:ascii="仿宋_GB2312" w:eastAsia="仿宋_GB2312" w:cs="宋体" w:hint="eastAsia"/>
          <w:color w:val="FF0000"/>
          <w:kern w:val="0"/>
          <w:sz w:val="32"/>
          <w:szCs w:val="32"/>
        </w:rPr>
        <w:t>，可参照附件</w:t>
      </w:r>
      <w:r w:rsidR="00407C94">
        <w:rPr>
          <w:rFonts w:ascii="仿宋_GB2312" w:eastAsia="仿宋_GB2312" w:cs="宋体" w:hint="eastAsia"/>
          <w:color w:val="FF0000"/>
          <w:kern w:val="0"/>
          <w:sz w:val="32"/>
          <w:szCs w:val="32"/>
        </w:rPr>
        <w:t>二</w:t>
      </w:r>
      <w:r w:rsidRPr="009F5E0C">
        <w:rPr>
          <w:rFonts w:ascii="仿宋_GB2312" w:eastAsia="仿宋_GB2312" w:cs="宋体" w:hint="eastAsia"/>
          <w:color w:val="FF0000"/>
          <w:kern w:val="0"/>
          <w:sz w:val="32"/>
          <w:szCs w:val="32"/>
        </w:rPr>
        <w:t>填写。</w:t>
      </w:r>
      <w:r>
        <w:rPr>
          <w:rFonts w:ascii="仿宋_GB2312" w:eastAsia="仿宋_GB2312" w:cs="宋体" w:hint="eastAsia"/>
          <w:color w:val="FF0000"/>
          <w:kern w:val="0"/>
          <w:sz w:val="32"/>
          <w:szCs w:val="32"/>
        </w:rPr>
        <w:t>青年党员保留团籍，故党员仍需要缴纳团费。</w:t>
      </w:r>
    </w:p>
    <w:p w:rsidR="00E13969" w:rsidRDefault="003236D1" w:rsidP="00C93C7F">
      <w:pPr>
        <w:widowControl/>
        <w:adjustRightInd w:val="0"/>
        <w:snapToGrid w:val="0"/>
        <w:spacing w:line="600" w:lineRule="exact"/>
        <w:ind w:leftChars="50" w:left="105" w:firstLineChars="150" w:firstLine="480"/>
        <w:rPr>
          <w:rFonts w:ascii="仿宋_GB2312" w:eastAsia="仿宋_GB2312" w:cs="宋体" w:hint="eastAsia"/>
          <w:kern w:val="0"/>
          <w:sz w:val="32"/>
          <w:szCs w:val="32"/>
        </w:rPr>
      </w:pPr>
      <w:r>
        <w:rPr>
          <w:rFonts w:ascii="仿宋_GB2312" w:eastAsia="仿宋_GB2312" w:cs="宋体" w:hint="eastAsia"/>
          <w:kern w:val="0"/>
          <w:sz w:val="32"/>
          <w:szCs w:val="32"/>
        </w:rPr>
        <w:lastRenderedPageBreak/>
        <w:t>未尽事宜，另行通知。</w:t>
      </w:r>
    </w:p>
    <w:p w:rsidR="003236D1" w:rsidRDefault="00F83172" w:rsidP="00F83172">
      <w:pPr>
        <w:widowControl/>
        <w:adjustRightInd w:val="0"/>
        <w:snapToGrid w:val="0"/>
        <w:spacing w:line="600" w:lineRule="exact"/>
        <w:ind w:leftChars="50" w:left="105"/>
        <w:rPr>
          <w:rFonts w:ascii="仿宋_GB2312" w:eastAsia="仿宋_GB2312" w:cs="宋体" w:hint="eastAsia"/>
          <w:kern w:val="0"/>
          <w:sz w:val="32"/>
          <w:szCs w:val="32"/>
        </w:rPr>
      </w:pPr>
      <w:r>
        <w:rPr>
          <w:rFonts w:ascii="仿宋_GB2312" w:eastAsia="仿宋_GB2312" w:cs="宋体" w:hint="eastAsia"/>
          <w:spacing w:val="42"/>
          <w:kern w:val="0"/>
          <w:sz w:val="32"/>
          <w:szCs w:val="32"/>
        </w:rPr>
        <w:t xml:space="preserve">  </w:t>
      </w:r>
      <w:r w:rsidR="003236D1" w:rsidRPr="00F83172">
        <w:rPr>
          <w:rFonts w:ascii="仿宋_GB2312" w:eastAsia="仿宋_GB2312" w:cs="宋体" w:hint="eastAsia"/>
          <w:spacing w:val="42"/>
          <w:kern w:val="0"/>
          <w:sz w:val="32"/>
          <w:szCs w:val="32"/>
        </w:rPr>
        <w:t>联系人</w:t>
      </w:r>
      <w:r w:rsidR="00E13969" w:rsidRPr="00F83172">
        <w:rPr>
          <w:rFonts w:ascii="仿宋_GB2312" w:eastAsia="仿宋_GB2312" w:cs="宋体" w:hint="eastAsia"/>
          <w:spacing w:val="42"/>
          <w:kern w:val="0"/>
          <w:sz w:val="32"/>
          <w:szCs w:val="32"/>
        </w:rPr>
        <w:t>：</w:t>
      </w:r>
      <w:r w:rsidR="002858BD">
        <w:rPr>
          <w:rFonts w:ascii="仿宋_GB2312" w:eastAsia="仿宋_GB2312" w:cs="宋体" w:hint="eastAsia"/>
          <w:kern w:val="0"/>
          <w:sz w:val="32"/>
          <w:szCs w:val="32"/>
        </w:rPr>
        <w:t>李世美</w:t>
      </w:r>
    </w:p>
    <w:p w:rsidR="00E13969" w:rsidRDefault="00E13969" w:rsidP="00E13969">
      <w:pPr>
        <w:widowControl/>
        <w:adjustRightInd w:val="0"/>
        <w:snapToGrid w:val="0"/>
        <w:spacing w:line="600" w:lineRule="exact"/>
        <w:ind w:leftChars="50" w:left="105" w:firstLineChars="150" w:firstLine="480"/>
        <w:rPr>
          <w:rFonts w:ascii="仿宋_GB2312" w:eastAsia="仿宋_GB2312" w:cs="宋体" w:hint="eastAsia"/>
          <w:kern w:val="0"/>
          <w:sz w:val="32"/>
          <w:szCs w:val="32"/>
        </w:rPr>
      </w:pPr>
      <w:r>
        <w:rPr>
          <w:rFonts w:ascii="仿宋_GB2312" w:eastAsia="仿宋_GB2312" w:cs="宋体" w:hint="eastAsia"/>
          <w:kern w:val="0"/>
          <w:sz w:val="32"/>
          <w:szCs w:val="32"/>
        </w:rPr>
        <w:t>联系方式：1</w:t>
      </w:r>
      <w:r w:rsidR="002858BD">
        <w:rPr>
          <w:rFonts w:ascii="仿宋_GB2312" w:eastAsia="仿宋_GB2312" w:cs="宋体" w:hint="eastAsia"/>
          <w:kern w:val="0"/>
          <w:sz w:val="32"/>
          <w:szCs w:val="32"/>
        </w:rPr>
        <w:t>5288209635</w:t>
      </w:r>
    </w:p>
    <w:p w:rsidR="00E13969" w:rsidRDefault="00E13969" w:rsidP="00E46F71">
      <w:pPr>
        <w:widowControl/>
        <w:adjustRightInd w:val="0"/>
        <w:snapToGrid w:val="0"/>
        <w:spacing w:line="600" w:lineRule="exact"/>
        <w:rPr>
          <w:rFonts w:ascii="仿宋_GB2312" w:eastAsia="仿宋_GB2312" w:cs="宋体" w:hint="eastAsia"/>
          <w:kern w:val="0"/>
          <w:sz w:val="32"/>
          <w:szCs w:val="32"/>
        </w:rPr>
      </w:pPr>
    </w:p>
    <w:p w:rsidR="006214B6" w:rsidRDefault="006214B6" w:rsidP="00E46F71">
      <w:pPr>
        <w:widowControl/>
        <w:adjustRightInd w:val="0"/>
        <w:snapToGrid w:val="0"/>
        <w:spacing w:line="600" w:lineRule="exact"/>
        <w:rPr>
          <w:rFonts w:ascii="仿宋_GB2312" w:eastAsia="仿宋_GB2312" w:cs="宋体" w:hint="eastAsia"/>
          <w:kern w:val="0"/>
          <w:sz w:val="32"/>
          <w:szCs w:val="32"/>
        </w:rPr>
      </w:pPr>
    </w:p>
    <w:p w:rsidR="003236D1" w:rsidRDefault="003236D1" w:rsidP="00E13969">
      <w:pPr>
        <w:widowControl/>
        <w:adjustRightInd w:val="0"/>
        <w:snapToGrid w:val="0"/>
        <w:spacing w:line="600" w:lineRule="exact"/>
        <w:jc w:val="right"/>
        <w:rPr>
          <w:rFonts w:ascii="仿宋_GB2312" w:eastAsia="仿宋_GB2312" w:cs="宋体" w:hint="eastAsia"/>
          <w:kern w:val="0"/>
          <w:sz w:val="32"/>
          <w:szCs w:val="32"/>
        </w:rPr>
      </w:pPr>
      <w:r>
        <w:rPr>
          <w:rFonts w:ascii="仿宋_GB2312" w:eastAsia="仿宋_GB2312" w:cs="宋体" w:hint="eastAsia"/>
          <w:kern w:val="0"/>
          <w:sz w:val="32"/>
          <w:szCs w:val="32"/>
        </w:rPr>
        <w:t>共青团</w:t>
      </w:r>
      <w:r w:rsidR="00407C94">
        <w:rPr>
          <w:rFonts w:ascii="仿宋_GB2312" w:eastAsia="仿宋_GB2312" w:cs="宋体" w:hint="eastAsia"/>
          <w:kern w:val="0"/>
          <w:sz w:val="32"/>
          <w:szCs w:val="32"/>
        </w:rPr>
        <w:t>管理与经济学院</w:t>
      </w:r>
      <w:r>
        <w:rPr>
          <w:rFonts w:ascii="仿宋_GB2312" w:eastAsia="仿宋_GB2312" w:cs="宋体" w:hint="eastAsia"/>
          <w:kern w:val="0"/>
          <w:sz w:val="32"/>
          <w:szCs w:val="32"/>
        </w:rPr>
        <w:t>委员会</w:t>
      </w:r>
    </w:p>
    <w:p w:rsidR="003236D1" w:rsidRDefault="003236D1" w:rsidP="00E13969">
      <w:pPr>
        <w:spacing w:line="600" w:lineRule="exact"/>
        <w:ind w:right="640"/>
        <w:jc w:val="right"/>
        <w:rPr>
          <w:rFonts w:ascii="仿宋_GB2312" w:eastAsia="仿宋_GB2312" w:hAnsi="Tahoma" w:cs="Tahoma" w:hint="eastAsia"/>
          <w:color w:val="0000FF"/>
          <w:sz w:val="32"/>
          <w:szCs w:val="32"/>
        </w:rPr>
      </w:pPr>
      <w:r>
        <w:rPr>
          <w:rFonts w:ascii="仿宋_GB2312" w:eastAsia="仿宋_GB2312" w:hAnsi="Tahoma" w:cs="Tahoma" w:hint="eastAsia"/>
          <w:sz w:val="32"/>
          <w:szCs w:val="32"/>
        </w:rPr>
        <w:t>2016</w:t>
      </w:r>
      <w:r w:rsidRPr="00E46F71">
        <w:rPr>
          <w:rFonts w:ascii="仿宋_GB2312" w:eastAsia="仿宋_GB2312" w:cs="宋体" w:hint="eastAsia"/>
          <w:kern w:val="0"/>
          <w:sz w:val="32"/>
          <w:szCs w:val="32"/>
        </w:rPr>
        <w:t>年</w:t>
      </w:r>
      <w:r w:rsidR="00E46F71">
        <w:rPr>
          <w:rFonts w:ascii="仿宋_GB2312" w:eastAsia="仿宋_GB2312" w:cs="宋体" w:hint="eastAsia"/>
          <w:kern w:val="0"/>
          <w:sz w:val="32"/>
          <w:szCs w:val="32"/>
        </w:rPr>
        <w:t>3</w:t>
      </w:r>
      <w:r w:rsidRPr="00E46F71">
        <w:rPr>
          <w:rFonts w:ascii="仿宋_GB2312" w:eastAsia="仿宋_GB2312" w:cs="宋体" w:hint="eastAsia"/>
          <w:kern w:val="0"/>
          <w:sz w:val="32"/>
          <w:szCs w:val="32"/>
        </w:rPr>
        <w:t>月</w:t>
      </w:r>
      <w:r w:rsidR="00F17714">
        <w:rPr>
          <w:rFonts w:ascii="仿宋_GB2312" w:eastAsia="仿宋_GB2312" w:cs="宋体" w:hint="eastAsia"/>
          <w:kern w:val="0"/>
          <w:sz w:val="32"/>
          <w:szCs w:val="32"/>
        </w:rPr>
        <w:t>22</w:t>
      </w:r>
      <w:r w:rsidRPr="00E46F71">
        <w:rPr>
          <w:rFonts w:ascii="仿宋_GB2312" w:eastAsia="仿宋_GB2312" w:cs="宋体" w:hint="eastAsia"/>
          <w:kern w:val="0"/>
          <w:sz w:val="32"/>
          <w:szCs w:val="32"/>
        </w:rPr>
        <w:t>日</w:t>
      </w:r>
    </w:p>
    <w:p w:rsidR="003236D1" w:rsidRDefault="00E13969">
      <w:pPr>
        <w:widowControl/>
        <w:adjustRightInd w:val="0"/>
        <w:snapToGrid w:val="0"/>
        <w:spacing w:line="500" w:lineRule="exact"/>
        <w:rPr>
          <w:rFonts w:ascii="仿宋_GB2312" w:eastAsia="仿宋_GB2312" w:cs="宋体" w:hint="eastAsia"/>
          <w:kern w:val="0"/>
          <w:sz w:val="32"/>
          <w:szCs w:val="32"/>
        </w:rPr>
      </w:pPr>
      <w:r>
        <w:rPr>
          <w:rFonts w:ascii="仿宋_GB2312" w:eastAsia="仿宋_GB2312" w:cs="宋体"/>
          <w:kern w:val="0"/>
          <w:sz w:val="32"/>
          <w:szCs w:val="32"/>
        </w:rPr>
        <w:br w:type="page"/>
      </w:r>
      <w:r w:rsidR="003236D1">
        <w:rPr>
          <w:rFonts w:ascii="仿宋_GB2312" w:eastAsia="仿宋_GB2312" w:cs="宋体" w:hint="eastAsia"/>
          <w:kern w:val="0"/>
          <w:sz w:val="32"/>
          <w:szCs w:val="32"/>
        </w:rPr>
        <w:lastRenderedPageBreak/>
        <w:t>附件</w:t>
      </w:r>
    </w:p>
    <w:p w:rsidR="003236D1" w:rsidRDefault="00F83172">
      <w:pPr>
        <w:widowControl/>
        <w:adjustRightInd w:val="0"/>
        <w:snapToGrid w:val="0"/>
        <w:spacing w:afterLines="50" w:after="156"/>
        <w:jc w:val="center"/>
        <w:rPr>
          <w:rFonts w:ascii="方正小标宋_GBK" w:eastAsia="方正小标宋_GBK" w:cs="宋体" w:hint="eastAsia"/>
          <w:color w:val="000000"/>
          <w:kern w:val="0"/>
          <w:sz w:val="32"/>
        </w:rPr>
      </w:pPr>
      <w:r w:rsidRPr="00F83172">
        <w:rPr>
          <w:rFonts w:ascii="方正小标宋_GBK" w:eastAsia="方正小标宋_GBK" w:cs="宋体" w:hint="eastAsia"/>
          <w:color w:val="000000"/>
          <w:kern w:val="0"/>
          <w:sz w:val="32"/>
        </w:rPr>
        <w:t>共青团昆明理工大学委员会</w:t>
      </w:r>
      <w:r w:rsidR="00E13969">
        <w:rPr>
          <w:rFonts w:ascii="方正小标宋_GBK" w:eastAsia="方正小标宋_GBK" w:cs="宋体" w:hint="eastAsia"/>
          <w:color w:val="000000"/>
          <w:kern w:val="0"/>
          <w:sz w:val="32"/>
        </w:rPr>
        <w:t>2015-2016学年</w:t>
      </w:r>
      <w:r w:rsidR="003236D1">
        <w:rPr>
          <w:rFonts w:ascii="方正小标宋_GBK" w:eastAsia="方正小标宋_GBK" w:cs="宋体" w:hint="eastAsia"/>
          <w:color w:val="000000"/>
          <w:kern w:val="0"/>
          <w:sz w:val="32"/>
        </w:rPr>
        <w:t>团费收缴报表</w:t>
      </w:r>
    </w:p>
    <w:p w:rsidR="003236D1" w:rsidRPr="00F51777" w:rsidRDefault="003236D1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int="eastAsia"/>
          <w:color w:val="000000"/>
          <w:kern w:val="0"/>
          <w:sz w:val="24"/>
        </w:rPr>
      </w:pPr>
      <w:r w:rsidRPr="00F51777">
        <w:rPr>
          <w:rFonts w:ascii="仿宋_GB2312" w:eastAsia="仿宋_GB2312" w:hint="eastAsia"/>
          <w:color w:val="000000"/>
          <w:kern w:val="0"/>
          <w:sz w:val="24"/>
        </w:rPr>
        <w:t xml:space="preserve">              </w:t>
      </w:r>
      <w:r w:rsidR="00E13969" w:rsidRPr="00F51777">
        <w:rPr>
          <w:rFonts w:ascii="仿宋_GB2312" w:eastAsia="仿宋_GB2312" w:hint="eastAsia"/>
          <w:color w:val="000000"/>
          <w:kern w:val="0"/>
          <w:sz w:val="24"/>
        </w:rPr>
        <w:t xml:space="preserve"> </w:t>
      </w:r>
      <w:r w:rsidR="00407C94">
        <w:rPr>
          <w:rFonts w:ascii="仿宋_GB2312" w:eastAsia="仿宋_GB2312" w:hint="eastAsia"/>
          <w:color w:val="000000"/>
          <w:kern w:val="0"/>
          <w:sz w:val="24"/>
        </w:rPr>
        <w:t xml:space="preserve">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2700"/>
        <w:gridCol w:w="1980"/>
        <w:gridCol w:w="1080"/>
      </w:tblGrid>
      <w:tr w:rsidR="003236D1" w:rsidTr="00E62CFE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支部名称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团员人数（人）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团费金额（元）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3236D1" w:rsidTr="00E62CFE">
        <w:trPr>
          <w:jc w:val="center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407C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3236D1" w:rsidTr="00E62CFE">
        <w:trPr>
          <w:jc w:val="center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D1" w:rsidRDefault="003236D1" w:rsidP="00E139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E62CFE" w:rsidRDefault="00E62CFE" w:rsidP="00E46F71">
      <w:pPr>
        <w:widowControl/>
        <w:adjustRightInd w:val="0"/>
        <w:snapToGrid w:val="0"/>
        <w:spacing w:line="360" w:lineRule="auto"/>
        <w:ind w:right="560"/>
        <w:jc w:val="center"/>
        <w:rPr>
          <w:rFonts w:hint="eastAsia"/>
          <w:color w:val="000000"/>
          <w:kern w:val="0"/>
          <w:sz w:val="32"/>
          <w:szCs w:val="32"/>
        </w:rPr>
      </w:pPr>
    </w:p>
    <w:p w:rsidR="00E62CFE" w:rsidRDefault="00E62CFE" w:rsidP="00E46F71">
      <w:pPr>
        <w:widowControl/>
        <w:adjustRightInd w:val="0"/>
        <w:snapToGrid w:val="0"/>
        <w:spacing w:line="360" w:lineRule="auto"/>
        <w:ind w:right="560"/>
        <w:jc w:val="center"/>
        <w:rPr>
          <w:rFonts w:hint="eastAsia"/>
          <w:color w:val="000000"/>
          <w:kern w:val="0"/>
          <w:sz w:val="32"/>
          <w:szCs w:val="32"/>
        </w:rPr>
      </w:pPr>
    </w:p>
    <w:p w:rsidR="00E62CFE" w:rsidRDefault="00E62CFE" w:rsidP="00E46F71">
      <w:pPr>
        <w:widowControl/>
        <w:adjustRightInd w:val="0"/>
        <w:snapToGrid w:val="0"/>
        <w:spacing w:line="360" w:lineRule="auto"/>
        <w:ind w:right="560"/>
        <w:jc w:val="center"/>
        <w:rPr>
          <w:rFonts w:hint="eastAsia"/>
          <w:color w:val="000000"/>
          <w:kern w:val="0"/>
          <w:sz w:val="32"/>
          <w:szCs w:val="32"/>
        </w:rPr>
      </w:pPr>
    </w:p>
    <w:p w:rsidR="00E62CFE" w:rsidRDefault="00E62CFE" w:rsidP="00E46F71">
      <w:pPr>
        <w:widowControl/>
        <w:adjustRightInd w:val="0"/>
        <w:snapToGrid w:val="0"/>
        <w:spacing w:line="360" w:lineRule="auto"/>
        <w:ind w:right="560"/>
        <w:jc w:val="center"/>
        <w:rPr>
          <w:rFonts w:hint="eastAsia"/>
          <w:color w:val="000000"/>
          <w:kern w:val="0"/>
          <w:sz w:val="32"/>
          <w:szCs w:val="32"/>
        </w:rPr>
      </w:pPr>
    </w:p>
    <w:p w:rsidR="00E62CFE" w:rsidRDefault="00E62CFE" w:rsidP="00E46F71">
      <w:pPr>
        <w:widowControl/>
        <w:adjustRightInd w:val="0"/>
        <w:snapToGrid w:val="0"/>
        <w:spacing w:line="360" w:lineRule="auto"/>
        <w:ind w:right="560"/>
        <w:jc w:val="center"/>
        <w:rPr>
          <w:rFonts w:hint="eastAsia"/>
          <w:color w:val="000000"/>
          <w:kern w:val="0"/>
          <w:sz w:val="32"/>
          <w:szCs w:val="32"/>
        </w:rPr>
      </w:pPr>
    </w:p>
    <w:p w:rsidR="00E62CFE" w:rsidRDefault="00E62CFE" w:rsidP="00E46F71">
      <w:pPr>
        <w:widowControl/>
        <w:adjustRightInd w:val="0"/>
        <w:snapToGrid w:val="0"/>
        <w:spacing w:line="360" w:lineRule="auto"/>
        <w:ind w:right="560"/>
        <w:jc w:val="center"/>
        <w:rPr>
          <w:rFonts w:hint="eastAsia"/>
          <w:color w:val="000000"/>
          <w:kern w:val="0"/>
          <w:sz w:val="32"/>
          <w:szCs w:val="32"/>
        </w:rPr>
      </w:pPr>
    </w:p>
    <w:p w:rsidR="00E62CFE" w:rsidRDefault="00E62CFE" w:rsidP="00E46F71">
      <w:pPr>
        <w:widowControl/>
        <w:adjustRightInd w:val="0"/>
        <w:snapToGrid w:val="0"/>
        <w:spacing w:line="360" w:lineRule="auto"/>
        <w:ind w:right="560"/>
        <w:jc w:val="center"/>
        <w:rPr>
          <w:rFonts w:hint="eastAsia"/>
          <w:color w:val="000000"/>
          <w:kern w:val="0"/>
          <w:sz w:val="32"/>
          <w:szCs w:val="32"/>
        </w:rPr>
      </w:pPr>
    </w:p>
    <w:p w:rsidR="00E62CFE" w:rsidRDefault="00E62CFE" w:rsidP="00155A70">
      <w:pPr>
        <w:widowControl/>
        <w:adjustRightInd w:val="0"/>
        <w:snapToGrid w:val="0"/>
        <w:spacing w:line="360" w:lineRule="auto"/>
        <w:ind w:right="560"/>
        <w:rPr>
          <w:rFonts w:hint="eastAsia"/>
          <w:color w:val="000000"/>
          <w:kern w:val="0"/>
          <w:sz w:val="32"/>
          <w:szCs w:val="32"/>
        </w:rPr>
      </w:pPr>
    </w:p>
    <w:p w:rsidR="00E62CFE" w:rsidRDefault="00E62CFE" w:rsidP="00E62CFE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 w:rsidR="00155A70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：</w:t>
      </w:r>
    </w:p>
    <w:p w:rsidR="00E62CFE" w:rsidRDefault="00E62CFE" w:rsidP="00E62CFE">
      <w:pPr>
        <w:jc w:val="center"/>
        <w:rPr>
          <w:rFonts w:ascii="方正小标宋_GBK" w:eastAsia="方正小标宋_GBK" w:hint="eastAsia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昆明理工大学管经院2015年度团情统计表</w:t>
      </w:r>
    </w:p>
    <w:p w:rsidR="00E62CFE" w:rsidRDefault="00E62CFE" w:rsidP="00E62CFE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学院（盖章）：                  </w:t>
      </w:r>
      <w:r>
        <w:rPr>
          <w:rFonts w:ascii="仿宋_GB2312" w:eastAsia="仿宋_GB2312"/>
          <w:sz w:val="32"/>
          <w:szCs w:val="32"/>
        </w:rPr>
        <w:t xml:space="preserve">                            </w:t>
      </w:r>
      <w:r>
        <w:rPr>
          <w:rFonts w:ascii="仿宋_GB2312" w:eastAsia="仿宋_GB2312" w:hint="eastAsia"/>
          <w:sz w:val="32"/>
          <w:szCs w:val="32"/>
        </w:rPr>
        <w:t>填表时间：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2007"/>
        <w:gridCol w:w="1701"/>
        <w:gridCol w:w="1987"/>
        <w:gridCol w:w="1987"/>
        <w:gridCol w:w="1840"/>
        <w:gridCol w:w="1843"/>
        <w:gridCol w:w="992"/>
        <w:gridCol w:w="1023"/>
      </w:tblGrid>
      <w:tr w:rsidR="00E62CFE" w:rsidTr="00C21605">
        <w:trPr>
          <w:jc w:val="center"/>
        </w:trPr>
        <w:tc>
          <w:tcPr>
            <w:tcW w:w="794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2007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支部名称</w:t>
            </w:r>
          </w:p>
        </w:tc>
        <w:tc>
          <w:tcPr>
            <w:tcW w:w="1701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学生总人数</w:t>
            </w:r>
          </w:p>
        </w:tc>
        <w:tc>
          <w:tcPr>
            <w:tcW w:w="1987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正式党员人数</w:t>
            </w:r>
          </w:p>
        </w:tc>
        <w:tc>
          <w:tcPr>
            <w:tcW w:w="1987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预备党员人数</w:t>
            </w:r>
          </w:p>
        </w:tc>
        <w:tc>
          <w:tcPr>
            <w:tcW w:w="1840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28周岁以下党员人数</w:t>
            </w:r>
          </w:p>
        </w:tc>
        <w:tc>
          <w:tcPr>
            <w:tcW w:w="1843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28周岁以上党员人数</w:t>
            </w:r>
          </w:p>
        </w:tc>
        <w:tc>
          <w:tcPr>
            <w:tcW w:w="992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团员人数</w:t>
            </w:r>
          </w:p>
        </w:tc>
        <w:tc>
          <w:tcPr>
            <w:tcW w:w="1023" w:type="dxa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群众人数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 w:val="restart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12级</w:t>
            </w: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工商专业1班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47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42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信管专业1班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45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41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国贸专业1班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38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36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营销专业1班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23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19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59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会计专业2班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58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54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金融专业1班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49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8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48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E62CFE" w:rsidTr="00C21605">
        <w:trPr>
          <w:trHeight w:val="362"/>
          <w:jc w:val="center"/>
        </w:trPr>
        <w:tc>
          <w:tcPr>
            <w:tcW w:w="2801" w:type="dxa"/>
            <w:gridSpan w:val="2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小计1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321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18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101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299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22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 w:val="restart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13级</w:t>
            </w: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工商专业1班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63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60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信管专业1班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47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国贸专业1班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53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40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13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营销专业1班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26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79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73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金融专业1班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46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2801" w:type="dxa"/>
            <w:gridSpan w:val="2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小计2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326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11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292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34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 w:val="restart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14级</w:t>
            </w: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工商专业1班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46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信管专业1班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34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32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国贸专业1班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48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43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营销专业1班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28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27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59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金融专业1班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45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</w:p>
        </w:tc>
      </w:tr>
      <w:tr w:rsidR="00E62CFE" w:rsidTr="00C21605">
        <w:trPr>
          <w:jc w:val="center"/>
        </w:trPr>
        <w:tc>
          <w:tcPr>
            <w:tcW w:w="2801" w:type="dxa"/>
            <w:gridSpan w:val="2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小计3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271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252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19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 w:val="restart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15级</w:t>
            </w: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工商专业1班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47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46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信管专业1班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43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41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国贸专业1班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45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44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营销专业1班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28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27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会计专业1班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55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51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794" w:type="dxa"/>
            <w:vMerge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金融专业1班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47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43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</w:tr>
      <w:tr w:rsidR="00E62CFE" w:rsidTr="00C21605">
        <w:trPr>
          <w:jc w:val="center"/>
        </w:trPr>
        <w:tc>
          <w:tcPr>
            <w:tcW w:w="2801" w:type="dxa"/>
            <w:gridSpan w:val="2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小计4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265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252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13</w:t>
            </w:r>
          </w:p>
        </w:tc>
      </w:tr>
      <w:tr w:rsidR="00E62CFE" w:rsidTr="00C21605">
        <w:trPr>
          <w:jc w:val="center"/>
        </w:trPr>
        <w:tc>
          <w:tcPr>
            <w:tcW w:w="2801" w:type="dxa"/>
            <w:gridSpan w:val="2"/>
            <w:vAlign w:val="center"/>
          </w:tcPr>
          <w:p w:rsidR="00E62CFE" w:rsidRDefault="00E62CFE" w:rsidP="00C2160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合计</w:t>
            </w:r>
          </w:p>
        </w:tc>
        <w:tc>
          <w:tcPr>
            <w:tcW w:w="1701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1183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26</w:t>
            </w:r>
          </w:p>
        </w:tc>
        <w:tc>
          <w:tcPr>
            <w:tcW w:w="1987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113</w:t>
            </w:r>
          </w:p>
        </w:tc>
        <w:tc>
          <w:tcPr>
            <w:tcW w:w="1840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26</w:t>
            </w:r>
          </w:p>
        </w:tc>
        <w:tc>
          <w:tcPr>
            <w:tcW w:w="184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1095</w:t>
            </w:r>
          </w:p>
        </w:tc>
        <w:tc>
          <w:tcPr>
            <w:tcW w:w="1023" w:type="dxa"/>
          </w:tcPr>
          <w:p w:rsidR="00E62CFE" w:rsidRDefault="00E62CFE" w:rsidP="00C21605">
            <w:pPr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88</w:t>
            </w:r>
          </w:p>
        </w:tc>
      </w:tr>
    </w:tbl>
    <w:p w:rsidR="00E62CFE" w:rsidRDefault="00E62CFE" w:rsidP="00E62C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</w:p>
    <w:p w:rsidR="003236D1" w:rsidRPr="00E46F71" w:rsidRDefault="003236D1" w:rsidP="00E46F71">
      <w:pPr>
        <w:widowControl/>
        <w:adjustRightInd w:val="0"/>
        <w:snapToGrid w:val="0"/>
        <w:spacing w:line="360" w:lineRule="auto"/>
        <w:ind w:right="560"/>
        <w:jc w:val="center"/>
        <w:rPr>
          <w:color w:val="000000"/>
          <w:kern w:val="0"/>
          <w:sz w:val="32"/>
          <w:szCs w:val="32"/>
        </w:rPr>
      </w:pPr>
      <w:r w:rsidRPr="00E46F71">
        <w:rPr>
          <w:color w:val="000000"/>
          <w:kern w:val="0"/>
          <w:sz w:val="32"/>
          <w:szCs w:val="32"/>
        </w:rPr>
        <w:t xml:space="preserve"> </w:t>
      </w:r>
    </w:p>
    <w:sectPr w:rsidR="003236D1" w:rsidRPr="00E46F71" w:rsidSect="00E62CFE">
      <w:headerReference w:type="default" r:id="rId8"/>
      <w:pgSz w:w="16838" w:h="11906" w:orient="landscape"/>
      <w:pgMar w:top="1701" w:right="1985" w:bottom="1701" w:left="192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605" w:rsidRDefault="00C21605">
      <w:r>
        <w:separator/>
      </w:r>
    </w:p>
  </w:endnote>
  <w:endnote w:type="continuationSeparator" w:id="0">
    <w:p w:rsidR="00C21605" w:rsidRDefault="00C2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605" w:rsidRDefault="00C21605">
      <w:r>
        <w:separator/>
      </w:r>
    </w:p>
  </w:footnote>
  <w:footnote w:type="continuationSeparator" w:id="0">
    <w:p w:rsidR="00C21605" w:rsidRDefault="00C21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36D1" w:rsidRDefault="003236D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6F23F"/>
    <w:multiLevelType w:val="singleLevel"/>
    <w:tmpl w:val="56D6F23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77A"/>
    <w:rsid w:val="00033229"/>
    <w:rsid w:val="000B5984"/>
    <w:rsid w:val="000C7F49"/>
    <w:rsid w:val="00150CB2"/>
    <w:rsid w:val="00155A70"/>
    <w:rsid w:val="00213E8C"/>
    <w:rsid w:val="00236863"/>
    <w:rsid w:val="002734F2"/>
    <w:rsid w:val="0028139D"/>
    <w:rsid w:val="002858BD"/>
    <w:rsid w:val="002A3347"/>
    <w:rsid w:val="002E7693"/>
    <w:rsid w:val="003236D1"/>
    <w:rsid w:val="00407C94"/>
    <w:rsid w:val="00491140"/>
    <w:rsid w:val="00493D49"/>
    <w:rsid w:val="004A6916"/>
    <w:rsid w:val="00596E61"/>
    <w:rsid w:val="0061229E"/>
    <w:rsid w:val="006214B6"/>
    <w:rsid w:val="00751405"/>
    <w:rsid w:val="0078777A"/>
    <w:rsid w:val="007A113D"/>
    <w:rsid w:val="007E5E93"/>
    <w:rsid w:val="00801BD9"/>
    <w:rsid w:val="00857569"/>
    <w:rsid w:val="0090141E"/>
    <w:rsid w:val="00A3727C"/>
    <w:rsid w:val="00A77823"/>
    <w:rsid w:val="00AC024D"/>
    <w:rsid w:val="00AD05E6"/>
    <w:rsid w:val="00AE3D94"/>
    <w:rsid w:val="00AF5CEC"/>
    <w:rsid w:val="00B313E2"/>
    <w:rsid w:val="00B62079"/>
    <w:rsid w:val="00BA2F84"/>
    <w:rsid w:val="00BC6974"/>
    <w:rsid w:val="00BD1B4D"/>
    <w:rsid w:val="00BD7386"/>
    <w:rsid w:val="00BE5339"/>
    <w:rsid w:val="00C21605"/>
    <w:rsid w:val="00C91553"/>
    <w:rsid w:val="00C93C7F"/>
    <w:rsid w:val="00CA3EBE"/>
    <w:rsid w:val="00D1762A"/>
    <w:rsid w:val="00D876A4"/>
    <w:rsid w:val="00E13969"/>
    <w:rsid w:val="00E21DA2"/>
    <w:rsid w:val="00E46F71"/>
    <w:rsid w:val="00E62CFE"/>
    <w:rsid w:val="00E85CE8"/>
    <w:rsid w:val="00EF2F4B"/>
    <w:rsid w:val="00F17714"/>
    <w:rsid w:val="00F215E8"/>
    <w:rsid w:val="00F51777"/>
    <w:rsid w:val="00F83172"/>
    <w:rsid w:val="00FF1073"/>
    <w:rsid w:val="04760B65"/>
    <w:rsid w:val="0F300FF3"/>
    <w:rsid w:val="112479EB"/>
    <w:rsid w:val="1DBE1F27"/>
    <w:rsid w:val="21136992"/>
    <w:rsid w:val="27AA3E95"/>
    <w:rsid w:val="4767602C"/>
    <w:rsid w:val="64DF4705"/>
    <w:rsid w:val="6B4C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6A17260-BC0D-4009-83F0-577BBF0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5">
    <w:name w:val="Hyperlink"/>
    <w:basedOn w:val="a0"/>
    <w:rsid w:val="00150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50833883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1272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Microsoft</Company>
  <LinksUpToDate>false</LinksUpToDate>
  <CharactersWithSpaces>1492</CharactersWithSpaces>
  <SharedDoc>false</SharedDoc>
  <HLinks>
    <vt:vector size="6" baseType="variant">
      <vt:variant>
        <vt:i4>6553676</vt:i4>
      </vt:variant>
      <vt:variant>
        <vt:i4>0</vt:i4>
      </vt:variant>
      <vt:variant>
        <vt:i4>0</vt:i4>
      </vt:variant>
      <vt:variant>
        <vt:i4>5</vt:i4>
      </vt:variant>
      <vt:variant>
        <vt:lpwstr>mailto:1508338830@qq.com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共青团昆明理工大学委员会关于2013年度团费收缴工作的通知</dc:title>
  <dc:subject/>
  <dc:creator>微软中国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