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EA67D1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管理与经济学院</w:t>
      </w:r>
    </w:p>
    <w:p w:rsidR="00000000" w:rsidRDefault="00EA67D1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“创建节约型校园，打造和谐型社区”</w:t>
      </w:r>
    </w:p>
    <w:p w:rsidR="00000000" w:rsidRDefault="00EA67D1">
      <w:pPr>
        <w:jc w:val="center"/>
        <w:rPr>
          <w:rFonts w:ascii="宋体" w:hAnsi="宋体" w:cs="宋体" w:hint="eastAsia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节水、节电活动通知</w:t>
      </w:r>
    </w:p>
    <w:p w:rsidR="00000000" w:rsidRDefault="00EA67D1">
      <w:pPr>
        <w:spacing w:line="760" w:lineRule="exact"/>
        <w:ind w:firstLineChars="200" w:firstLine="420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sans-serif" w:hAnsi="宋体" w:hint="eastAsia"/>
          <w:color w:val="000000"/>
          <w:shd w:val="clear" w:color="auto" w:fill="FFFFFF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“忧劳可以兴国，逸豫可以亡身”，节俭是一种美德，是一种修养，更是一种能力。当代社会，大学生应当具备节俭意识和持之以恒的精神，发扬节俭的生活作风，厉行节约，反对浪费，树立奋发向上、只争朝夕的人生态度，努力为创建节约型校园做出自己的贡献。为深入贯彻中央关于厉行勤俭节约、反对铺张浪费的精神，全面建设节约型校园，培养以“节约为荣，浪费为耻”的优秀大学生，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根据《中共昆明理工大学委员会关于开展“俭约高校”主题宣传教育实践活动的通知》（昆理工大党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发〔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2013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〕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44</w:t>
      </w: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号）文件要求，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近期，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我院将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陆续开展</w:t>
      </w:r>
      <w:r>
        <w:rPr>
          <w:rFonts w:ascii="仿宋_GB2312" w:eastAsia="仿宋_GB2312" w:hAnsi="仿宋_GB2312" w:cs="仿宋_GB2312" w:hint="eastAsia"/>
          <w:sz w:val="28"/>
          <w:szCs w:val="28"/>
        </w:rPr>
        <w:t>“创建节约型校园，打造和谐型社区”节水、节电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系列活动，通过开展各种形式多样、内容丰富的活动，将勤俭节约落实到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实处。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本次活动安排如下：</w:t>
      </w:r>
    </w:p>
    <w:p w:rsidR="00000000" w:rsidRDefault="00EA67D1">
      <w:pPr>
        <w:numPr>
          <w:ilvl w:val="0"/>
          <w:numId w:val="1"/>
        </w:num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  <w:shd w:val="clear" w:color="auto" w:fill="FFFFFF"/>
        </w:rPr>
        <w:t>活动主题：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“创建节约型校园，打造和谐型社区”节水、节电系列活动</w:t>
      </w:r>
    </w:p>
    <w:p w:rsidR="00000000" w:rsidRDefault="00EA67D1">
      <w:pPr>
        <w:numPr>
          <w:ilvl w:val="0"/>
          <w:numId w:val="2"/>
        </w:num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  <w:shd w:val="clear" w:color="auto" w:fill="FFFFFF"/>
        </w:rPr>
        <w:t>活动对象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管理与经济学院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2011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—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2013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级全体本科学生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8"/>
          <w:szCs w:val="28"/>
          <w:shd w:val="clear" w:color="auto" w:fill="FFFFFF"/>
        </w:rPr>
        <w:lastRenderedPageBreak/>
        <w:t>三、活动形式与要求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u w:val="single"/>
          <w:shd w:val="clear" w:color="auto" w:fill="FFFFFF"/>
        </w:rPr>
        <w:t>活动参与形式以及评判标准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A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、本次活动我们采取以宿舍为单位来参与本次活动；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B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、本次活动分为三个环节，每个环节有相应的分数，我们采取积分制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(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百分制）的形式评选出最后的获胜宿舍。</w:t>
      </w:r>
    </w:p>
    <w:p w:rsidR="00000000" w:rsidRDefault="00EA67D1">
      <w:pPr>
        <w:numPr>
          <w:ilvl w:val="0"/>
          <w:numId w:val="3"/>
        </w:num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u w:val="single"/>
          <w:shd w:val="clear" w:color="auto" w:fill="FFFFFF"/>
        </w:rPr>
        <w:t>活动内容及评判规则</w:t>
      </w:r>
    </w:p>
    <w:p w:rsidR="00000000" w:rsidRDefault="00EA67D1">
      <w:pPr>
        <w:numPr>
          <w:ilvl w:val="0"/>
          <w:numId w:val="4"/>
        </w:num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活动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1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——“节水、节电”主题漫画设计（呈贡校区满分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40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分，莲华校区满分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50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分）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以宿舍为单位，宿舍每位成员参与漫画设计工作，每个宿舍至少制作一副漫画作品，每个宿舍在规定时间将作品贴于宿舍门上，学生会将组织学生干部进行走访打分；（具体时间另行通知）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评判规则：以贴近主题，且有创新性为最佳。切忌请不要在网上摘抄，一旦发现，该项成绩以零分计入。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B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、活动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——“节水、节电我先行”（满分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40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分）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该项活动只针对呈贡校区（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2012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级、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2013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级学生）开展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以宿舍为单位，工作人员会在规定时间到宿舍进行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抄水表和电表，记录一个星期该宿舍的用水量和用电量；（具体时间另行通知）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lastRenderedPageBreak/>
        <w:t>评判规则：将记录的每个宿舍的用水量和用电量的数字相加总，最后通过比较哪个宿舍的两个数字之和最小来评判胜负；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C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、活动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3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——“节水、节电从我做起”（呈贡校区满分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20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分，莲华校区满分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50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分）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以宿舍为单位，采取发微博的形式来传递节水、节电的倡导或是小建议等。发微博的格式为：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#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节水、节电从我做起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#+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节水节电倡导语或是节水节电小建议等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+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憬园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*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栋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****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号宿舍（莲华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*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栋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****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号宿舍）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+@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昆明理工大学管经院团委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+@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昆明理工大学团委；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（具体时间另行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通知）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评判规则：工作人员将统计每个宿舍发微博的条数，而后根据微博数量来评分。不标准的微博我们将予以不计数。对微博的要求：内容切合主题积极向上、微博格式必须为我们提供的格式。</w:t>
      </w:r>
    </w:p>
    <w:p w:rsidR="00000000" w:rsidRDefault="00EA67D1">
      <w:pPr>
        <w:numPr>
          <w:ilvl w:val="0"/>
          <w:numId w:val="5"/>
        </w:num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  <w:shd w:val="clear" w:color="auto" w:fill="FFFFFF"/>
        </w:rPr>
        <w:t>活动时间安排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活动持续时间：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2014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5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月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每项活动的具体时间另行通知</w:t>
      </w:r>
    </w:p>
    <w:p w:rsidR="00000000" w:rsidRDefault="00EA67D1">
      <w:pPr>
        <w:numPr>
          <w:ilvl w:val="0"/>
          <w:numId w:val="6"/>
        </w:num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  <w:shd w:val="clear" w:color="auto" w:fill="FFFFFF"/>
        </w:rPr>
        <w:t>活动奖项设置以及奖励：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呈贡校区：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男生宿舍：一等奖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1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个；二等奖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3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个；三等奖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5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女生宿舍：一等奖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1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个；二等奖：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个；三等奖：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5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莲华校区：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男生宿舍：一等奖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1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个；二等奖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2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个；三等奖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3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女生宿舍：一等奖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 xml:space="preserve">  1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个；二等奖：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个；三等奖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：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3</w:t>
      </w:r>
      <w:r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个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注意：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2011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—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2013</w:t>
      </w:r>
      <w:r>
        <w:rPr>
          <w:rFonts w:ascii="仿宋_GB2312" w:eastAsia="仿宋_GB2312" w:hAnsi="仿宋_GB2312" w:cs="仿宋_GB2312" w:hint="eastAsia"/>
          <w:b/>
          <w:bCs/>
          <w:color w:val="FF0000"/>
          <w:sz w:val="28"/>
          <w:szCs w:val="28"/>
          <w:shd w:val="clear" w:color="auto" w:fill="FFFFFF"/>
        </w:rPr>
        <w:t>级所有宿舍都必须参加本次活动，若不参加将予以严厉惩罚！尤其将严重影响到下学期综合测评（学院德育分）成绩！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FF0000"/>
          <w:sz w:val="28"/>
          <w:szCs w:val="28"/>
          <w:shd w:val="clear" w:color="auto" w:fill="FFFFFF"/>
        </w:rPr>
      </w:pP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</w:p>
    <w:p w:rsidR="00000000" w:rsidRDefault="00EA67D1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注：未尽事宜，另行通知</w:t>
      </w:r>
    </w:p>
    <w:p w:rsidR="00000000" w:rsidRDefault="00EA67D1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联系人：</w:t>
      </w:r>
      <w:r>
        <w:rPr>
          <w:rFonts w:ascii="仿宋_GB2312" w:eastAsia="仿宋_GB2312" w:hAnsi="仿宋_GB2312" w:cs="仿宋_GB2312" w:hint="eastAsia"/>
          <w:sz w:val="28"/>
          <w:szCs w:val="28"/>
        </w:rPr>
        <w:t>彭春芽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1</w:t>
      </w:r>
      <w:r>
        <w:rPr>
          <w:rFonts w:ascii="仿宋_GB2312" w:eastAsia="仿宋_GB2312" w:hAnsi="仿宋_GB2312" w:cs="仿宋_GB2312" w:hint="eastAsia"/>
          <w:sz w:val="28"/>
          <w:szCs w:val="28"/>
        </w:rPr>
        <w:t>8314501730</w:t>
      </w:r>
    </w:p>
    <w:p w:rsidR="00000000" w:rsidRDefault="00EA67D1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唐伟皓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18314453530</w:t>
      </w:r>
    </w:p>
    <w:p w:rsidR="00000000" w:rsidRDefault="00EA67D1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</w:p>
    <w:p w:rsidR="00000000" w:rsidRDefault="00EA67D1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</w:p>
    <w:p w:rsidR="00000000" w:rsidRDefault="00EA67D1">
      <w:pPr>
        <w:jc w:val="left"/>
        <w:rPr>
          <w:rFonts w:ascii="仿宋_GB2312" w:eastAsia="仿宋_GB2312" w:hAnsi="仿宋_GB2312" w:cs="仿宋_GB2312" w:hint="eastAsia"/>
          <w:sz w:val="28"/>
          <w:szCs w:val="28"/>
        </w:rPr>
      </w:pPr>
    </w:p>
    <w:p w:rsidR="00000000" w:rsidRDefault="00EA67D1">
      <w:pPr>
        <w:jc w:val="righ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管理与经济学院团委学生会</w:t>
      </w:r>
    </w:p>
    <w:p w:rsidR="00000000" w:rsidRDefault="00EA67D1">
      <w:pPr>
        <w:jc w:val="right"/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201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年</w:t>
      </w: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>
        <w:rPr>
          <w:rFonts w:ascii="仿宋_GB2312" w:eastAsia="仿宋_GB2312" w:hAnsi="仿宋_GB2312" w:cs="仿宋_GB2312" w:hint="eastAsia"/>
          <w:sz w:val="28"/>
          <w:szCs w:val="28"/>
        </w:rPr>
        <w:t>月</w:t>
      </w:r>
      <w:r>
        <w:rPr>
          <w:rFonts w:ascii="仿宋_GB2312" w:eastAsia="仿宋_GB2312" w:hAnsi="仿宋_GB2312" w:cs="仿宋_GB2312" w:hint="eastAsia"/>
          <w:sz w:val="28"/>
          <w:szCs w:val="28"/>
        </w:rPr>
        <w:t>28</w:t>
      </w:r>
      <w:r>
        <w:rPr>
          <w:rFonts w:ascii="仿宋_GB2312" w:eastAsia="仿宋_GB2312" w:hAnsi="仿宋_GB2312" w:cs="仿宋_GB2312" w:hint="eastAsia"/>
          <w:sz w:val="28"/>
          <w:szCs w:val="28"/>
        </w:rPr>
        <w:t>日</w:t>
      </w: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</w:pPr>
    </w:p>
    <w:p w:rsidR="00000000" w:rsidRDefault="00EA67D1">
      <w:pPr>
        <w:shd w:val="solid" w:color="FFFFFF" w:fill="auto"/>
        <w:autoSpaceDN w:val="0"/>
        <w:spacing w:beforeAutospacing="1" w:afterAutospacing="1"/>
        <w:jc w:val="left"/>
        <w:rPr>
          <w:rFonts w:ascii="sans-serif" w:hAnsi="宋体" w:hint="eastAsia"/>
          <w:color w:val="000000"/>
          <w:shd w:val="clear" w:color="auto" w:fill="FFFFFF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67D1" w:rsidRDefault="00EA67D1" w:rsidP="00EA67D1">
      <w:r>
        <w:separator/>
      </w:r>
    </w:p>
  </w:endnote>
  <w:endnote w:type="continuationSeparator" w:id="0">
    <w:p w:rsidR="00EA67D1" w:rsidRDefault="00EA67D1" w:rsidP="00EA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67D1" w:rsidRDefault="00EA67D1" w:rsidP="00EA67D1">
      <w:r>
        <w:separator/>
      </w:r>
    </w:p>
  </w:footnote>
  <w:footnote w:type="continuationSeparator" w:id="0">
    <w:p w:rsidR="00EA67D1" w:rsidRDefault="00EA67D1" w:rsidP="00EA6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90A77"/>
    <w:multiLevelType w:val="singleLevel"/>
    <w:tmpl w:val="53590A77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3590B3D"/>
    <w:multiLevelType w:val="singleLevel"/>
    <w:tmpl w:val="53590B3D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3590C69"/>
    <w:multiLevelType w:val="singleLevel"/>
    <w:tmpl w:val="53590C69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53590C89"/>
    <w:multiLevelType w:val="singleLevel"/>
    <w:tmpl w:val="53590C89"/>
    <w:lvl w:ilvl="0">
      <w:start w:val="1"/>
      <w:numFmt w:val="upperLetter"/>
      <w:suff w:val="nothing"/>
      <w:lvlText w:val="%1、"/>
      <w:lvlJc w:val="left"/>
    </w:lvl>
  </w:abstractNum>
  <w:abstractNum w:abstractNumId="4" w15:restartNumberingAfterBreak="0">
    <w:nsid w:val="5359127D"/>
    <w:multiLevelType w:val="singleLevel"/>
    <w:tmpl w:val="5359127D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359164C"/>
    <w:multiLevelType w:val="singleLevel"/>
    <w:tmpl w:val="5359164C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EA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C4A4108-AF72-41BC-B528-DBFDE0FE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CharCharChar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  <w:link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1225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管理与经济学院“创绿色节约型校园，构建和谐行社区”节水、节电活动通知</dc:title>
  <dc:subject/>
  <dc:creator>Administrator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