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44"/>
          <w:szCs w:val="44"/>
          <w:lang w:eastAsia="zh-CN"/>
        </w:rPr>
        <w:t>微信公众号赛事报名指引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eastAsia" w:ascii="Helvetica Neue" w:hAnsi="Helvetica Neue" w:eastAsia="宋体" w:cs="Helvetica Neue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eastAsia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>2016“万人之上”中国大学生金融挑战赛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  <w:lang w:eastAsia="zh-CN"/>
        </w:rPr>
        <w:t>微信公众号赛事报名流程：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eastAsia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4"/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</w:rPr>
        <w:t>步骤一：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t>点文章标题下面蓝色字体“万人之上”或扫描文章最后的二维码关注万人之上微信公众号。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instrText xml:space="preserve">INCLUDEPICTURE \d "https://mmbiz.qlogo.cn/mmbiz/0XzV457CMUyL2MYcSLYonu8WIORLj4KNo2GfuibpydBV9MK2d1ibHU96K9MfONYwrJIawrWZuTwgahvts9XBPTGQ/0?wx_fmt=png"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657725" cy="7972425"/>
            <wp:effectExtent l="0" t="0" r="9525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4"/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</w:rPr>
        <w:t>步骤二：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t>跳转到如下页面点“进入公众号”。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instrText xml:space="preserve">INCLUDEPICTURE \d "https://mmbiz.qlogo.cn/mmbiz/0XzV457CMUyL2MYcSLYonu8WIORLj4KNAPHpcU6qusjXBFr9wH2kyncibMRbEA1t0d1dt7sgwPRxPzhmibqZ816A/0?wx_fmt=png"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667250" cy="5334000"/>
            <wp:effectExtent l="0" t="0" r="0" b="0"/>
            <wp:docPr id="1" name="图片 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4"/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</w:rPr>
        <w:t>步骤三：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t>跳转到如下页面，在万人之上公众号窗口，点菜单处的“赛事报名”。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instrText xml:space="preserve">INCLUDEPICTURE \d "https://mmbiz.qlogo.cn/mmbiz/0XzV457CMUyL2MYcSLYonu8WIORLj4KNFRFsusGggUx6x0pxQImPCvCRnEEj5Ny8RvZ3GYqGqcmYice2FG7moXw/0?wx_fmt=png"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648200" cy="8029575"/>
            <wp:effectExtent l="0" t="0" r="0" b="9525"/>
            <wp:docPr id="2" name="图片 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02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t>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4"/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</w:rPr>
        <w:t>步骤四：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t>跳转到如下页面，点“我已阅读并同意报名细则”前面的方框，方框出现对勾点“下一步”。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instrText xml:space="preserve">INCLUDEPICTURE \d "https://mmbiz.qlogo.cn/mmbiz/0XzV457CMUyL2MYcSLYonu8WIORLj4KNOtKGprN04QFfe92iaec1Dp5lwkrJfRibonEtc0WKeZ6ohxQdWwbkc7Iw/0?wx_fmt=jpeg"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7143750" cy="7019925"/>
            <wp:effectExtent l="0" t="0" r="0" b="9525"/>
            <wp:docPr id="3" name="图片 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4"/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</w:rPr>
        <w:t>步骤五：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t>跳转到如下页面，点“通过微信登录”授权微信或用邮箱注册“万人之上”账号再进行登录。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instrText xml:space="preserve">INCLUDEPICTURE \d "https://mmbiz.qlogo.cn/mmbiz/0XzV457CMUyL2MYcSLYonu8WIORLj4KNhjhKzy1x6sC677wibyPiceI6kjib6tdvPmWib3KUppXqQQ1TfIo7p7qzPA/0?wx_fmt=png"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638675" cy="3771900"/>
            <wp:effectExtent l="0" t="0" r="9525" b="0"/>
            <wp:docPr id="4" name="图片 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4"/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</w:rPr>
        <w:t>步骤六：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t>登录成功后，跳转到如下页面，根据要求填写资料，成功提交即完成报名。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instrText xml:space="preserve">INCLUDEPICTURE \d "https://mmbiz.qlogo.cn/mmbiz/0XzV457CMUyL2MYcSLYonu8WIORLj4KN9iaMR44QZNF9dmoTqCXMibt9YyAXMIx47nxE4OqsVQF26ZpXI9x00cww/0?wx_fmt=png"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638675" cy="8048625"/>
            <wp:effectExtent l="0" t="0" r="9525" b="9525"/>
            <wp:docPr id="5" name="图片 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4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instrText xml:space="preserve">INCLUDEPICTURE \d "https://mmbiz.qlogo.cn/mmbiz/0XzV457CMUyL2MYcSLYonu8WIORLj4KNibjNMjSsibVuWmcVpLqZQnzGricQZ2ouqMlOf0aKWKnWVXNicSTZOghC7g/0?wx_fmt=png"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4648200" cy="5915025"/>
            <wp:effectExtent l="0" t="0" r="0" b="9525"/>
            <wp:docPr id="6" name="图片 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t>如果你也想为金融启蒙出一份力，就赶紧报名吧！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44"/>
          <w:szCs w:val="44"/>
          <w:lang w:eastAsia="zh-CN"/>
        </w:rPr>
        <w:t>支付宝服务窗赛事报名指引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49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rPr>
          <w:rFonts w:hint="eastAsia" w:ascii="Helvetica Neue" w:hAnsi="Helvetica Neue" w:eastAsia="宋体" w:cs="Helvetica Neue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>2016“万人之上”中国大学生金融挑战赛支付宝服务窗赛事报名流程：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rPr>
          <w:rFonts w:hint="eastAsia" w:ascii="Helvetica Neue" w:hAnsi="Helvetica Neue" w:eastAsia="宋体" w:cs="Helvetica Neue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bookmarkStart w:id="0" w:name="_GoBack"/>
      <w:bookmarkEnd w:id="0"/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步骤一：打开支付宝钱包，点支付宝最下端菜单处“朋友”，进入到如图页面。再点该页面右上方红色方框内的搜索符号。</w:t>
      </w:r>
    </w:p>
    <w:p>
      <w:pPr>
        <w:keepNext w:val="0"/>
        <w:keepLines w:val="0"/>
        <w:widowControl/>
        <w:suppressLineNumbers w:val="0"/>
        <w:jc w:val="left"/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"https://mmbiz.qlogo.cn/mmbiz/0XzV457CMUz0sicsjG2YjBQlrjcNdNMQlS4EcIPHbuUyaIY4CtmTs3bcZq0GqvW0UL4NPK2hIqM5qThhxsk7jyA/0?wx_fmt=jpeg"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1042035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42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步骤二：跳转到如图页面，在搜索栏输入“万人之上挑战赛”，点搜索。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"https://mmbiz.qlogo.cn/mmbiz/0XzV457CMUz0sicsjG2YjBQlrjcNdNMQlMT7DDPicicgwJ00HVRIRibic2LQAngYf8hC7Z52ibjem5icbmAibzaTs5L4ng/0?wx_fmt=jpeg"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10515600"/>
            <wp:effectExtent l="0" t="0" r="0" b="0"/>
            <wp:docPr id="10" name="图片 1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7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51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如图所示，会出现“万人之上挑战赛”支付宝服务窗，点服务窗。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"https://mmbiz.qlogo.cn/mmbiz/0XzV457CMUz0sicsjG2YjBQlrjcNdNMQlDPr0ib2032sr3HPTYLe7Z5aQGdalzrtIicUIPUalibGKIXVaqO1GWVhZA/0?wx_fmt=jpeg"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3505200"/>
            <wp:effectExtent l="0" t="0" r="0" b="0"/>
            <wp:docPr id="12" name="图片 1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8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步骤三：</w:t>
      </w: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跳转到如图页面，点“添加”，关注“万人之上挑战赛”支付宝服务窗。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"https://mmbiz.qlogo.cn/mmbiz/0XzV457CMUz0sicsjG2YjBQlrjcNdNMQlzzMz5U8PgricDSm74tiaokibSlpNxhbfINx88I9Yxw0qmaPwMeHbeibAfw/0?wx_fmt=jpeg"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5734050"/>
            <wp:effectExtent l="0" t="0" r="0" b="0"/>
            <wp:docPr id="13" name="图片 1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9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步骤四：跳转到如图页面，在“万人之上挑战赛服务窗”，点菜单处的“赛事报名”。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"https://mmbiz.qlogo.cn/mmbiz/0XzV457CMUz0sicsjG2YjBQlrjcNdNMQliaQQZP83DY3uWM31vuyNa3mNJcjicIWaJ1oiaf26bpZJnyUkwZYw1cEAA/0?wx_fmt=jpeg"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10487025"/>
            <wp:effectExtent l="0" t="0" r="0" b="9525"/>
            <wp:docPr id="8" name="图片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0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48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步骤五：跳转到如图页面的“万人之上”官网手机端，点“我要报名”。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"https://mmbiz.qlogo.cn/mmbiz/0XzV457CMUz0sicsjG2YjBQlrjcNdNMQlpHxI5V9bhBgdMfOeAR8hOiaBDllVOpyMVNYiaVl3l0sOibL6R0YlIca4Q/0?wx_fmt=jpeg"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10172700"/>
            <wp:effectExtent l="0" t="0" r="0" b="0"/>
            <wp:docPr id="9" name="图片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1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7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步骤六：跳转到如图页面，点“报名细则”前面的方框，方框出现对勾点“下一步”。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"https://mmbiz.qlogo.cn/mmbiz/0XzV457CMUz0sicsjG2YjBQlrjcNdNMQlJNJwQDNbctdgFRR0ufhSRgTvLjIC2rjtPzGsR7UOHgB3iaG4WYqRH5g/0?wx_fmt=jpeg"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6772275"/>
            <wp:effectExtent l="0" t="0" r="0" b="9525"/>
            <wp:docPr id="14" name="图片 1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2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7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步骤七：跳转到如图页面，点“微信logo”授权微信或点“支付宝logo”授权支付宝或用邮箱注册“万人之上”账号再进行登录。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"https://mmbiz.qlogo.cn/mmbiz/0XzV457CMUz0sicsjG2YjBQlrjcNdNMQlGp1rgDOekW0B6b7fiboOwAicfaNoFdwKJMMD4gvKDLdwdGRrzqG3xIIQ/0?wx_fmt=jpeg"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7781925"/>
            <wp:effectExtent l="0" t="0" r="0" b="9525"/>
            <wp:docPr id="15" name="图片 1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3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步骤八：若点“支付宝logo”则跳转到如图页面，点“确定”授权支付宝进行报名。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"https://mmbiz.qlogo.cn/mmbiz/0XzV457CMUz0sicsjG2YjBQlrjcNdNMQlm124B51u7KLa3mSbTHZLolx1gVeA1yj4iaEkulvyckDMf21BjppogMQ/0?wx_fmt=jpeg"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5991225"/>
            <wp:effectExtent l="0" t="0" r="0" b="9525"/>
            <wp:docPr id="18" name="图片 1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64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步骤九：跳转到如图页面，根据要求填写资料，点“提交”。</w:t>
      </w:r>
    </w:p>
    <w:p>
      <w:pPr>
        <w:keepNext w:val="0"/>
        <w:keepLines w:val="0"/>
        <w:widowControl/>
        <w:suppressLineNumbers w:val="0"/>
        <w:jc w:val="left"/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"https://mmbiz.qlogo.cn/mmbiz/0XzV457CMUz0sicsjG2YjBQlrjcNdNMQl20QJ6yJ5xxWibhz2Aiac5cWefST2C4GH1aKhj7cdVBCsouVy5U3iae2eg/0?wx_fmt=png"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10839450"/>
            <wp:effectExtent l="0" t="0" r="0" b="0"/>
            <wp:docPr id="17" name="图片 1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65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83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4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步骤十：成功提交则跳转到如图页面，即完成报名。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"https://mmbiz.qlogo.cn/mmbiz/0XzV457CMUz0sicsjG2YjBQlrjcNdNMQlib41iaZubV0ygtPAFtHAibrAmX4HMwGYicVYY8WFA7xVlBsFF5dxuzb50w/0?wx_fmt=jpeg"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1475" cy="8867775"/>
            <wp:effectExtent l="0" t="0" r="15875" b="9525"/>
            <wp:docPr id="16" name="图片 1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6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886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t>普惠金融，金融启蒙！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t>如果你也想为金融启蒙出一份力，就赶紧报名参赛吧！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4"/>
          <w:szCs w:val="24"/>
        </w:rPr>
        <w:t>PS：报名结束就是进入到海选阶段，具体时间请大家多多关注“万人之上”的最新动态哟 ~ ~ ~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Helvetica Neue">
    <w:altName w:val="Helvetic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20B0604020202030204"/>
    <w:charset w:val="00"/>
    <w:family w:val="auto"/>
    <w:pitch w:val="default"/>
    <w:sig w:usb0="00000000" w:usb1="00000000" w:usb2="00000000" w:usb3="00000000" w:csb0="00000093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EC6ABF"/>
    <w:rsid w:val="2815429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s://mmbiz.qlogo.cn/mmbiz/0XzV457CMUyL2MYcSLYonu8WIORLj4KNFRFsusGggUx6x0pxQImPCvCRnEEj5Ny8RvZ3GYqGqcmYice2FG7moXw/0?wx_fmt=png" TargetMode="External"/><Relationship Id="rId8" Type="http://schemas.openxmlformats.org/officeDocument/2006/relationships/image" Target="media/image3.png"/><Relationship Id="rId7" Type="http://schemas.openxmlformats.org/officeDocument/2006/relationships/image" Target="https://mmbiz.qlogo.cn/mmbiz/0XzV457CMUyL2MYcSLYonu8WIORLj4KNAPHpcU6qusjXBFr9wH2kyncibMRbEA1t0d1dt7sgwPRxPzhmibqZ816A/0?wx_fmt=png" TargetMode="External"/><Relationship Id="rId6" Type="http://schemas.openxmlformats.org/officeDocument/2006/relationships/image" Target="media/image2.jpeg"/><Relationship Id="rId5" Type="http://schemas.openxmlformats.org/officeDocument/2006/relationships/image" Target="https://mmbiz.qlogo.cn/mmbiz/0XzV457CMUyL2MYcSLYonu8WIORLj4KNo2GfuibpydBV9MK2d1ibHU96K9MfONYwrJIawrWZuTwgahvts9XBPTGQ/0?wx_fmt=png" TargetMode="External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https://mmbiz.qlogo.cn/mmbiz/0XzV457CMUz0sicsjG2YjBQlrjcNdNMQlib41iaZubV0ygtPAFtHAibrAmX4HMwGYicVYY8WFA7xVlBsFF5dxuzb50w/0?wx_fmt=jpeg" TargetMode="External"/><Relationship Id="rId38" Type="http://schemas.openxmlformats.org/officeDocument/2006/relationships/image" Target="media/image18.jpeg"/><Relationship Id="rId37" Type="http://schemas.openxmlformats.org/officeDocument/2006/relationships/image" Target="https://mmbiz.qlogo.cn/mmbiz/0XzV457CMUz0sicsjG2YjBQlrjcNdNMQl20QJ6yJ5xxWibhz2Aiac5cWefST2C4GH1aKhj7cdVBCsouVy5U3iae2eg/0?wx_fmt=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s://mmbiz.qlogo.cn/mmbiz/0XzV457CMUz0sicsjG2YjBQlrjcNdNMQlm124B51u7KLa3mSbTHZLolx1gVeA1yj4iaEkulvyckDMf21BjppogMQ/0?wx_fmt=jpeg" TargetMode="External"/><Relationship Id="rId34" Type="http://schemas.openxmlformats.org/officeDocument/2006/relationships/image" Target="media/image16.jpeg"/><Relationship Id="rId33" Type="http://schemas.openxmlformats.org/officeDocument/2006/relationships/image" Target="https://mmbiz.qlogo.cn/mmbiz/0XzV457CMUz0sicsjG2YjBQlrjcNdNMQlGp1rgDOekW0B6b7fiboOwAicfaNoFdwKJMMD4gvKDLdwdGRrzqG3xIIQ/0?wx_fmt=jpeg" TargetMode="External"/><Relationship Id="rId32" Type="http://schemas.openxmlformats.org/officeDocument/2006/relationships/image" Target="media/image15.jpeg"/><Relationship Id="rId31" Type="http://schemas.openxmlformats.org/officeDocument/2006/relationships/image" Target="https://mmbiz.qlogo.cn/mmbiz/0XzV457CMUz0sicsjG2YjBQlrjcNdNMQlJNJwQDNbctdgFRR0ufhSRgTvLjIC2rjtPzGsR7UOHgB3iaG4WYqRH5g/0?wx_fmt=jpeg" TargetMode="External"/><Relationship Id="rId30" Type="http://schemas.openxmlformats.org/officeDocument/2006/relationships/image" Target="media/image14.jpeg"/><Relationship Id="rId3" Type="http://schemas.openxmlformats.org/officeDocument/2006/relationships/theme" Target="theme/theme1.xml"/><Relationship Id="rId29" Type="http://schemas.openxmlformats.org/officeDocument/2006/relationships/image" Target="https://mmbiz.qlogo.cn/mmbiz/0XzV457CMUz0sicsjG2YjBQlrjcNdNMQlpHxI5V9bhBgdMfOeAR8hOiaBDllVOpyMVNYiaVl3l0sOibL6R0YlIca4Q/0?wx_fmt=jpeg" TargetMode="External"/><Relationship Id="rId28" Type="http://schemas.openxmlformats.org/officeDocument/2006/relationships/image" Target="media/image13.jpeg"/><Relationship Id="rId27" Type="http://schemas.openxmlformats.org/officeDocument/2006/relationships/image" Target="https://mmbiz.qlogo.cn/mmbiz/0XzV457CMUz0sicsjG2YjBQlrjcNdNMQliaQQZP83DY3uWM31vuyNa3mNJcjicIWaJ1oiaf26bpZJnyUkwZYw1cEAA/0?wx_fmt=jpeg" TargetMode="External"/><Relationship Id="rId26" Type="http://schemas.openxmlformats.org/officeDocument/2006/relationships/image" Target="media/image12.jpeg"/><Relationship Id="rId25" Type="http://schemas.openxmlformats.org/officeDocument/2006/relationships/image" Target="https://mmbiz.qlogo.cn/mmbiz/0XzV457CMUz0sicsjG2YjBQlrjcNdNMQlzzMz5U8PgricDSm74tiaokibSlpNxhbfINx88I9Yxw0qmaPwMeHbeibAfw/0?wx_fmt=jpeg" TargetMode="External"/><Relationship Id="rId24" Type="http://schemas.openxmlformats.org/officeDocument/2006/relationships/image" Target="media/image11.jpeg"/><Relationship Id="rId23" Type="http://schemas.openxmlformats.org/officeDocument/2006/relationships/image" Target="https://mmbiz.qlogo.cn/mmbiz/0XzV457CMUz0sicsjG2YjBQlrjcNdNMQlDPr0ib2032sr3HPTYLe7Z5aQGdalzrtIicUIPUalibGKIXVaqO1GWVhZA/0?wx_fmt=jpeg" TargetMode="External"/><Relationship Id="rId22" Type="http://schemas.openxmlformats.org/officeDocument/2006/relationships/image" Target="media/image10.jpeg"/><Relationship Id="rId21" Type="http://schemas.openxmlformats.org/officeDocument/2006/relationships/image" Target="https://mmbiz.qlogo.cn/mmbiz/0XzV457CMUz0sicsjG2YjBQlrjcNdNMQlMT7DDPicicgwJ00HVRIRibic2LQAngYf8hC7Z52ibjem5icbmAibzaTs5L4ng/0?wx_fmt=jpeg" TargetMode="External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https://mmbiz.qlogo.cn/mmbiz/0XzV457CMUz0sicsjG2YjBQlrjcNdNMQlS4EcIPHbuUyaIY4CtmTs3bcZq0GqvW0UL4NPK2hIqM5qThhxsk7jyA/0?wx_fmt=jpeg" TargetMode="External"/><Relationship Id="rId18" Type="http://schemas.openxmlformats.org/officeDocument/2006/relationships/image" Target="media/image8.jpeg"/><Relationship Id="rId17" Type="http://schemas.openxmlformats.org/officeDocument/2006/relationships/image" Target="https://mmbiz.qlogo.cn/mmbiz/0XzV457CMUyL2MYcSLYonu8WIORLj4KNibjNMjSsibVuWmcVpLqZQnzGricQZ2ouqMlOf0aKWKnWVXNicSTZOghC7g/0?wx_fmt=png" TargetMode="External"/><Relationship Id="rId16" Type="http://schemas.openxmlformats.org/officeDocument/2006/relationships/image" Target="media/image7.jpeg"/><Relationship Id="rId15" Type="http://schemas.openxmlformats.org/officeDocument/2006/relationships/image" Target="https://mmbiz.qlogo.cn/mmbiz/0XzV457CMUyL2MYcSLYonu8WIORLj4KN9iaMR44QZNF9dmoTqCXMibt9YyAXMIx47nxE4OqsVQF26ZpXI9x00cww/0?wx_fmt=png" TargetMode="External"/><Relationship Id="rId14" Type="http://schemas.openxmlformats.org/officeDocument/2006/relationships/image" Target="media/image6.jpeg"/><Relationship Id="rId13" Type="http://schemas.openxmlformats.org/officeDocument/2006/relationships/image" Target="https://mmbiz.qlogo.cn/mmbiz/0XzV457CMUyL2MYcSLYonu8WIORLj4KNhjhKzy1x6sC677wibyPiceI6kjib6tdvPmWib3KUppXqQQ1TfIo7p7qzPA/0?wx_fmt=png" TargetMode="External"/><Relationship Id="rId12" Type="http://schemas.openxmlformats.org/officeDocument/2006/relationships/image" Target="media/image5.png"/><Relationship Id="rId11" Type="http://schemas.openxmlformats.org/officeDocument/2006/relationships/image" Target="https://mmbiz.qlogo.cn/mmbiz/0XzV457CMUyL2MYcSLYonu8WIORLj4KNOtKGprN04QFfe92iaec1Dp5lwkrJfRibonEtc0WKeZ6ohxQdWwbkc7Iw/0?wx_fmt=jpeg" TargetMode="External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2016-04-26T04:06:13Z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