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BE" w:rsidRPr="00330614" w:rsidRDefault="003A5BBE" w:rsidP="003A5BBE">
      <w:pPr>
        <w:adjustRightInd w:val="0"/>
        <w:snapToGrid w:val="0"/>
        <w:spacing w:line="600" w:lineRule="exact"/>
        <w:ind w:right="1190"/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A5BBE" w:rsidRDefault="003A5BBE" w:rsidP="003A5BBE">
      <w:pPr>
        <w:jc w:val="center"/>
        <w:rPr>
          <w:rFonts w:eastAsia="黑体" w:hint="eastAsia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管理与经济学院</w:t>
      </w:r>
      <w:r>
        <w:rPr>
          <w:rFonts w:eastAsia="黑体" w:hint="eastAsia"/>
          <w:b/>
          <w:sz w:val="30"/>
          <w:szCs w:val="30"/>
        </w:rPr>
        <w:t>201</w:t>
      </w:r>
      <w:r>
        <w:rPr>
          <w:rFonts w:eastAsia="黑体"/>
          <w:b/>
          <w:sz w:val="30"/>
          <w:szCs w:val="30"/>
        </w:rPr>
        <w:t>9</w:t>
      </w:r>
      <w:r>
        <w:rPr>
          <w:rFonts w:eastAsia="黑体" w:hint="eastAsia"/>
          <w:b/>
          <w:sz w:val="30"/>
          <w:szCs w:val="30"/>
        </w:rPr>
        <w:t>年先进班集体推荐表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80"/>
        <w:gridCol w:w="2340"/>
        <w:gridCol w:w="2340"/>
        <w:gridCol w:w="900"/>
        <w:gridCol w:w="1440"/>
      </w:tblGrid>
      <w:tr w:rsidR="003A5BBE" w:rsidTr="00701AB2">
        <w:trPr>
          <w:trHeight w:val="620"/>
        </w:trPr>
        <w:tc>
          <w:tcPr>
            <w:tcW w:w="1080" w:type="dxa"/>
            <w:vAlign w:val="center"/>
          </w:tcPr>
          <w:p w:rsidR="003A5BBE" w:rsidRDefault="003A5BBE" w:rsidP="00701AB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学院</w:t>
            </w:r>
          </w:p>
        </w:tc>
        <w:tc>
          <w:tcPr>
            <w:tcW w:w="1980" w:type="dxa"/>
            <w:vAlign w:val="center"/>
          </w:tcPr>
          <w:p w:rsidR="003A5BBE" w:rsidRDefault="003A5BBE" w:rsidP="00701AB2">
            <w:pPr>
              <w:jc w:val="right"/>
              <w:rPr>
                <w:rFonts w:hint="eastAsia"/>
                <w:b/>
                <w:sz w:val="24"/>
              </w:rPr>
            </w:pPr>
          </w:p>
        </w:tc>
        <w:tc>
          <w:tcPr>
            <w:tcW w:w="2340" w:type="dxa"/>
            <w:vAlign w:val="center"/>
          </w:tcPr>
          <w:p w:rsidR="003A5BBE" w:rsidRDefault="003A5BBE" w:rsidP="00701AB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专业班级</w:t>
            </w:r>
          </w:p>
        </w:tc>
        <w:tc>
          <w:tcPr>
            <w:tcW w:w="2340" w:type="dxa"/>
            <w:vAlign w:val="center"/>
          </w:tcPr>
          <w:p w:rsidR="003A5BBE" w:rsidRDefault="003A5BBE" w:rsidP="00701AB2">
            <w:pPr>
              <w:jc w:val="right"/>
              <w:rPr>
                <w:rFonts w:hint="eastAsia"/>
                <w:b/>
                <w:sz w:val="24"/>
              </w:rPr>
            </w:pPr>
          </w:p>
        </w:tc>
        <w:tc>
          <w:tcPr>
            <w:tcW w:w="900" w:type="dxa"/>
            <w:vAlign w:val="center"/>
          </w:tcPr>
          <w:p w:rsidR="003A5BBE" w:rsidRDefault="003A5BBE" w:rsidP="00701AB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人数</w:t>
            </w:r>
          </w:p>
        </w:tc>
        <w:tc>
          <w:tcPr>
            <w:tcW w:w="1440" w:type="dxa"/>
            <w:vAlign w:val="center"/>
          </w:tcPr>
          <w:p w:rsidR="003A5BBE" w:rsidRDefault="003A5BBE" w:rsidP="00701AB2">
            <w:pPr>
              <w:jc w:val="right"/>
              <w:rPr>
                <w:rFonts w:hint="eastAsia"/>
                <w:b/>
                <w:sz w:val="24"/>
              </w:rPr>
            </w:pPr>
          </w:p>
        </w:tc>
      </w:tr>
      <w:tr w:rsidR="003A5BBE" w:rsidTr="00701AB2">
        <w:trPr>
          <w:cantSplit/>
          <w:trHeight w:val="4040"/>
        </w:trPr>
        <w:tc>
          <w:tcPr>
            <w:tcW w:w="1080" w:type="dxa"/>
            <w:vAlign w:val="center"/>
          </w:tcPr>
          <w:p w:rsidR="003A5BBE" w:rsidRDefault="003A5BBE" w:rsidP="00701AB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推</w:t>
            </w:r>
          </w:p>
          <w:p w:rsidR="003A5BBE" w:rsidRDefault="003A5BBE" w:rsidP="00701AB2">
            <w:pPr>
              <w:jc w:val="center"/>
              <w:rPr>
                <w:rFonts w:hint="eastAsia"/>
                <w:b/>
                <w:sz w:val="24"/>
              </w:rPr>
            </w:pPr>
          </w:p>
          <w:p w:rsidR="003A5BBE" w:rsidRDefault="003A5BBE" w:rsidP="00701AB2">
            <w:pPr>
              <w:jc w:val="center"/>
              <w:rPr>
                <w:rFonts w:hint="eastAsia"/>
                <w:b/>
                <w:sz w:val="24"/>
              </w:rPr>
            </w:pPr>
          </w:p>
          <w:p w:rsidR="003A5BBE" w:rsidRDefault="003A5BBE" w:rsidP="00701AB2">
            <w:pPr>
              <w:jc w:val="center"/>
              <w:rPr>
                <w:rFonts w:hint="eastAsia"/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荐</w:t>
            </w:r>
            <w:proofErr w:type="gramEnd"/>
          </w:p>
          <w:p w:rsidR="003A5BBE" w:rsidRDefault="003A5BBE" w:rsidP="00701AB2">
            <w:pPr>
              <w:jc w:val="center"/>
              <w:rPr>
                <w:rFonts w:hint="eastAsia"/>
                <w:b/>
                <w:sz w:val="24"/>
              </w:rPr>
            </w:pPr>
          </w:p>
          <w:p w:rsidR="003A5BBE" w:rsidRDefault="003A5BBE" w:rsidP="00701AB2">
            <w:pPr>
              <w:jc w:val="center"/>
              <w:rPr>
                <w:rFonts w:hint="eastAsia"/>
                <w:b/>
                <w:sz w:val="24"/>
              </w:rPr>
            </w:pPr>
          </w:p>
          <w:p w:rsidR="003A5BBE" w:rsidRDefault="003A5BBE" w:rsidP="00701AB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条</w:t>
            </w:r>
          </w:p>
          <w:p w:rsidR="003A5BBE" w:rsidRDefault="003A5BBE" w:rsidP="00701AB2">
            <w:pPr>
              <w:jc w:val="center"/>
              <w:rPr>
                <w:rFonts w:hint="eastAsia"/>
                <w:b/>
                <w:sz w:val="24"/>
              </w:rPr>
            </w:pPr>
          </w:p>
          <w:p w:rsidR="003A5BBE" w:rsidRDefault="003A5BBE" w:rsidP="00701AB2">
            <w:pPr>
              <w:jc w:val="center"/>
              <w:rPr>
                <w:rFonts w:hint="eastAsia"/>
                <w:b/>
                <w:sz w:val="24"/>
              </w:rPr>
            </w:pPr>
          </w:p>
          <w:p w:rsidR="003A5BBE" w:rsidRDefault="003A5BBE" w:rsidP="00701AB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件</w:t>
            </w:r>
          </w:p>
        </w:tc>
        <w:tc>
          <w:tcPr>
            <w:tcW w:w="9000" w:type="dxa"/>
            <w:gridSpan w:val="5"/>
          </w:tcPr>
          <w:p w:rsidR="003A5BBE" w:rsidRDefault="003A5BBE" w:rsidP="00701AB2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-201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学年“优良学风班达标”考核等级：</w:t>
            </w:r>
            <w:r>
              <w:rPr>
                <w:rFonts w:hint="eastAsia"/>
                <w:sz w:val="24"/>
              </w:rPr>
              <w:t xml:space="preserve">     </w:t>
            </w:r>
            <w:proofErr w:type="gramStart"/>
            <w:r>
              <w:rPr>
                <w:rFonts w:hint="eastAsia"/>
                <w:sz w:val="24"/>
              </w:rPr>
              <w:t>类班</w:t>
            </w:r>
            <w:proofErr w:type="gramEnd"/>
            <w:r>
              <w:rPr>
                <w:rFonts w:hint="eastAsia"/>
                <w:sz w:val="24"/>
              </w:rPr>
              <w:t>(1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级和</w:t>
            </w:r>
            <w:r>
              <w:rPr>
                <w:sz w:val="24"/>
              </w:rPr>
              <w:t>研究生此项不填写</w:t>
            </w:r>
            <w:r>
              <w:rPr>
                <w:rFonts w:hint="eastAsia"/>
                <w:sz w:val="24"/>
              </w:rPr>
              <w:t>)</w:t>
            </w:r>
          </w:p>
          <w:p w:rsidR="003A5BBE" w:rsidRDefault="003A5BBE" w:rsidP="00701AB2">
            <w:pPr>
              <w:spacing w:line="400" w:lineRule="exact"/>
              <w:rPr>
                <w:rFonts w:hint="eastAsia"/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2019-2020</w:t>
            </w:r>
            <w:r>
              <w:rPr>
                <w:rFonts w:hint="eastAsia"/>
                <w:spacing w:val="-20"/>
                <w:sz w:val="24"/>
              </w:rPr>
              <w:t>学年上学期全班智育平均分（研究生填写学科</w:t>
            </w:r>
            <w:r>
              <w:rPr>
                <w:spacing w:val="-20"/>
                <w:sz w:val="24"/>
              </w:rPr>
              <w:t>成绩平均分</w:t>
            </w:r>
            <w:r>
              <w:rPr>
                <w:rFonts w:hint="eastAsia"/>
                <w:spacing w:val="-20"/>
                <w:sz w:val="24"/>
              </w:rPr>
              <w:t>）：</w:t>
            </w:r>
          </w:p>
          <w:p w:rsidR="003A5BBE" w:rsidRDefault="003A5BBE" w:rsidP="00701AB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2019-2020</w:t>
            </w:r>
            <w:r>
              <w:rPr>
                <w:rFonts w:hint="eastAsia"/>
                <w:spacing w:val="-20"/>
                <w:sz w:val="24"/>
              </w:rPr>
              <w:t>学年上学期全班综合测评平均分（</w:t>
            </w:r>
            <w:r>
              <w:rPr>
                <w:sz w:val="24"/>
              </w:rPr>
              <w:t>研究生此项不填写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3A5BBE" w:rsidRDefault="003A5BBE" w:rsidP="00701AB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2019-2020</w:t>
            </w:r>
            <w:r>
              <w:rPr>
                <w:rFonts w:hint="eastAsia"/>
                <w:spacing w:val="-20"/>
                <w:sz w:val="24"/>
              </w:rPr>
              <w:t>学年上学期</w:t>
            </w:r>
            <w:r>
              <w:rPr>
                <w:rFonts w:hint="eastAsia"/>
                <w:sz w:val="24"/>
              </w:rPr>
              <w:t>全班补考率：</w:t>
            </w:r>
          </w:p>
          <w:p w:rsidR="003A5BBE" w:rsidRDefault="003A5BBE" w:rsidP="00701AB2">
            <w:pPr>
              <w:spacing w:line="400" w:lineRule="exact"/>
              <w:rPr>
                <w:rFonts w:hint="eastAsia"/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2019-2020</w:t>
            </w:r>
            <w:r>
              <w:rPr>
                <w:rFonts w:hint="eastAsia"/>
                <w:spacing w:val="-20"/>
                <w:sz w:val="24"/>
              </w:rPr>
              <w:t>学年上学期社区学生品行表现测评平均分（</w:t>
            </w:r>
            <w:r>
              <w:rPr>
                <w:sz w:val="24"/>
              </w:rPr>
              <w:t>研究生此项不填写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pacing w:val="-20"/>
                <w:sz w:val="24"/>
              </w:rPr>
              <w:t>：</w:t>
            </w:r>
          </w:p>
          <w:p w:rsidR="003A5BBE" w:rsidRDefault="003A5BBE" w:rsidP="00701AB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全班英语四级考试总分达</w:t>
            </w:r>
            <w:r>
              <w:rPr>
                <w:rFonts w:hint="eastAsia"/>
                <w:sz w:val="24"/>
              </w:rPr>
              <w:t>420</w:t>
            </w:r>
            <w:r>
              <w:rPr>
                <w:rFonts w:hint="eastAsia"/>
                <w:sz w:val="24"/>
              </w:rPr>
              <w:t>分以上（含</w:t>
            </w:r>
            <w:r>
              <w:rPr>
                <w:rFonts w:hint="eastAsia"/>
                <w:sz w:val="24"/>
              </w:rPr>
              <w:t>420</w:t>
            </w:r>
            <w:r>
              <w:rPr>
                <w:rFonts w:hint="eastAsia"/>
                <w:sz w:val="24"/>
              </w:rPr>
              <w:t>分）人数比例（研究生</w:t>
            </w:r>
            <w:r>
              <w:rPr>
                <w:sz w:val="24"/>
              </w:rPr>
              <w:t>填写</w:t>
            </w:r>
            <w:r>
              <w:rPr>
                <w:rFonts w:hint="eastAsia"/>
                <w:sz w:val="24"/>
              </w:rPr>
              <w:t>六级</w:t>
            </w:r>
            <w:r>
              <w:rPr>
                <w:sz w:val="24"/>
              </w:rPr>
              <w:t>数据</w:t>
            </w:r>
            <w:r>
              <w:rPr>
                <w:rFonts w:hint="eastAsia"/>
                <w:sz w:val="24"/>
              </w:rPr>
              <w:t>）：</w:t>
            </w:r>
          </w:p>
          <w:p w:rsidR="003A5BBE" w:rsidRDefault="003A5BBE" w:rsidP="00701AB2">
            <w:pPr>
              <w:spacing w:line="400" w:lineRule="exact"/>
              <w:rPr>
                <w:rFonts w:hint="eastAsia"/>
                <w:sz w:val="24"/>
              </w:rPr>
            </w:pPr>
          </w:p>
          <w:p w:rsidR="003A5BBE" w:rsidRDefault="003A5BBE" w:rsidP="00701AB2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2019-2020</w:t>
            </w:r>
            <w:r>
              <w:rPr>
                <w:rFonts w:hint="eastAsia"/>
                <w:spacing w:val="-20"/>
                <w:sz w:val="24"/>
              </w:rPr>
              <w:t>学年上学期</w:t>
            </w:r>
            <w:r>
              <w:rPr>
                <w:rFonts w:hint="eastAsia"/>
                <w:sz w:val="24"/>
              </w:rPr>
              <w:t>阳光长跑出勤率（本科</w:t>
            </w:r>
            <w:r>
              <w:rPr>
                <w:rFonts w:hint="eastAsia"/>
                <w:sz w:val="24"/>
              </w:rPr>
              <w:t>19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</w:rPr>
              <w:t>级</w:t>
            </w:r>
            <w:r>
              <w:rPr>
                <w:sz w:val="24"/>
              </w:rPr>
              <w:t>填写</w:t>
            </w:r>
            <w:r>
              <w:rPr>
                <w:rFonts w:hint="eastAsia"/>
                <w:sz w:val="24"/>
              </w:rPr>
              <w:t>）：</w:t>
            </w:r>
          </w:p>
          <w:p w:rsidR="003A5BBE" w:rsidRDefault="003A5BBE" w:rsidP="00701AB2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2019-2020</w:t>
            </w:r>
            <w:r>
              <w:rPr>
                <w:rFonts w:hint="eastAsia"/>
                <w:spacing w:val="-20"/>
                <w:sz w:val="24"/>
              </w:rPr>
              <w:t>学年上学期晚自习（</w:t>
            </w:r>
            <w:r>
              <w:rPr>
                <w:rFonts w:hint="eastAsia"/>
                <w:spacing w:val="-20"/>
                <w:sz w:val="24"/>
              </w:rPr>
              <w:t>20</w:t>
            </w:r>
            <w:r>
              <w:rPr>
                <w:spacing w:val="-20"/>
                <w:sz w:val="24"/>
              </w:rPr>
              <w:t>19</w:t>
            </w:r>
            <w:r>
              <w:rPr>
                <w:rFonts w:hint="eastAsia"/>
                <w:spacing w:val="-20"/>
                <w:sz w:val="24"/>
              </w:rPr>
              <w:t>级填写）</w:t>
            </w:r>
            <w:r>
              <w:rPr>
                <w:rFonts w:hint="eastAsia"/>
                <w:sz w:val="24"/>
              </w:rPr>
              <w:t>出勤率：</w:t>
            </w:r>
          </w:p>
          <w:p w:rsidR="003A5BBE" w:rsidRDefault="003A5BBE" w:rsidP="00701AB2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2019-2020</w:t>
            </w:r>
            <w:r>
              <w:rPr>
                <w:rFonts w:hint="eastAsia"/>
                <w:spacing w:val="-20"/>
                <w:sz w:val="24"/>
              </w:rPr>
              <w:t>学年上学期</w:t>
            </w:r>
            <w:r>
              <w:rPr>
                <w:rFonts w:hint="eastAsia"/>
                <w:sz w:val="24"/>
              </w:rPr>
              <w:t>课堂出勤率：</w:t>
            </w:r>
          </w:p>
          <w:p w:rsidR="003A5BBE" w:rsidRDefault="003A5BBE" w:rsidP="00701AB2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2019-2020</w:t>
            </w:r>
            <w:r>
              <w:rPr>
                <w:rFonts w:hint="eastAsia"/>
                <w:spacing w:val="-20"/>
                <w:sz w:val="24"/>
              </w:rPr>
              <w:t>学年上学期</w:t>
            </w:r>
            <w:r>
              <w:rPr>
                <w:rFonts w:hint="eastAsia"/>
                <w:sz w:val="24"/>
              </w:rPr>
              <w:t>学生违纪人数：</w:t>
            </w:r>
          </w:p>
          <w:p w:rsidR="003A5BBE" w:rsidRDefault="003A5BBE" w:rsidP="00701AB2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2019-2020</w:t>
            </w:r>
            <w:r>
              <w:rPr>
                <w:rFonts w:hint="eastAsia"/>
                <w:spacing w:val="-20"/>
                <w:sz w:val="24"/>
              </w:rPr>
              <w:t>学年上学期</w:t>
            </w:r>
            <w:r>
              <w:rPr>
                <w:rFonts w:hint="eastAsia"/>
                <w:sz w:val="24"/>
              </w:rPr>
              <w:t>未获得学分累计达</w:t>
            </w: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学分人数：</w:t>
            </w:r>
          </w:p>
          <w:p w:rsidR="003A5BBE" w:rsidRDefault="003A5BBE" w:rsidP="00701AB2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2018-2019</w:t>
            </w:r>
            <w:r>
              <w:rPr>
                <w:rFonts w:hint="eastAsia"/>
                <w:spacing w:val="-20"/>
                <w:sz w:val="24"/>
              </w:rPr>
              <w:t>学年下学期</w:t>
            </w:r>
            <w:r>
              <w:rPr>
                <w:rFonts w:hint="eastAsia"/>
                <w:sz w:val="24"/>
              </w:rPr>
              <w:t>未获得学分累计达</w:t>
            </w:r>
            <w:r>
              <w:rPr>
                <w:rFonts w:hint="eastAsia"/>
                <w:sz w:val="24"/>
              </w:rPr>
              <w:t>25</w:t>
            </w:r>
            <w:r>
              <w:rPr>
                <w:rFonts w:hint="eastAsia"/>
                <w:sz w:val="24"/>
              </w:rPr>
              <w:t>学分人数：</w:t>
            </w:r>
          </w:p>
        </w:tc>
      </w:tr>
      <w:tr w:rsidR="003A5BBE" w:rsidTr="00701AB2">
        <w:tc>
          <w:tcPr>
            <w:tcW w:w="1080" w:type="dxa"/>
            <w:vAlign w:val="center"/>
          </w:tcPr>
          <w:p w:rsidR="003A5BBE" w:rsidRDefault="003A5BBE" w:rsidP="003A5BBE">
            <w:pPr>
              <w:rPr>
                <w:b/>
                <w:sz w:val="24"/>
              </w:rPr>
            </w:pPr>
          </w:p>
          <w:p w:rsidR="003A5BBE" w:rsidRDefault="003A5BBE" w:rsidP="00701AB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  <w:p w:rsidR="003A5BBE" w:rsidRDefault="003A5BBE" w:rsidP="00701AB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主要</w:t>
            </w:r>
          </w:p>
          <w:p w:rsidR="003A5BBE" w:rsidRDefault="003A5BBE" w:rsidP="00701AB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事迹</w:t>
            </w:r>
          </w:p>
          <w:p w:rsidR="003A5BBE" w:rsidRDefault="003A5BBE" w:rsidP="00701AB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000" w:type="dxa"/>
            <w:gridSpan w:val="5"/>
          </w:tcPr>
          <w:p w:rsidR="003A5BBE" w:rsidRDefault="003A5BBE" w:rsidP="00701AB2">
            <w:pPr>
              <w:spacing w:line="360" w:lineRule="exact"/>
              <w:rPr>
                <w:rFonts w:hint="eastAsia"/>
                <w:sz w:val="24"/>
              </w:rPr>
            </w:pPr>
          </w:p>
          <w:p w:rsidR="003A5BBE" w:rsidRDefault="003A5BBE" w:rsidP="00701AB2">
            <w:pPr>
              <w:spacing w:line="360" w:lineRule="exact"/>
              <w:rPr>
                <w:rFonts w:hint="eastAsia"/>
                <w:sz w:val="24"/>
              </w:rPr>
            </w:pPr>
          </w:p>
          <w:p w:rsidR="003A5BBE" w:rsidRDefault="003A5BBE" w:rsidP="00701AB2">
            <w:pPr>
              <w:spacing w:line="360" w:lineRule="exact"/>
              <w:rPr>
                <w:rFonts w:hint="eastAsia"/>
                <w:sz w:val="24"/>
              </w:rPr>
            </w:pPr>
          </w:p>
          <w:p w:rsidR="003A5BBE" w:rsidRDefault="003A5BBE" w:rsidP="00701AB2">
            <w:pPr>
              <w:spacing w:line="360" w:lineRule="exact"/>
              <w:rPr>
                <w:rFonts w:hint="eastAsia"/>
                <w:sz w:val="24"/>
              </w:rPr>
            </w:pPr>
          </w:p>
          <w:p w:rsidR="003A5BBE" w:rsidRDefault="003A5BBE" w:rsidP="00701AB2">
            <w:pPr>
              <w:spacing w:line="360" w:lineRule="exact"/>
              <w:rPr>
                <w:rFonts w:hint="eastAsia"/>
                <w:sz w:val="24"/>
              </w:rPr>
            </w:pPr>
          </w:p>
          <w:p w:rsidR="003A5BBE" w:rsidRDefault="003A5BBE" w:rsidP="00701AB2">
            <w:pPr>
              <w:spacing w:line="360" w:lineRule="exact"/>
              <w:rPr>
                <w:rFonts w:hint="eastAsia"/>
                <w:sz w:val="24"/>
              </w:rPr>
            </w:pPr>
          </w:p>
          <w:p w:rsidR="003A5BBE" w:rsidRDefault="003A5BBE" w:rsidP="00701AB2">
            <w:pPr>
              <w:spacing w:line="360" w:lineRule="exact"/>
              <w:rPr>
                <w:rFonts w:hint="eastAsia"/>
                <w:sz w:val="24"/>
              </w:rPr>
            </w:pPr>
          </w:p>
          <w:p w:rsidR="003A5BBE" w:rsidRDefault="003A5BBE" w:rsidP="00701AB2">
            <w:pPr>
              <w:spacing w:line="360" w:lineRule="exact"/>
              <w:rPr>
                <w:rFonts w:hint="eastAsia"/>
                <w:sz w:val="24"/>
              </w:rPr>
            </w:pPr>
          </w:p>
          <w:p w:rsidR="003A5BBE" w:rsidRDefault="003A5BBE" w:rsidP="00701AB2">
            <w:pPr>
              <w:spacing w:line="360" w:lineRule="exact"/>
              <w:rPr>
                <w:rFonts w:hint="eastAsia"/>
                <w:sz w:val="24"/>
              </w:rPr>
            </w:pPr>
          </w:p>
          <w:p w:rsidR="003A5BBE" w:rsidRDefault="003A5BBE" w:rsidP="00701AB2">
            <w:pPr>
              <w:spacing w:line="360" w:lineRule="exact"/>
              <w:rPr>
                <w:rFonts w:hint="eastAsia"/>
                <w:sz w:val="24"/>
              </w:rPr>
            </w:pPr>
          </w:p>
          <w:p w:rsidR="003A5BBE" w:rsidRDefault="003A5BBE" w:rsidP="00701AB2">
            <w:pPr>
              <w:spacing w:line="400" w:lineRule="exact"/>
              <w:jc w:val="center"/>
              <w:rPr>
                <w:sz w:val="24"/>
              </w:rPr>
            </w:pPr>
          </w:p>
          <w:p w:rsidR="003A5BBE" w:rsidRDefault="003A5BBE" w:rsidP="00701AB2">
            <w:pPr>
              <w:spacing w:line="400" w:lineRule="exact"/>
              <w:jc w:val="center"/>
              <w:rPr>
                <w:sz w:val="24"/>
              </w:rPr>
            </w:pPr>
          </w:p>
          <w:p w:rsidR="003A5BBE" w:rsidRDefault="003A5BBE" w:rsidP="00701AB2">
            <w:pPr>
              <w:spacing w:line="400" w:lineRule="exact"/>
              <w:jc w:val="center"/>
              <w:rPr>
                <w:sz w:val="24"/>
              </w:rPr>
            </w:pPr>
          </w:p>
          <w:p w:rsidR="003A5BBE" w:rsidRDefault="003A5BBE" w:rsidP="00701AB2">
            <w:pPr>
              <w:spacing w:line="400" w:lineRule="exact"/>
              <w:jc w:val="center"/>
              <w:rPr>
                <w:sz w:val="24"/>
              </w:rPr>
            </w:pPr>
          </w:p>
          <w:p w:rsidR="003A5BBE" w:rsidRDefault="003A5BBE" w:rsidP="00701AB2">
            <w:pPr>
              <w:spacing w:line="400" w:lineRule="exact"/>
              <w:jc w:val="center"/>
              <w:rPr>
                <w:sz w:val="24"/>
              </w:rPr>
            </w:pPr>
          </w:p>
          <w:p w:rsidR="003A5BBE" w:rsidRDefault="003A5BBE" w:rsidP="00701AB2">
            <w:pPr>
              <w:spacing w:line="400" w:lineRule="exact"/>
              <w:jc w:val="center"/>
              <w:rPr>
                <w:sz w:val="24"/>
              </w:rPr>
            </w:pPr>
          </w:p>
          <w:p w:rsidR="003A5BBE" w:rsidRDefault="003A5BBE" w:rsidP="00701AB2">
            <w:pPr>
              <w:spacing w:line="400" w:lineRule="exact"/>
              <w:jc w:val="center"/>
              <w:rPr>
                <w:sz w:val="24"/>
              </w:rPr>
            </w:pPr>
          </w:p>
          <w:p w:rsidR="003A5BBE" w:rsidRDefault="003A5BBE" w:rsidP="00701AB2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</w:p>
        </w:tc>
      </w:tr>
      <w:tr w:rsidR="003A5BBE" w:rsidTr="003A5BBE">
        <w:trPr>
          <w:trHeight w:val="7787"/>
        </w:trPr>
        <w:tc>
          <w:tcPr>
            <w:tcW w:w="1080" w:type="dxa"/>
            <w:vAlign w:val="center"/>
          </w:tcPr>
          <w:p w:rsidR="003A5BBE" w:rsidRDefault="003A5BBE" w:rsidP="003A5BB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入学</w:t>
            </w:r>
          </w:p>
          <w:p w:rsidR="003A5BBE" w:rsidRDefault="003A5BBE" w:rsidP="003A5B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以来</w:t>
            </w:r>
          </w:p>
          <w:p w:rsidR="003A5BBE" w:rsidRDefault="003A5BBE" w:rsidP="003A5BB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获奖</w:t>
            </w:r>
          </w:p>
          <w:p w:rsidR="003A5BBE" w:rsidRDefault="003A5BBE" w:rsidP="003A5BB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  <w:p w:rsidR="003A5BBE" w:rsidRDefault="003A5BBE" w:rsidP="003A5BBE">
            <w:pPr>
              <w:rPr>
                <w:b/>
                <w:sz w:val="24"/>
              </w:rPr>
            </w:pPr>
          </w:p>
        </w:tc>
        <w:tc>
          <w:tcPr>
            <w:tcW w:w="9000" w:type="dxa"/>
            <w:gridSpan w:val="5"/>
          </w:tcPr>
          <w:p w:rsidR="003A5BBE" w:rsidRDefault="003A5BBE" w:rsidP="00701AB2">
            <w:pPr>
              <w:spacing w:line="360" w:lineRule="exact"/>
              <w:rPr>
                <w:sz w:val="24"/>
              </w:rPr>
            </w:pPr>
          </w:p>
          <w:p w:rsidR="003A5BBE" w:rsidRDefault="003A5BBE" w:rsidP="00701AB2">
            <w:pPr>
              <w:spacing w:line="360" w:lineRule="exact"/>
              <w:rPr>
                <w:rFonts w:hint="eastAsia"/>
                <w:sz w:val="24"/>
              </w:rPr>
            </w:pPr>
            <w:bookmarkStart w:id="0" w:name="_GoBack"/>
            <w:bookmarkEnd w:id="0"/>
          </w:p>
        </w:tc>
      </w:tr>
      <w:tr w:rsidR="003A5BBE" w:rsidTr="003A5BBE">
        <w:trPr>
          <w:trHeight w:val="5235"/>
        </w:trPr>
        <w:tc>
          <w:tcPr>
            <w:tcW w:w="1080" w:type="dxa"/>
            <w:vAlign w:val="center"/>
          </w:tcPr>
          <w:p w:rsidR="003A5BBE" w:rsidRDefault="003A5BBE" w:rsidP="003A5BB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学院</w:t>
            </w:r>
          </w:p>
          <w:p w:rsidR="003A5BBE" w:rsidRDefault="003A5BBE" w:rsidP="003A5BB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评审</w:t>
            </w:r>
          </w:p>
          <w:p w:rsidR="003A5BBE" w:rsidRDefault="003A5BBE" w:rsidP="003A5BBE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意见</w:t>
            </w:r>
          </w:p>
        </w:tc>
        <w:tc>
          <w:tcPr>
            <w:tcW w:w="9000" w:type="dxa"/>
            <w:gridSpan w:val="5"/>
          </w:tcPr>
          <w:p w:rsidR="003A5BBE" w:rsidRDefault="003A5BBE" w:rsidP="00701AB2">
            <w:pPr>
              <w:spacing w:line="360" w:lineRule="exact"/>
              <w:rPr>
                <w:rFonts w:hint="eastAsia"/>
                <w:sz w:val="24"/>
              </w:rPr>
            </w:pPr>
          </w:p>
        </w:tc>
      </w:tr>
    </w:tbl>
    <w:p w:rsidR="00AC5931" w:rsidRDefault="00460829"/>
    <w:sectPr w:rsidR="00AC5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BE"/>
    <w:rsid w:val="002D3BE4"/>
    <w:rsid w:val="003A5BBE"/>
    <w:rsid w:val="00460829"/>
    <w:rsid w:val="0053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A5E1"/>
  <w15:chartTrackingRefBased/>
  <w15:docId w15:val="{0131EBBF-A250-495D-B604-CA23533A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B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魏蕾</dc:creator>
  <cp:keywords/>
  <dc:description/>
  <cp:lastModifiedBy>魏蕾</cp:lastModifiedBy>
  <cp:revision>1</cp:revision>
  <dcterms:created xsi:type="dcterms:W3CDTF">2020-04-23T08:18:00Z</dcterms:created>
  <dcterms:modified xsi:type="dcterms:W3CDTF">2020-04-23T08:31:00Z</dcterms:modified>
</cp:coreProperties>
</file>