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0A6" w:rsidRDefault="004D70A6" w:rsidP="004D70A6">
      <w:pPr>
        <w:adjustRightInd w:val="0"/>
        <w:snapToGrid w:val="0"/>
        <w:spacing w:line="600" w:lineRule="exact"/>
        <w:ind w:rightChars="11" w:right="23"/>
        <w:jc w:val="center"/>
        <w:rPr>
          <w:rFonts w:ascii="方正小标宋_GBK" w:eastAsia="方正小标宋_GBK" w:hint="eastAsia"/>
          <w:sz w:val="42"/>
          <w:szCs w:val="32"/>
        </w:rPr>
      </w:pPr>
      <w:r>
        <w:rPr>
          <w:rFonts w:ascii="方正小标宋_GBK" w:eastAsia="方正小标宋_GBK" w:hint="eastAsia"/>
          <w:sz w:val="42"/>
          <w:szCs w:val="32"/>
        </w:rPr>
        <w:t>共青团</w:t>
      </w:r>
      <w:r w:rsidRPr="00B27979">
        <w:rPr>
          <w:rFonts w:ascii="方正小标宋_GBK" w:eastAsia="方正小标宋_GBK" w:hint="eastAsia"/>
          <w:sz w:val="42"/>
          <w:szCs w:val="32"/>
        </w:rPr>
        <w:t>昆明理工大学</w:t>
      </w:r>
      <w:r>
        <w:rPr>
          <w:rFonts w:ascii="方正小标宋_GBK" w:eastAsia="方正小标宋_GBK" w:hint="eastAsia"/>
          <w:sz w:val="42"/>
          <w:szCs w:val="32"/>
        </w:rPr>
        <w:t>委员会</w:t>
      </w:r>
      <w:r w:rsidRPr="00B27979">
        <w:rPr>
          <w:rFonts w:ascii="方正小标宋_GBK" w:eastAsia="方正小标宋_GBK" w:hint="eastAsia"/>
          <w:sz w:val="42"/>
          <w:szCs w:val="32"/>
        </w:rPr>
        <w:t>关于进一步</w:t>
      </w:r>
      <w:r>
        <w:rPr>
          <w:rFonts w:ascii="方正小标宋_GBK" w:eastAsia="方正小标宋_GBK" w:hint="eastAsia"/>
          <w:sz w:val="42"/>
          <w:szCs w:val="32"/>
        </w:rPr>
        <w:t>规范</w:t>
      </w:r>
    </w:p>
    <w:p w:rsidR="004D70A6" w:rsidRPr="00B27979" w:rsidRDefault="00EC4408" w:rsidP="004D70A6">
      <w:pPr>
        <w:adjustRightInd w:val="0"/>
        <w:snapToGrid w:val="0"/>
        <w:spacing w:line="600" w:lineRule="exact"/>
        <w:ind w:rightChars="11" w:right="23"/>
        <w:jc w:val="center"/>
        <w:rPr>
          <w:rFonts w:ascii="方正小标宋_GBK" w:eastAsia="方正小标宋_GBK" w:hint="eastAsia"/>
          <w:sz w:val="38"/>
          <w:szCs w:val="32"/>
        </w:rPr>
      </w:pPr>
      <w:r>
        <w:rPr>
          <w:rFonts w:ascii="方正小标宋_GBK" w:eastAsia="方正小标宋_GBK" w:hint="eastAsia"/>
          <w:sz w:val="42"/>
          <w:szCs w:val="32"/>
        </w:rPr>
        <w:t>团学干部</w:t>
      </w:r>
      <w:r w:rsidR="004D70A6" w:rsidRPr="00B27979">
        <w:rPr>
          <w:rFonts w:ascii="方正小标宋_GBK" w:eastAsia="方正小标宋_GBK" w:hint="eastAsia"/>
          <w:sz w:val="42"/>
          <w:szCs w:val="32"/>
        </w:rPr>
        <w:t>队伍建设和管理工作的</w:t>
      </w:r>
      <w:r>
        <w:rPr>
          <w:rFonts w:ascii="方正小标宋_GBK" w:eastAsia="方正小标宋_GBK" w:hint="eastAsia"/>
          <w:sz w:val="42"/>
          <w:szCs w:val="32"/>
        </w:rPr>
        <w:t>指导</w:t>
      </w:r>
      <w:r w:rsidR="004D70A6" w:rsidRPr="00B27979">
        <w:rPr>
          <w:rFonts w:ascii="方正小标宋_GBK" w:eastAsia="方正小标宋_GBK" w:hint="eastAsia"/>
          <w:sz w:val="42"/>
          <w:szCs w:val="32"/>
        </w:rPr>
        <w:t>意见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rightChars="11" w:right="23"/>
        <w:jc w:val="center"/>
        <w:rPr>
          <w:rFonts w:ascii="仿宋_GB2312" w:eastAsia="仿宋_GB2312" w:hAnsi="仿宋_GB2312" w:hint="eastAsia"/>
          <w:color w:val="000000"/>
          <w:sz w:val="32"/>
          <w:szCs w:val="32"/>
        </w:rPr>
      </w:pPr>
      <w:r w:rsidRPr="004D70A6">
        <w:rPr>
          <w:rFonts w:ascii="仿宋_GB2312" w:eastAsia="仿宋_GB2312" w:hAnsi="仿宋_GB2312" w:hint="eastAsia"/>
          <w:color w:val="000000"/>
          <w:sz w:val="32"/>
          <w:szCs w:val="32"/>
        </w:rPr>
        <w:t>（</w:t>
      </w:r>
      <w:r w:rsidR="009A57C6">
        <w:rPr>
          <w:rFonts w:ascii="仿宋_GB2312" w:eastAsia="仿宋_GB2312" w:hAnsi="仿宋_GB2312" w:hint="eastAsia"/>
          <w:color w:val="000000"/>
          <w:sz w:val="32"/>
          <w:szCs w:val="32"/>
        </w:rPr>
        <w:t>试行</w:t>
      </w:r>
      <w:r w:rsidRPr="004D70A6">
        <w:rPr>
          <w:rFonts w:ascii="仿宋_GB2312" w:eastAsia="仿宋_GB2312" w:hAnsi="仿宋_GB2312" w:hint="eastAsia"/>
          <w:color w:val="000000"/>
          <w:sz w:val="32"/>
          <w:szCs w:val="32"/>
        </w:rPr>
        <w:t>）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2" w:firstLine="614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为进一步规范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队伍的建设和管理工作，切实提高我校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队伍建设和管理的科学化、规范化水平。根据昆明理工大学第十四次团员、十六次学生代表大会精神，依据《团章》等相关规定，经共青团昆明理工大学委员会研究，特制订本意见，具体如下：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int="eastAsia"/>
          <w:sz w:val="32"/>
          <w:szCs w:val="32"/>
        </w:rPr>
      </w:pPr>
      <w:r w:rsidRPr="004D70A6">
        <w:rPr>
          <w:rFonts w:ascii="方正黑体_GBK" w:eastAsia="方正黑体_GBK" w:hint="eastAsia"/>
          <w:sz w:val="32"/>
          <w:szCs w:val="32"/>
        </w:rPr>
        <w:t>一、</w:t>
      </w:r>
      <w:r w:rsidR="00EC4408">
        <w:rPr>
          <w:rFonts w:ascii="方正黑体_GBK" w:eastAsia="方正黑体_GBK" w:hint="eastAsia"/>
          <w:sz w:val="32"/>
          <w:szCs w:val="32"/>
        </w:rPr>
        <w:t>团学干部</w:t>
      </w:r>
      <w:r w:rsidRPr="004D70A6">
        <w:rPr>
          <w:rFonts w:ascii="方正黑体_GBK" w:eastAsia="方正黑体_GBK" w:hint="eastAsia"/>
          <w:sz w:val="32"/>
          <w:szCs w:val="32"/>
        </w:rPr>
        <w:t>的界定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2" w:firstLine="614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依据《团章》规定及《昆明理工大学学生会章程》、《昆明理工大学研究生会章程》</w:t>
      </w:r>
      <w:r w:rsidR="007A03F4">
        <w:rPr>
          <w:rFonts w:ascii="仿宋_GB2312" w:eastAsia="仿宋_GB2312" w:hint="eastAsia"/>
          <w:sz w:val="32"/>
          <w:szCs w:val="32"/>
        </w:rPr>
        <w:t>、</w:t>
      </w:r>
      <w:r w:rsidRPr="004D70A6">
        <w:rPr>
          <w:rFonts w:ascii="仿宋_GB2312" w:eastAsia="仿宋_GB2312" w:hint="eastAsia"/>
          <w:sz w:val="32"/>
          <w:szCs w:val="32"/>
        </w:rPr>
        <w:t>《昆明理工大学学生社团联合会章程》的要求，结合近年来我校学生组织建设和管理工作的现状，对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的界定及其隶属关系进行重新明确：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（一）</w:t>
      </w:r>
      <w:r w:rsidR="00EC4408">
        <w:rPr>
          <w:rFonts w:ascii="楷体_GB2312" w:eastAsia="楷体_GB2312" w:hint="eastAsia"/>
          <w:b/>
          <w:sz w:val="32"/>
          <w:szCs w:val="32"/>
        </w:rPr>
        <w:t>团学干部</w:t>
      </w:r>
      <w:r w:rsidRPr="004D70A6">
        <w:rPr>
          <w:rFonts w:ascii="楷体_GB2312" w:eastAsia="楷体_GB2312" w:hint="eastAsia"/>
          <w:b/>
          <w:sz w:val="32"/>
          <w:szCs w:val="32"/>
        </w:rPr>
        <w:t>的身份及职数</w:t>
      </w:r>
    </w:p>
    <w:p w:rsidR="004D70A6" w:rsidRPr="004D70A6" w:rsidRDefault="009A57C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本意见所指</w:t>
      </w:r>
      <w:r w:rsidR="00EC4408">
        <w:rPr>
          <w:rFonts w:ascii="仿宋_GB2312" w:eastAsia="仿宋_GB2312"/>
          <w:sz w:val="32"/>
          <w:szCs w:val="32"/>
        </w:rPr>
        <w:t>团学干部</w:t>
      </w:r>
      <w:r w:rsidR="004D70A6" w:rsidRPr="004D70A6">
        <w:rPr>
          <w:rFonts w:ascii="仿宋_GB2312" w:eastAsia="仿宋_GB2312"/>
          <w:sz w:val="32"/>
          <w:szCs w:val="32"/>
        </w:rPr>
        <w:t>是指在校、院、班各级</w:t>
      </w:r>
      <w:r w:rsidR="004D70A6" w:rsidRPr="004D70A6">
        <w:rPr>
          <w:rFonts w:ascii="仿宋_GB2312" w:eastAsia="仿宋_GB2312" w:hint="eastAsia"/>
          <w:sz w:val="32"/>
          <w:szCs w:val="32"/>
        </w:rPr>
        <w:t>共青团和</w:t>
      </w:r>
      <w:r w:rsidR="004D70A6" w:rsidRPr="004D70A6">
        <w:rPr>
          <w:rFonts w:ascii="仿宋_GB2312" w:eastAsia="仿宋_GB2312"/>
          <w:sz w:val="32"/>
          <w:szCs w:val="32"/>
        </w:rPr>
        <w:t>学生组织中担任</w:t>
      </w:r>
      <w:r w:rsidR="004D70A6" w:rsidRPr="004D70A6">
        <w:rPr>
          <w:rFonts w:ascii="仿宋_GB2312" w:eastAsia="仿宋_GB2312" w:hint="eastAsia"/>
          <w:sz w:val="32"/>
          <w:szCs w:val="32"/>
        </w:rPr>
        <w:t>一定职务的学生，其范围是：校团委组宣部、校学生会、学生社团联合会、学生社团、校青年志愿者协会、校大学生艺术团以及各基层学院团委（团工委、总支）、学生会、班级及其团支部、青年志愿者协会等学生组织的组成人员，并在上述组织中任职满1年且考核结果为合格的在籍学生。组织机构设置和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="004D70A6" w:rsidRPr="004D70A6">
        <w:rPr>
          <w:rFonts w:ascii="仿宋_GB2312" w:eastAsia="仿宋_GB2312" w:hint="eastAsia"/>
          <w:sz w:val="32"/>
          <w:szCs w:val="32"/>
        </w:rPr>
        <w:t>相应职数如下：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1.校级组织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lastRenderedPageBreak/>
        <w:t>（1）校团委组宣部</w:t>
      </w:r>
      <w:r w:rsidR="009A57C6"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 w:hint="eastAsia"/>
          <w:sz w:val="32"/>
          <w:szCs w:val="32"/>
        </w:rPr>
        <w:t>副部长4名，部长助理2名。下设组织中心、宣传中心、网络中心、编辑部</w:t>
      </w:r>
      <w:r w:rsidR="009A57C6">
        <w:rPr>
          <w:rFonts w:ascii="仿宋_GB2312" w:eastAsia="仿宋_GB2312" w:hint="eastAsia"/>
          <w:sz w:val="32"/>
          <w:szCs w:val="32"/>
        </w:rPr>
        <w:t>等</w:t>
      </w:r>
      <w:r w:rsidRPr="004D70A6">
        <w:rPr>
          <w:rFonts w:ascii="仿宋_GB2312" w:eastAsia="仿宋_GB2312" w:hint="eastAsia"/>
          <w:sz w:val="32"/>
          <w:szCs w:val="32"/>
        </w:rPr>
        <w:t>部门，</w:t>
      </w:r>
      <w:r w:rsidR="009A57C6">
        <w:rPr>
          <w:rFonts w:ascii="仿宋_GB2312" w:eastAsia="仿宋_GB2312" w:hint="eastAsia"/>
          <w:sz w:val="32"/>
          <w:szCs w:val="32"/>
        </w:rPr>
        <w:t>最多不超过6个部门，</w:t>
      </w:r>
      <w:r w:rsidRPr="004D70A6">
        <w:rPr>
          <w:rFonts w:ascii="仿宋_GB2312" w:eastAsia="仿宋_GB2312" w:hint="eastAsia"/>
          <w:sz w:val="32"/>
          <w:szCs w:val="32"/>
        </w:rPr>
        <w:t>每个部门设主任1名、副主任2名。部委</w:t>
      </w:r>
      <w:r w:rsidR="009A57C6">
        <w:rPr>
          <w:rFonts w:ascii="仿宋_GB2312" w:eastAsia="仿宋_GB2312" w:hint="eastAsia"/>
          <w:sz w:val="32"/>
          <w:szCs w:val="32"/>
        </w:rPr>
        <w:t>不超过</w:t>
      </w:r>
      <w:r w:rsidRPr="004D70A6">
        <w:rPr>
          <w:rFonts w:ascii="仿宋_GB2312" w:eastAsia="仿宋_GB2312" w:hint="eastAsia"/>
          <w:sz w:val="32"/>
          <w:szCs w:val="32"/>
        </w:rPr>
        <w:t>100名。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（2）校学生会</w:t>
      </w:r>
      <w:r w:rsidR="00155C80"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 w:hint="eastAsia"/>
          <w:sz w:val="32"/>
          <w:szCs w:val="32"/>
        </w:rPr>
        <w:t>主席1名，副主席4名</w:t>
      </w:r>
      <w:r w:rsidR="00155C80">
        <w:rPr>
          <w:rFonts w:ascii="仿宋_GB2312" w:eastAsia="仿宋_GB2312" w:hint="eastAsia"/>
          <w:sz w:val="32"/>
          <w:szCs w:val="32"/>
        </w:rPr>
        <w:t>。</w:t>
      </w:r>
      <w:r w:rsidRPr="004D70A6">
        <w:rPr>
          <w:rFonts w:ascii="仿宋_GB2312" w:eastAsia="仿宋_GB2312" w:hint="eastAsia"/>
          <w:sz w:val="32"/>
          <w:szCs w:val="32"/>
        </w:rPr>
        <w:t>下设办公室、生活部、宣传部、外事部、文体部、调研部、学术科技部、创业实践部</w:t>
      </w:r>
      <w:r w:rsidR="00155C80">
        <w:rPr>
          <w:rFonts w:ascii="仿宋_GB2312" w:eastAsia="仿宋_GB2312" w:hint="eastAsia"/>
          <w:sz w:val="32"/>
          <w:szCs w:val="32"/>
        </w:rPr>
        <w:t>等</w:t>
      </w:r>
      <w:r w:rsidRPr="004D70A6">
        <w:rPr>
          <w:rFonts w:ascii="仿宋_GB2312" w:eastAsia="仿宋_GB2312" w:hint="eastAsia"/>
          <w:sz w:val="32"/>
          <w:szCs w:val="32"/>
        </w:rPr>
        <w:t>部门，</w:t>
      </w:r>
      <w:r w:rsidR="00155C80">
        <w:rPr>
          <w:rFonts w:ascii="仿宋_GB2312" w:eastAsia="仿宋_GB2312" w:hint="eastAsia"/>
          <w:sz w:val="32"/>
          <w:szCs w:val="32"/>
        </w:rPr>
        <w:t>最多不超过9各部门，</w:t>
      </w:r>
      <w:r w:rsidRPr="004D70A6">
        <w:rPr>
          <w:rFonts w:ascii="仿宋_GB2312" w:eastAsia="仿宋_GB2312" w:hint="eastAsia"/>
          <w:sz w:val="32"/>
          <w:szCs w:val="32"/>
        </w:rPr>
        <w:t>每个部门设部长（主任）1名，副部长（副主任）2名。部委</w:t>
      </w:r>
      <w:r w:rsidR="00155C80">
        <w:rPr>
          <w:rFonts w:ascii="仿宋_GB2312" w:eastAsia="仿宋_GB2312" w:hint="eastAsia"/>
          <w:sz w:val="32"/>
          <w:szCs w:val="32"/>
        </w:rPr>
        <w:t>不超过18</w:t>
      </w:r>
      <w:r w:rsidRPr="004D70A6">
        <w:rPr>
          <w:rFonts w:ascii="仿宋_GB2312" w:eastAsia="仿宋_GB2312" w:hint="eastAsia"/>
          <w:sz w:val="32"/>
          <w:szCs w:val="32"/>
        </w:rPr>
        <w:t>0名。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（3）</w:t>
      </w:r>
      <w:r w:rsidRPr="004D70A6">
        <w:rPr>
          <w:rFonts w:ascii="仿宋_GB2312" w:eastAsia="仿宋_GB2312"/>
          <w:sz w:val="32"/>
          <w:szCs w:val="32"/>
        </w:rPr>
        <w:t>学生社团联合会</w:t>
      </w:r>
      <w:r w:rsidR="0018752C"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/>
          <w:sz w:val="32"/>
          <w:szCs w:val="32"/>
        </w:rPr>
        <w:t>主席1名</w:t>
      </w:r>
      <w:r w:rsidRPr="004D70A6">
        <w:rPr>
          <w:rFonts w:ascii="仿宋_GB2312" w:eastAsia="仿宋_GB2312" w:hint="eastAsia"/>
          <w:sz w:val="32"/>
          <w:szCs w:val="32"/>
        </w:rPr>
        <w:t>、</w:t>
      </w:r>
      <w:r w:rsidRPr="004D70A6">
        <w:rPr>
          <w:rFonts w:ascii="仿宋_GB2312" w:eastAsia="仿宋_GB2312"/>
          <w:sz w:val="32"/>
          <w:szCs w:val="32"/>
        </w:rPr>
        <w:t>副主席</w:t>
      </w:r>
      <w:r w:rsidR="00FD4882">
        <w:rPr>
          <w:rFonts w:ascii="仿宋_GB2312" w:eastAsia="仿宋_GB2312" w:hint="eastAsia"/>
          <w:sz w:val="32"/>
          <w:szCs w:val="32"/>
        </w:rPr>
        <w:t>4</w:t>
      </w:r>
      <w:r w:rsidRPr="004D70A6">
        <w:rPr>
          <w:rFonts w:ascii="仿宋_GB2312" w:eastAsia="仿宋_GB2312"/>
          <w:sz w:val="32"/>
          <w:szCs w:val="32"/>
        </w:rPr>
        <w:t>名</w:t>
      </w:r>
      <w:r w:rsidR="0018752C">
        <w:rPr>
          <w:rFonts w:ascii="仿宋_GB2312" w:eastAsia="仿宋_GB2312" w:hint="eastAsia"/>
          <w:sz w:val="32"/>
          <w:szCs w:val="32"/>
        </w:rPr>
        <w:t>（含驻会主席）</w:t>
      </w:r>
      <w:r w:rsidRPr="004D70A6">
        <w:rPr>
          <w:rFonts w:ascii="仿宋_GB2312" w:eastAsia="仿宋_GB2312" w:hint="eastAsia"/>
          <w:sz w:val="32"/>
          <w:szCs w:val="32"/>
        </w:rPr>
        <w:t>，</w:t>
      </w:r>
      <w:r w:rsidRPr="004D70A6">
        <w:rPr>
          <w:rFonts w:ascii="仿宋_GB2312" w:eastAsia="仿宋_GB2312"/>
          <w:sz w:val="32"/>
          <w:szCs w:val="32"/>
        </w:rPr>
        <w:t>下设组织建设事务部、社团发展事务部、调研评估事务部、宣传交流事务部</w:t>
      </w:r>
      <w:r w:rsidR="0018752C">
        <w:rPr>
          <w:rFonts w:ascii="仿宋_GB2312" w:eastAsia="仿宋_GB2312" w:hint="eastAsia"/>
          <w:sz w:val="32"/>
          <w:szCs w:val="32"/>
        </w:rPr>
        <w:t>等</w:t>
      </w:r>
      <w:r w:rsidRPr="004D70A6">
        <w:rPr>
          <w:rFonts w:ascii="仿宋_GB2312" w:eastAsia="仿宋_GB2312"/>
          <w:sz w:val="32"/>
          <w:szCs w:val="32"/>
        </w:rPr>
        <w:t>部门，</w:t>
      </w:r>
      <w:r w:rsidR="0018752C">
        <w:rPr>
          <w:rFonts w:ascii="仿宋_GB2312" w:eastAsia="仿宋_GB2312" w:hint="eastAsia"/>
          <w:sz w:val="32"/>
          <w:szCs w:val="32"/>
        </w:rPr>
        <w:t>最多不超过5个部门，</w:t>
      </w:r>
      <w:r w:rsidRPr="004D70A6">
        <w:rPr>
          <w:rFonts w:ascii="仿宋_GB2312" w:eastAsia="仿宋_GB2312"/>
          <w:sz w:val="32"/>
          <w:szCs w:val="32"/>
        </w:rPr>
        <w:t>每个部门设部长1名，副部长3名</w:t>
      </w:r>
      <w:r w:rsidRPr="004D70A6">
        <w:rPr>
          <w:rFonts w:ascii="仿宋_GB2312" w:eastAsia="仿宋_GB2312" w:hint="eastAsia"/>
          <w:sz w:val="32"/>
          <w:szCs w:val="32"/>
        </w:rPr>
        <w:t>。</w:t>
      </w:r>
      <w:r w:rsidRPr="004D70A6">
        <w:rPr>
          <w:rFonts w:ascii="仿宋_GB2312" w:eastAsia="仿宋_GB2312"/>
          <w:sz w:val="32"/>
          <w:szCs w:val="32"/>
        </w:rPr>
        <w:t>部委</w:t>
      </w:r>
      <w:r w:rsidR="0018752C">
        <w:rPr>
          <w:rFonts w:ascii="仿宋_GB2312" w:eastAsia="仿宋_GB2312" w:hint="eastAsia"/>
          <w:sz w:val="32"/>
          <w:szCs w:val="32"/>
        </w:rPr>
        <w:t>不超过</w:t>
      </w:r>
      <w:r w:rsidRPr="004D70A6">
        <w:rPr>
          <w:rFonts w:ascii="仿宋_GB2312" w:eastAsia="仿宋_GB2312" w:hint="eastAsia"/>
          <w:sz w:val="32"/>
          <w:szCs w:val="32"/>
        </w:rPr>
        <w:t>1</w:t>
      </w:r>
      <w:r w:rsidR="0018752C">
        <w:rPr>
          <w:rFonts w:ascii="仿宋_GB2312" w:eastAsia="仿宋_GB2312" w:hint="eastAsia"/>
          <w:sz w:val="32"/>
          <w:szCs w:val="32"/>
        </w:rPr>
        <w:t>6</w:t>
      </w:r>
      <w:r w:rsidRPr="004D70A6">
        <w:rPr>
          <w:rFonts w:ascii="仿宋_GB2312" w:eastAsia="仿宋_GB2312" w:hint="eastAsia"/>
          <w:sz w:val="32"/>
          <w:szCs w:val="32"/>
        </w:rPr>
        <w:t>0名。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（4）校大学生艺术团设副团长2名，下设办公室、舞蹈队、声乐队、器乐队、语言队、礼仪队6个部门，每个部门设队长1名，副队长2名。队员80名。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（5）</w:t>
      </w:r>
      <w:r w:rsidRPr="004D70A6">
        <w:rPr>
          <w:rFonts w:ascii="仿宋_GB2312" w:eastAsia="仿宋_GB2312"/>
          <w:sz w:val="32"/>
          <w:szCs w:val="32"/>
        </w:rPr>
        <w:t>校青年志愿者协会</w:t>
      </w:r>
      <w:r w:rsidR="00FD4882"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/>
          <w:sz w:val="32"/>
          <w:szCs w:val="32"/>
        </w:rPr>
        <w:t>主席1名，副主席</w:t>
      </w:r>
      <w:r w:rsidR="00FD4882">
        <w:rPr>
          <w:rFonts w:ascii="仿宋_GB2312" w:eastAsia="仿宋_GB2312" w:hint="eastAsia"/>
          <w:sz w:val="32"/>
          <w:szCs w:val="32"/>
        </w:rPr>
        <w:t>不超过</w:t>
      </w:r>
      <w:r w:rsidRPr="004D70A6">
        <w:rPr>
          <w:rFonts w:ascii="仿宋_GB2312" w:eastAsia="仿宋_GB2312"/>
          <w:sz w:val="32"/>
          <w:szCs w:val="32"/>
        </w:rPr>
        <w:t>3名</w:t>
      </w:r>
      <w:r w:rsidRPr="004D70A6">
        <w:rPr>
          <w:rFonts w:ascii="仿宋_GB2312" w:eastAsia="仿宋_GB2312" w:hint="eastAsia"/>
          <w:sz w:val="32"/>
          <w:szCs w:val="32"/>
        </w:rPr>
        <w:t>，</w:t>
      </w:r>
      <w:r w:rsidRPr="004D70A6">
        <w:rPr>
          <w:rFonts w:ascii="仿宋_GB2312" w:eastAsia="仿宋_GB2312"/>
          <w:sz w:val="32"/>
          <w:szCs w:val="32"/>
        </w:rPr>
        <w:t>下设办公室、会员管理中心、项目管理中心、文化传播中心，服务认证中心</w:t>
      </w:r>
      <w:r w:rsidR="00FD4882">
        <w:rPr>
          <w:rFonts w:ascii="仿宋_GB2312" w:eastAsia="仿宋_GB2312" w:hint="eastAsia"/>
          <w:sz w:val="32"/>
          <w:szCs w:val="32"/>
        </w:rPr>
        <w:t>等</w:t>
      </w:r>
      <w:r w:rsidRPr="004D70A6">
        <w:rPr>
          <w:rFonts w:ascii="仿宋_GB2312" w:eastAsia="仿宋_GB2312"/>
          <w:sz w:val="32"/>
          <w:szCs w:val="32"/>
        </w:rPr>
        <w:t>部门，</w:t>
      </w:r>
      <w:r w:rsidR="00FD4882">
        <w:rPr>
          <w:rFonts w:ascii="仿宋_GB2312" w:eastAsia="仿宋_GB2312" w:hint="eastAsia"/>
          <w:sz w:val="32"/>
          <w:szCs w:val="32"/>
        </w:rPr>
        <w:t>最多不超过6个部门，</w:t>
      </w:r>
      <w:r w:rsidRPr="004D70A6">
        <w:rPr>
          <w:rFonts w:ascii="仿宋_GB2312" w:eastAsia="仿宋_GB2312"/>
          <w:sz w:val="32"/>
          <w:szCs w:val="32"/>
        </w:rPr>
        <w:t>每个部门设主任1名，副主任2名</w:t>
      </w:r>
      <w:r w:rsidRPr="004D70A6">
        <w:rPr>
          <w:rFonts w:ascii="仿宋_GB2312" w:eastAsia="仿宋_GB2312" w:hint="eastAsia"/>
          <w:sz w:val="32"/>
          <w:szCs w:val="32"/>
        </w:rPr>
        <w:t>。部委</w:t>
      </w:r>
      <w:r w:rsidR="00FD4882">
        <w:rPr>
          <w:rFonts w:ascii="仿宋_GB2312" w:eastAsia="仿宋_GB2312" w:hint="eastAsia"/>
          <w:sz w:val="32"/>
          <w:szCs w:val="32"/>
        </w:rPr>
        <w:t>不超过</w:t>
      </w:r>
      <w:r w:rsidRPr="004D70A6">
        <w:rPr>
          <w:rFonts w:ascii="仿宋_GB2312" w:eastAsia="仿宋_GB2312" w:hint="eastAsia"/>
          <w:sz w:val="32"/>
          <w:szCs w:val="32"/>
        </w:rPr>
        <w:t>100名</w:t>
      </w:r>
      <w:r w:rsidRPr="004D70A6">
        <w:rPr>
          <w:rFonts w:ascii="仿宋_GB2312" w:eastAsia="仿宋_GB2312"/>
          <w:sz w:val="32"/>
          <w:szCs w:val="32"/>
        </w:rPr>
        <w:t>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2.院级组织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</w:p>
    <w:p w:rsidR="00497A6D" w:rsidRDefault="004D70A6" w:rsidP="00497A6D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（1）基层团委（团工委、总支）主要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="00FD4882"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 w:hint="eastAsia"/>
          <w:sz w:val="32"/>
          <w:szCs w:val="32"/>
        </w:rPr>
        <w:t>副书记1-2名（其中</w:t>
      </w:r>
      <w:r w:rsidR="00FD4882">
        <w:rPr>
          <w:rFonts w:ascii="仿宋_GB2312" w:eastAsia="仿宋_GB2312" w:hint="eastAsia"/>
          <w:sz w:val="32"/>
          <w:szCs w:val="32"/>
        </w:rPr>
        <w:t>原则上</w:t>
      </w:r>
      <w:r w:rsidRPr="004D70A6">
        <w:rPr>
          <w:rFonts w:ascii="仿宋_GB2312" w:eastAsia="仿宋_GB2312" w:hint="eastAsia"/>
          <w:sz w:val="32"/>
          <w:szCs w:val="32"/>
        </w:rPr>
        <w:t>，2000人规模以上学院可设副书记2</w:t>
      </w:r>
      <w:r w:rsidRPr="004D70A6">
        <w:rPr>
          <w:rFonts w:ascii="仿宋_GB2312" w:eastAsia="仿宋_GB2312" w:hint="eastAsia"/>
          <w:sz w:val="32"/>
          <w:szCs w:val="32"/>
        </w:rPr>
        <w:lastRenderedPageBreak/>
        <w:t>名，2000人规模以下学院设副书记1名），下设组织部、宣传部、社团管理部</w:t>
      </w:r>
      <w:r w:rsidR="00FD4882">
        <w:rPr>
          <w:rFonts w:ascii="仿宋_GB2312" w:eastAsia="仿宋_GB2312" w:hint="eastAsia"/>
          <w:sz w:val="32"/>
          <w:szCs w:val="32"/>
        </w:rPr>
        <w:t>等</w:t>
      </w:r>
      <w:r w:rsidRPr="004D70A6">
        <w:rPr>
          <w:rFonts w:ascii="仿宋_GB2312" w:eastAsia="仿宋_GB2312" w:hint="eastAsia"/>
          <w:sz w:val="32"/>
          <w:szCs w:val="32"/>
        </w:rPr>
        <w:t>部门，</w:t>
      </w:r>
      <w:r w:rsidR="00FD4882">
        <w:rPr>
          <w:rFonts w:ascii="仿宋_GB2312" w:eastAsia="仿宋_GB2312" w:hint="eastAsia"/>
          <w:sz w:val="32"/>
          <w:szCs w:val="32"/>
        </w:rPr>
        <w:t>最多不超过4个部门。</w:t>
      </w:r>
      <w:r w:rsidRPr="004D70A6">
        <w:rPr>
          <w:rFonts w:ascii="仿宋_GB2312" w:eastAsia="仿宋_GB2312" w:hint="eastAsia"/>
          <w:sz w:val="32"/>
          <w:szCs w:val="32"/>
        </w:rPr>
        <w:t>每个部门设部长1名，副部长2名。</w:t>
      </w:r>
    </w:p>
    <w:p w:rsidR="00497A6D" w:rsidRPr="004D70A6" w:rsidRDefault="00497A6D" w:rsidP="00497A6D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 w:rsidRPr="004D70A6">
        <w:rPr>
          <w:rFonts w:ascii="仿宋_GB2312" w:eastAsia="仿宋_GB2312" w:hint="eastAsia"/>
          <w:sz w:val="32"/>
          <w:szCs w:val="32"/>
        </w:rPr>
        <w:t>）院学生会</w:t>
      </w:r>
      <w:r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 w:hint="eastAsia"/>
          <w:sz w:val="32"/>
          <w:szCs w:val="32"/>
        </w:rPr>
        <w:t>主席1名，副主席2</w:t>
      </w:r>
      <w:r>
        <w:rPr>
          <w:rFonts w:ascii="仿宋_GB2312" w:eastAsia="仿宋_GB2312" w:hint="eastAsia"/>
          <w:sz w:val="32"/>
          <w:szCs w:val="32"/>
        </w:rPr>
        <w:t>-3</w:t>
      </w:r>
      <w:r w:rsidRPr="004D70A6">
        <w:rPr>
          <w:rFonts w:ascii="仿宋_GB2312" w:eastAsia="仿宋_GB2312" w:hint="eastAsia"/>
          <w:sz w:val="32"/>
          <w:szCs w:val="32"/>
        </w:rPr>
        <w:t>名。下设办公室、生活部、外事部、</w:t>
      </w:r>
      <w:r>
        <w:rPr>
          <w:rFonts w:ascii="仿宋_GB2312" w:eastAsia="仿宋_GB2312" w:hint="eastAsia"/>
          <w:sz w:val="32"/>
          <w:szCs w:val="32"/>
        </w:rPr>
        <w:t>文艺部、体育部、</w:t>
      </w:r>
      <w:r w:rsidRPr="004D70A6">
        <w:rPr>
          <w:rFonts w:ascii="仿宋_GB2312" w:eastAsia="仿宋_GB2312" w:hint="eastAsia"/>
          <w:sz w:val="32"/>
          <w:szCs w:val="32"/>
        </w:rPr>
        <w:t>科技实践部</w:t>
      </w:r>
      <w:r>
        <w:rPr>
          <w:rFonts w:ascii="仿宋_GB2312" w:eastAsia="仿宋_GB2312" w:hint="eastAsia"/>
          <w:sz w:val="32"/>
          <w:szCs w:val="32"/>
        </w:rPr>
        <w:t>等</w:t>
      </w:r>
      <w:r w:rsidRPr="004D70A6">
        <w:rPr>
          <w:rFonts w:ascii="仿宋_GB2312" w:eastAsia="仿宋_GB2312" w:hint="eastAsia"/>
          <w:sz w:val="32"/>
          <w:szCs w:val="32"/>
        </w:rPr>
        <w:t>6个</w:t>
      </w:r>
      <w:r>
        <w:rPr>
          <w:rFonts w:ascii="仿宋_GB2312" w:eastAsia="仿宋_GB2312" w:hint="eastAsia"/>
          <w:sz w:val="32"/>
          <w:szCs w:val="32"/>
        </w:rPr>
        <w:t>常设</w:t>
      </w:r>
      <w:r w:rsidRPr="004D70A6">
        <w:rPr>
          <w:rFonts w:ascii="仿宋_GB2312" w:eastAsia="仿宋_GB2312" w:hint="eastAsia"/>
          <w:sz w:val="32"/>
          <w:szCs w:val="32"/>
        </w:rPr>
        <w:t>部门，</w:t>
      </w:r>
      <w:r>
        <w:rPr>
          <w:rFonts w:ascii="仿宋_GB2312" w:eastAsia="仿宋_GB2312" w:hint="eastAsia"/>
          <w:sz w:val="32"/>
          <w:szCs w:val="32"/>
        </w:rPr>
        <w:t>部门机构设置最多不超过8个。</w:t>
      </w:r>
      <w:r w:rsidRPr="004D70A6">
        <w:rPr>
          <w:rFonts w:ascii="仿宋_GB2312" w:eastAsia="仿宋_GB2312" w:hint="eastAsia"/>
          <w:sz w:val="32"/>
          <w:szCs w:val="32"/>
        </w:rPr>
        <w:t>每个部门设部长（主任）1名，副部长（副主任）2名。</w:t>
      </w:r>
    </w:p>
    <w:p w:rsidR="00497A6D" w:rsidRPr="004D70A6" w:rsidRDefault="00497A6D" w:rsidP="00497A6D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3</w:t>
      </w:r>
      <w:r w:rsidRPr="004D70A6">
        <w:rPr>
          <w:rFonts w:ascii="仿宋_GB2312" w:eastAsia="仿宋_GB2312" w:hint="eastAsia"/>
          <w:sz w:val="32"/>
          <w:szCs w:val="32"/>
        </w:rPr>
        <w:t>）院青年志愿者协会</w:t>
      </w:r>
      <w:r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 w:hint="eastAsia"/>
          <w:sz w:val="32"/>
          <w:szCs w:val="32"/>
        </w:rPr>
        <w:t>会长1名，副会长2名。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color w:val="FF0000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（</w:t>
      </w:r>
      <w:r w:rsidR="00497A6D">
        <w:rPr>
          <w:rFonts w:ascii="仿宋_GB2312" w:eastAsia="仿宋_GB2312" w:hint="eastAsia"/>
          <w:sz w:val="32"/>
          <w:szCs w:val="32"/>
        </w:rPr>
        <w:t>4</w:t>
      </w:r>
      <w:r w:rsidRPr="004D70A6">
        <w:rPr>
          <w:rFonts w:ascii="仿宋_GB2312" w:eastAsia="仿宋_GB2312" w:hint="eastAsia"/>
          <w:sz w:val="32"/>
          <w:szCs w:val="32"/>
        </w:rPr>
        <w:t>）班级团支部</w:t>
      </w:r>
      <w:r w:rsidR="00497A6D">
        <w:rPr>
          <w:rFonts w:ascii="仿宋_GB2312" w:eastAsia="仿宋_GB2312" w:hint="eastAsia"/>
          <w:sz w:val="32"/>
          <w:szCs w:val="32"/>
        </w:rPr>
        <w:t>设</w:t>
      </w:r>
      <w:r w:rsidRPr="004D70A6">
        <w:rPr>
          <w:rFonts w:ascii="仿宋_GB2312" w:eastAsia="仿宋_GB2312" w:hint="eastAsia"/>
          <w:sz w:val="32"/>
          <w:szCs w:val="32"/>
        </w:rPr>
        <w:t>支部书记1名</w:t>
      </w:r>
      <w:r w:rsidR="00497A6D">
        <w:rPr>
          <w:rFonts w:ascii="仿宋_GB2312" w:eastAsia="仿宋_GB2312" w:hint="eastAsia"/>
          <w:sz w:val="32"/>
          <w:szCs w:val="32"/>
        </w:rPr>
        <w:t>，</w:t>
      </w:r>
      <w:r w:rsidRPr="004D70A6">
        <w:rPr>
          <w:rFonts w:ascii="仿宋_GB2312" w:eastAsia="仿宋_GB2312" w:hint="eastAsia"/>
          <w:sz w:val="32"/>
          <w:szCs w:val="32"/>
        </w:rPr>
        <w:t>组织委员、宣传委员各1名；班级</w:t>
      </w:r>
      <w:r w:rsidR="00497A6D">
        <w:rPr>
          <w:rFonts w:ascii="仿宋_GB2312" w:eastAsia="仿宋_GB2312" w:hint="eastAsia"/>
          <w:sz w:val="32"/>
          <w:szCs w:val="32"/>
        </w:rPr>
        <w:t>委员会设</w:t>
      </w:r>
      <w:r w:rsidRPr="004D70A6">
        <w:rPr>
          <w:rFonts w:ascii="仿宋_GB2312" w:eastAsia="仿宋_GB2312" w:hint="eastAsia"/>
          <w:sz w:val="32"/>
          <w:szCs w:val="32"/>
        </w:rPr>
        <w:t>班长1名，学习委员、文艺委员、生活委员、体育委员</w:t>
      </w:r>
      <w:r w:rsidR="00497A6D">
        <w:rPr>
          <w:rFonts w:ascii="仿宋_GB2312" w:eastAsia="仿宋_GB2312" w:hint="eastAsia"/>
          <w:sz w:val="32"/>
          <w:szCs w:val="32"/>
        </w:rPr>
        <w:t>、安全信息员等委员最多不超过7</w:t>
      </w:r>
      <w:r w:rsidRPr="004D70A6">
        <w:rPr>
          <w:rFonts w:ascii="仿宋_GB2312" w:eastAsia="仿宋_GB2312" w:hint="eastAsia"/>
          <w:sz w:val="32"/>
          <w:szCs w:val="32"/>
        </w:rPr>
        <w:t>名。</w:t>
      </w:r>
    </w:p>
    <w:p w:rsidR="00EF742C" w:rsidRPr="004D70A6" w:rsidRDefault="00EF742C" w:rsidP="00EF742C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Pr="004D70A6">
        <w:rPr>
          <w:rFonts w:ascii="仿宋_GB2312" w:eastAsia="仿宋_GB2312" w:hint="eastAsia"/>
          <w:sz w:val="32"/>
          <w:szCs w:val="32"/>
        </w:rPr>
        <w:t>.各社团</w:t>
      </w:r>
      <w:r>
        <w:rPr>
          <w:rFonts w:ascii="仿宋_GB2312" w:eastAsia="仿宋_GB2312" w:hint="eastAsia"/>
          <w:sz w:val="32"/>
          <w:szCs w:val="32"/>
        </w:rPr>
        <w:t>团支部</w:t>
      </w:r>
      <w:r w:rsidRPr="004D70A6">
        <w:rPr>
          <w:rFonts w:ascii="仿宋_GB2312" w:eastAsia="仿宋_GB2312" w:hint="eastAsia"/>
          <w:sz w:val="32"/>
          <w:szCs w:val="32"/>
        </w:rPr>
        <w:t>设组织委员、宣传委员各1名。各社团设会长1名、副会长不超过2名，均列为主要</w:t>
      </w:r>
      <w:r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。</w:t>
      </w:r>
    </w:p>
    <w:p w:rsidR="00EF742C" w:rsidRDefault="00EF742C" w:rsidP="00EF742C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="004D70A6" w:rsidRPr="004D70A6">
        <w:rPr>
          <w:rFonts w:ascii="仿宋_GB2312" w:eastAsia="仿宋_GB2312" w:hint="eastAsia"/>
          <w:sz w:val="32"/>
          <w:szCs w:val="32"/>
        </w:rPr>
        <w:t>.研究生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="00497A6D">
        <w:rPr>
          <w:rFonts w:ascii="仿宋_GB2312" w:eastAsia="仿宋_GB2312" w:hint="eastAsia"/>
          <w:sz w:val="32"/>
          <w:szCs w:val="32"/>
        </w:rPr>
        <w:t>队伍建设和管理在研究生部党委领导下，由研究生团委</w:t>
      </w:r>
      <w:r>
        <w:rPr>
          <w:rFonts w:ascii="仿宋_GB2312" w:eastAsia="仿宋_GB2312" w:hint="eastAsia"/>
          <w:sz w:val="32"/>
          <w:szCs w:val="32"/>
        </w:rPr>
        <w:t>和研究生会参照本意见精神提具体意见。</w:t>
      </w:r>
    </w:p>
    <w:p w:rsidR="00EF742C" w:rsidRDefault="00EF742C" w:rsidP="00EF742C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主要学生干部包括校级组织副部长以上，院级团委学生会副部长以上，班级班长、团支部书记、院青年志愿者协会会长、副会长，院级社团会长、副会长和团支部书记。</w:t>
      </w:r>
      <w:r w:rsidRPr="004D70A6">
        <w:rPr>
          <w:rFonts w:ascii="仿宋_GB2312" w:eastAsia="仿宋_GB2312" w:hint="eastAsia"/>
          <w:sz w:val="32"/>
          <w:szCs w:val="32"/>
        </w:rPr>
        <w:t>除主要</w:t>
      </w:r>
      <w:r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外，各学院</w:t>
      </w:r>
      <w:r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职数依据本学院学生规模进行设置。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（二）</w:t>
      </w:r>
      <w:r w:rsidR="00EF742C">
        <w:rPr>
          <w:rFonts w:ascii="楷体_GB2312" w:eastAsia="楷体_GB2312" w:hint="eastAsia"/>
          <w:b/>
          <w:sz w:val="32"/>
          <w:szCs w:val="32"/>
        </w:rPr>
        <w:t>工作管理关系</w:t>
      </w:r>
    </w:p>
    <w:p w:rsidR="00EF742C" w:rsidRDefault="00EF742C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1.校学生会、学生社团联合会在校党委领导下由校团委指导开展工作。校级团学组织学生干部由校团委负责具体管理工作。</w:t>
      </w:r>
    </w:p>
    <w:p w:rsidR="00EF742C" w:rsidRDefault="00EF742C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2.各学院学生会在学院党委领导下由学院团委指导开展工作。研究生会在研究生部党委领导下由研究生团委指导开展工作。院级团学组织学生干部由学院团委负责具体管理工作。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int="eastAsia"/>
          <w:sz w:val="32"/>
          <w:szCs w:val="32"/>
        </w:rPr>
      </w:pPr>
      <w:r w:rsidRPr="004D70A6">
        <w:rPr>
          <w:rFonts w:ascii="方正黑体_GBK" w:eastAsia="方正黑体_GBK" w:hint="eastAsia"/>
          <w:sz w:val="32"/>
          <w:szCs w:val="32"/>
        </w:rPr>
        <w:t>二、</w:t>
      </w:r>
      <w:r w:rsidR="00EC4408">
        <w:rPr>
          <w:rFonts w:ascii="方正黑体_GBK" w:eastAsia="方正黑体_GBK" w:hint="eastAsia"/>
          <w:sz w:val="32"/>
          <w:szCs w:val="32"/>
        </w:rPr>
        <w:t>团学干部</w:t>
      </w:r>
      <w:r w:rsidRPr="004D70A6">
        <w:rPr>
          <w:rFonts w:ascii="方正黑体_GBK" w:eastAsia="方正黑体_GBK" w:hint="eastAsia"/>
          <w:sz w:val="32"/>
          <w:szCs w:val="32"/>
        </w:rPr>
        <w:t>的选拔和聘用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77" w:firstLine="566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各级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的选拔</w:t>
      </w:r>
      <w:r w:rsidR="00EF742C">
        <w:rPr>
          <w:rFonts w:ascii="仿宋_GB2312" w:eastAsia="仿宋_GB2312" w:hint="eastAsia"/>
          <w:sz w:val="32"/>
          <w:szCs w:val="32"/>
        </w:rPr>
        <w:t>和聘用依照有关章程，</w:t>
      </w:r>
      <w:r w:rsidRPr="004D70A6">
        <w:rPr>
          <w:rFonts w:ascii="仿宋_GB2312" w:eastAsia="仿宋_GB2312" w:hint="eastAsia"/>
          <w:sz w:val="32"/>
          <w:szCs w:val="32"/>
        </w:rPr>
        <w:t>按照民主集中制，以公平、公正、公开、择优的原则进行</w:t>
      </w:r>
      <w:r w:rsidR="00EF742C">
        <w:rPr>
          <w:rFonts w:ascii="仿宋_GB2312" w:eastAsia="仿宋_GB2312" w:hint="eastAsia"/>
          <w:sz w:val="32"/>
          <w:szCs w:val="32"/>
        </w:rPr>
        <w:t>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leftChars="134" w:left="281" w:firstLineChars="100" w:firstLine="320"/>
        <w:rPr>
          <w:rFonts w:ascii="方正黑体_GBK" w:eastAsia="方正黑体_GBK" w:hint="eastAsia"/>
          <w:sz w:val="32"/>
          <w:szCs w:val="32"/>
        </w:rPr>
      </w:pPr>
      <w:r w:rsidRPr="004D70A6">
        <w:rPr>
          <w:rFonts w:ascii="方正黑体_GBK" w:eastAsia="方正黑体_GBK" w:hint="eastAsia"/>
          <w:sz w:val="32"/>
          <w:szCs w:val="32"/>
        </w:rPr>
        <w:t>三、</w:t>
      </w:r>
      <w:r w:rsidR="00EC4408">
        <w:rPr>
          <w:rFonts w:ascii="方正黑体_GBK" w:eastAsia="方正黑体_GBK" w:hint="eastAsia"/>
          <w:sz w:val="32"/>
          <w:szCs w:val="32"/>
        </w:rPr>
        <w:t>团学干部</w:t>
      </w:r>
      <w:r w:rsidRPr="004D70A6">
        <w:rPr>
          <w:rFonts w:ascii="方正黑体_GBK" w:eastAsia="方正黑体_GBK" w:hint="eastAsia"/>
          <w:sz w:val="32"/>
          <w:szCs w:val="32"/>
        </w:rPr>
        <w:t>的基本职责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leftChars="134" w:left="281" w:firstLineChars="100" w:firstLine="320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（一）共青团</w:t>
      </w:r>
      <w:r w:rsidR="00EC4408">
        <w:rPr>
          <w:rFonts w:ascii="楷体_GB2312" w:eastAsia="楷体_GB2312" w:hint="eastAsia"/>
          <w:b/>
          <w:sz w:val="32"/>
          <w:szCs w:val="32"/>
        </w:rPr>
        <w:t>团学干部</w:t>
      </w:r>
      <w:r w:rsidRPr="004D70A6">
        <w:rPr>
          <w:rFonts w:ascii="楷体_GB2312" w:eastAsia="楷体_GB2312" w:hint="eastAsia"/>
          <w:b/>
          <w:sz w:val="32"/>
          <w:szCs w:val="32"/>
        </w:rPr>
        <w:t>的基本职责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共青团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是团员青年中的优秀代表，是我校共青团组织中的中坚力量。共青团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要有崇高的理想信念和一定的理论基础。共青团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的基本职责是在广大团员青年中进行思想政治宣传工作，主动汇报团的工作情况，积极负责地发表意见，结合团的工作实际，创造性地完成上级组织交给的任务。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（二）学生会及班级</w:t>
      </w:r>
      <w:r w:rsidR="00EC4408">
        <w:rPr>
          <w:rFonts w:ascii="楷体_GB2312" w:eastAsia="楷体_GB2312" w:hint="eastAsia"/>
          <w:b/>
          <w:sz w:val="32"/>
          <w:szCs w:val="32"/>
        </w:rPr>
        <w:t>团学干部</w:t>
      </w:r>
      <w:r w:rsidRPr="004D70A6">
        <w:rPr>
          <w:rFonts w:ascii="楷体_GB2312" w:eastAsia="楷体_GB2312" w:hint="eastAsia"/>
          <w:b/>
          <w:sz w:val="32"/>
          <w:szCs w:val="32"/>
        </w:rPr>
        <w:t>的基本职责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学生会干部遵循“自我教育、自我管理、自我服务”的工作原则以“服务青年学生成长成才”为目标，组织学生开展思想教育活动、学习活动、丰富多彩的文体活动和社会实践活动、志愿者服务等多种活动，关注同学反映的问题，维护同学权益，切实解决同学学习、生活中遇到的困难，积极地营造学术科技和就业创业氛围，引导广大青年学生提高科技实践能力和就业创业能力。</w:t>
      </w:r>
      <w:r w:rsidRPr="004D70A6">
        <w:rPr>
          <w:rFonts w:ascii="仿宋_GB2312" w:eastAsia="仿宋_GB2312" w:hint="eastAsia"/>
          <w:sz w:val="32"/>
          <w:szCs w:val="32"/>
        </w:rPr>
        <w:cr/>
        <w:t xml:space="preserve">    班级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应积极贯彻执行学校、学院布置的工作任务；向学院党委、团委反映学生学习、生活的情况和意见，鼓励学生刻苦钻研科学文化知识，组织课外学术活动。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（三）学生社团联合会及社团</w:t>
      </w:r>
      <w:r w:rsidR="00EC4408">
        <w:rPr>
          <w:rFonts w:ascii="楷体_GB2312" w:eastAsia="楷体_GB2312" w:hint="eastAsia"/>
          <w:b/>
          <w:sz w:val="32"/>
          <w:szCs w:val="32"/>
        </w:rPr>
        <w:t>团学干部</w:t>
      </w:r>
      <w:r w:rsidRPr="004D70A6">
        <w:rPr>
          <w:rFonts w:ascii="楷体_GB2312" w:eastAsia="楷体_GB2312" w:hint="eastAsia"/>
          <w:b/>
          <w:sz w:val="32"/>
          <w:szCs w:val="32"/>
        </w:rPr>
        <w:t>的基本职责</w:t>
      </w:r>
      <w:r w:rsidRPr="004D70A6">
        <w:rPr>
          <w:rFonts w:ascii="楷体_GB2312" w:eastAsia="楷体_GB2312" w:hint="eastAsia"/>
          <w:b/>
          <w:sz w:val="32"/>
          <w:szCs w:val="32"/>
        </w:rPr>
        <w:cr/>
      </w:r>
      <w:r w:rsidRPr="004D70A6">
        <w:rPr>
          <w:rFonts w:ascii="仿宋_GB2312" w:eastAsia="仿宋_GB2312" w:hint="eastAsia"/>
          <w:sz w:val="32"/>
          <w:szCs w:val="32"/>
        </w:rPr>
        <w:t xml:space="preserve">    学生社团联合会及社团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/>
          <w:sz w:val="32"/>
          <w:szCs w:val="32"/>
        </w:rPr>
        <w:t>秉承</w:t>
      </w:r>
      <w:r w:rsidRPr="004D70A6">
        <w:rPr>
          <w:rFonts w:ascii="仿宋_GB2312" w:eastAsia="仿宋_GB2312" w:hint="eastAsia"/>
          <w:sz w:val="32"/>
          <w:szCs w:val="32"/>
        </w:rPr>
        <w:t>“</w:t>
      </w:r>
      <w:r w:rsidRPr="004D70A6">
        <w:rPr>
          <w:rFonts w:ascii="仿宋_GB2312" w:eastAsia="仿宋_GB2312"/>
          <w:sz w:val="32"/>
          <w:szCs w:val="32"/>
        </w:rPr>
        <w:t>发展学生社团、繁荣校园文化</w:t>
      </w:r>
      <w:r w:rsidRPr="004D70A6">
        <w:rPr>
          <w:rFonts w:ascii="仿宋_GB2312" w:eastAsia="仿宋_GB2312" w:hint="eastAsia"/>
          <w:sz w:val="32"/>
          <w:szCs w:val="32"/>
        </w:rPr>
        <w:t>”</w:t>
      </w:r>
      <w:r w:rsidRPr="004D70A6">
        <w:rPr>
          <w:rFonts w:ascii="仿宋_GB2312" w:eastAsia="仿宋_GB2312"/>
          <w:sz w:val="32"/>
          <w:szCs w:val="32"/>
        </w:rPr>
        <w:t>的宗旨，致力于引导、组织学生社团开展高质量、高品位的校园文化活动；组织管理和协调学生社团的有关工作，对学生社团进行管理、指导和服务</w:t>
      </w:r>
      <w:r w:rsidRPr="004D70A6">
        <w:rPr>
          <w:rFonts w:ascii="仿宋_GB2312" w:eastAsia="仿宋_GB2312" w:hint="eastAsia"/>
          <w:sz w:val="32"/>
          <w:szCs w:val="32"/>
        </w:rPr>
        <w:t>。</w:t>
      </w:r>
      <w:r w:rsidRPr="004D70A6">
        <w:rPr>
          <w:rFonts w:ascii="仿宋_GB2312" w:eastAsia="仿宋_GB2312"/>
          <w:sz w:val="32"/>
          <w:szCs w:val="32"/>
        </w:rPr>
        <w:t>组织开展丰富多彩的学生社团活动，协助培养和提高学生的综合素质；并在加强学生社团组织制度建设，增强学生社团凝聚力工作中</w:t>
      </w:r>
      <w:r w:rsidRPr="004D70A6">
        <w:rPr>
          <w:rFonts w:ascii="仿宋_GB2312" w:eastAsia="仿宋_GB2312" w:hint="eastAsia"/>
          <w:sz w:val="32"/>
          <w:szCs w:val="32"/>
        </w:rPr>
        <w:t>发挥</w:t>
      </w:r>
      <w:r w:rsidRPr="004D70A6">
        <w:rPr>
          <w:rFonts w:ascii="仿宋_GB2312" w:eastAsia="仿宋_GB2312"/>
          <w:sz w:val="32"/>
          <w:szCs w:val="32"/>
        </w:rPr>
        <w:t>重要作用</w:t>
      </w:r>
      <w:r w:rsidRPr="004D70A6">
        <w:rPr>
          <w:rFonts w:ascii="仿宋_GB2312" w:eastAsia="仿宋_GB2312" w:hint="eastAsia"/>
          <w:sz w:val="32"/>
          <w:szCs w:val="32"/>
        </w:rPr>
        <w:t>，为</w:t>
      </w:r>
      <w:r w:rsidRPr="004D70A6">
        <w:rPr>
          <w:rFonts w:ascii="仿宋_GB2312" w:eastAsia="仿宋_GB2312"/>
          <w:sz w:val="32"/>
          <w:szCs w:val="32"/>
        </w:rPr>
        <w:t>校园文化艺术建设</w:t>
      </w:r>
      <w:r w:rsidRPr="004D70A6">
        <w:rPr>
          <w:rFonts w:ascii="仿宋_GB2312" w:eastAsia="仿宋_GB2312" w:hint="eastAsia"/>
          <w:sz w:val="32"/>
          <w:szCs w:val="32"/>
        </w:rPr>
        <w:t>贡献力量。</w:t>
      </w:r>
      <w:r w:rsidRPr="004D70A6">
        <w:rPr>
          <w:rFonts w:ascii="仿宋_GB2312" w:eastAsia="仿宋_GB2312"/>
          <w:sz w:val="32"/>
          <w:szCs w:val="32"/>
        </w:rPr>
        <w:t xml:space="preserve"> 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（四）校大学生艺术团及青年志愿者协会</w:t>
      </w:r>
      <w:r w:rsidR="00EC4408">
        <w:rPr>
          <w:rFonts w:ascii="楷体_GB2312" w:eastAsia="楷体_GB2312" w:hint="eastAsia"/>
          <w:b/>
          <w:sz w:val="32"/>
          <w:szCs w:val="32"/>
        </w:rPr>
        <w:t>团学干部</w:t>
      </w:r>
      <w:r w:rsidRPr="004D70A6">
        <w:rPr>
          <w:rFonts w:ascii="楷体_GB2312" w:eastAsia="楷体_GB2312" w:hint="eastAsia"/>
          <w:b/>
          <w:sz w:val="32"/>
          <w:szCs w:val="32"/>
        </w:rPr>
        <w:t>的</w:t>
      </w:r>
      <w:r w:rsidR="00EF742C">
        <w:rPr>
          <w:rFonts w:ascii="楷体_GB2312" w:eastAsia="楷体_GB2312" w:hint="eastAsia"/>
          <w:b/>
          <w:sz w:val="32"/>
          <w:szCs w:val="32"/>
        </w:rPr>
        <w:t>基本</w:t>
      </w:r>
      <w:r w:rsidRPr="004D70A6">
        <w:rPr>
          <w:rFonts w:ascii="楷体_GB2312" w:eastAsia="楷体_GB2312" w:hint="eastAsia"/>
          <w:b/>
          <w:sz w:val="32"/>
          <w:szCs w:val="32"/>
        </w:rPr>
        <w:t>职责</w:t>
      </w:r>
      <w:r w:rsidRPr="004D70A6">
        <w:rPr>
          <w:rFonts w:ascii="楷体_GB2312" w:eastAsia="楷体_GB2312" w:hint="eastAsia"/>
          <w:b/>
          <w:sz w:val="32"/>
          <w:szCs w:val="32"/>
        </w:rPr>
        <w:cr/>
      </w:r>
      <w:r w:rsidRPr="004D70A6">
        <w:rPr>
          <w:rFonts w:ascii="仿宋_GB2312" w:eastAsia="仿宋_GB2312" w:hint="eastAsia"/>
          <w:sz w:val="32"/>
          <w:szCs w:val="32"/>
        </w:rPr>
        <w:t xml:space="preserve">    校大学生艺术团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是学校的文艺骨干，在校团委的指导下开展工作，主要以校园为基地，以发展特色校园文化，丰富学生课余生活，提高学生自身艺术修养，陶冶高尚情操，努力营造健康向上的校园文化艺术氛围为目的和宗旨，为校园文化增添艺术活力。致力于普及艺术知识和技能，提高学生艺术修养等工作，组织参与学校大型文艺活动。</w:t>
      </w:r>
      <w:r w:rsidRPr="004D70A6">
        <w:rPr>
          <w:rFonts w:ascii="仿宋_GB2312" w:eastAsia="仿宋_GB2312" w:hint="eastAsia"/>
          <w:sz w:val="32"/>
          <w:szCs w:val="32"/>
        </w:rPr>
        <w:cr/>
        <w:t xml:space="preserve">    青年志愿者协会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在团委老师的具体指导下开展工作，主要以弘扬“奉献、友爱、互助、进步”的志愿者精神为宗旨，立足学校，服务社会，开展一系列敬老爱幼、环保公益、抗干节水、关爱农民工子女、帮助留守老人残疾人等特殊群体的活动，培养当代大学生的社会责任感，提高我校大学生志愿服务工作的规范化水平，促进社会主义核心价值体系建设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int="eastAsia"/>
          <w:sz w:val="32"/>
          <w:szCs w:val="32"/>
        </w:rPr>
      </w:pPr>
      <w:r w:rsidRPr="004D70A6">
        <w:rPr>
          <w:rFonts w:ascii="方正黑体_GBK" w:eastAsia="方正黑体_GBK" w:hint="eastAsia"/>
          <w:sz w:val="32"/>
          <w:szCs w:val="32"/>
        </w:rPr>
        <w:t>四、</w:t>
      </w:r>
      <w:r w:rsidR="00EC4408">
        <w:rPr>
          <w:rFonts w:ascii="方正黑体_GBK" w:eastAsia="方正黑体_GBK" w:hint="eastAsia"/>
          <w:sz w:val="32"/>
          <w:szCs w:val="32"/>
        </w:rPr>
        <w:t>团学干部</w:t>
      </w:r>
      <w:r w:rsidRPr="004D70A6">
        <w:rPr>
          <w:rFonts w:ascii="方正黑体_GBK" w:eastAsia="方正黑体_GBK" w:hint="eastAsia"/>
          <w:sz w:val="32"/>
          <w:szCs w:val="32"/>
        </w:rPr>
        <w:t>的管理与考核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1.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实行“谁主管、谁负责”的管理机制及“相互监督、相互配合”的协作机制。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2.</w:t>
      </w:r>
      <w:r w:rsidR="009F2368">
        <w:rPr>
          <w:rFonts w:ascii="仿宋_GB2312" w:eastAsia="仿宋_GB2312" w:hint="eastAsia"/>
          <w:sz w:val="32"/>
          <w:szCs w:val="32"/>
        </w:rPr>
        <w:t>建立团学干部个人档案，并按工作管理关系逐级报备。每学年对团学干部从政治、学习、工作、作风、品德等方面考核1次。具体考核由各单位结合实际情况组织进行并建立考核档案，同时加大监督、检查力度，建立健全学生干部的管理制度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3.各级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的选拔一律采用“选聘制”，正式成为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后，校团委、基层团委向</w:t>
      </w:r>
      <w:r w:rsidR="009F2368">
        <w:rPr>
          <w:rFonts w:ascii="仿宋_GB2312" w:eastAsia="仿宋_GB2312" w:hint="eastAsia"/>
          <w:sz w:val="32"/>
          <w:szCs w:val="32"/>
        </w:rPr>
        <w:t>主要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下发聘书。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4.各级</w:t>
      </w:r>
      <w:r w:rsidR="00EC4408">
        <w:rPr>
          <w:rFonts w:ascii="仿宋_GB2312" w:eastAsia="仿宋_GB2312" w:hint="eastAsia"/>
          <w:sz w:val="32"/>
          <w:szCs w:val="32"/>
        </w:rPr>
        <w:t>团学干部</w:t>
      </w:r>
      <w:r w:rsidRPr="004D70A6">
        <w:rPr>
          <w:rFonts w:ascii="仿宋_GB2312" w:eastAsia="仿宋_GB2312" w:hint="eastAsia"/>
          <w:sz w:val="32"/>
          <w:szCs w:val="32"/>
        </w:rPr>
        <w:t>在任期间，考核结果作为所在组织及个人评优评先依据；同时在干部任期满后，参考其考核结果和学龄决定续聘、晋升或解聘，使干部的换届工作有序地进行，形成新老干部顺利交接工作的良性循环。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int="eastAsia"/>
          <w:sz w:val="32"/>
          <w:szCs w:val="32"/>
        </w:rPr>
      </w:pPr>
      <w:r w:rsidRPr="004D70A6">
        <w:rPr>
          <w:rFonts w:ascii="方正黑体_GBK" w:eastAsia="方正黑体_GBK" w:hint="eastAsia"/>
          <w:sz w:val="32"/>
          <w:szCs w:val="32"/>
        </w:rPr>
        <w:t>五、</w:t>
      </w:r>
      <w:r w:rsidR="00EC4408">
        <w:rPr>
          <w:rFonts w:ascii="方正黑体_GBK" w:eastAsia="方正黑体_GBK" w:hint="eastAsia"/>
          <w:sz w:val="32"/>
          <w:szCs w:val="32"/>
        </w:rPr>
        <w:t>团学干部</w:t>
      </w:r>
      <w:r w:rsidRPr="004D70A6">
        <w:rPr>
          <w:rFonts w:ascii="方正黑体_GBK" w:eastAsia="方正黑体_GBK" w:hint="eastAsia"/>
          <w:sz w:val="32"/>
          <w:szCs w:val="32"/>
        </w:rPr>
        <w:t>的权利和义务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（一）</w:t>
      </w:r>
      <w:r w:rsidR="00EC4408">
        <w:rPr>
          <w:rFonts w:ascii="楷体_GB2312" w:eastAsia="楷体_GB2312" w:hint="eastAsia"/>
          <w:b/>
          <w:sz w:val="32"/>
          <w:szCs w:val="32"/>
        </w:rPr>
        <w:t>团学干部</w:t>
      </w:r>
      <w:r w:rsidRPr="004D70A6">
        <w:rPr>
          <w:rFonts w:ascii="楷体_GB2312" w:eastAsia="楷体_GB2312" w:hint="eastAsia"/>
          <w:b/>
          <w:sz w:val="32"/>
          <w:szCs w:val="32"/>
        </w:rPr>
        <w:t>的权利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1.代表学生参与学校涉及学生有关事务的管理和沟通，参与有关学生事务的协商工作；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2.组织学生开展自我管理、自我教育和自我服务活动，在</w:t>
      </w:r>
      <w:r w:rsidRPr="004D70A6">
        <w:rPr>
          <w:rFonts w:ascii="仿宋_GB2312" w:eastAsia="仿宋_GB2312" w:hAnsi="仿宋_GB2312" w:cs="仿宋_GB2312" w:hint="eastAsia"/>
          <w:sz w:val="32"/>
          <w:szCs w:val="32"/>
        </w:rPr>
        <w:t>维护国家和人民以及学校整体利益的同时，维护广大同学的正当权益；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3.对本级或上级团组织或学生会、学生社团联合会、校大学生艺术团有监督、讨论、建议和批评的权利，并有权要求其改进工作；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2" w:firstLine="614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4.有被推荐或自荐到更高一级组织直至校、院学生会、学生社团联合会、校大学生艺术团任职的权利；</w:t>
      </w:r>
    </w:p>
    <w:p w:rsidR="004D70A6" w:rsidRPr="004D70A6" w:rsidRDefault="009F2368" w:rsidP="004D70A6">
      <w:pPr>
        <w:adjustRightInd w:val="0"/>
        <w:snapToGrid w:val="0"/>
        <w:spacing w:line="600" w:lineRule="exact"/>
        <w:ind w:firstLineChars="192" w:firstLine="614"/>
        <w:rPr>
          <w:rFonts w:ascii="黑体" w:eastAsia="黑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 w:rsidR="004D70A6" w:rsidRPr="004D70A6">
        <w:rPr>
          <w:rFonts w:ascii="仿宋_GB2312" w:eastAsia="仿宋_GB2312" w:hint="eastAsia"/>
          <w:sz w:val="32"/>
          <w:szCs w:val="32"/>
        </w:rPr>
        <w:t>.有维护集体、他人及自身正当权益不受侵犯的权利；</w:t>
      </w:r>
    </w:p>
    <w:p w:rsidR="004D70A6" w:rsidRPr="004D70A6" w:rsidRDefault="009F2368" w:rsidP="004D70A6">
      <w:pPr>
        <w:adjustRightInd w:val="0"/>
        <w:snapToGrid w:val="0"/>
        <w:spacing w:line="600" w:lineRule="exact"/>
        <w:ind w:firstLineChars="192" w:firstLine="614"/>
        <w:rPr>
          <w:rFonts w:ascii="黑体" w:eastAsia="黑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</w:t>
      </w:r>
      <w:r w:rsidR="004D70A6" w:rsidRPr="004D70A6">
        <w:rPr>
          <w:rFonts w:ascii="仿宋_GB2312" w:eastAsia="仿宋_GB2312" w:hint="eastAsia"/>
          <w:sz w:val="32"/>
          <w:szCs w:val="32"/>
        </w:rPr>
        <w:t>.按学校的有关规定享受其他应享受的待遇。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（二）</w:t>
      </w:r>
      <w:r w:rsidR="00EC4408">
        <w:rPr>
          <w:rFonts w:ascii="楷体_GB2312" w:eastAsia="楷体_GB2312" w:hint="eastAsia"/>
          <w:b/>
          <w:sz w:val="32"/>
          <w:szCs w:val="32"/>
        </w:rPr>
        <w:t>团学干部</w:t>
      </w:r>
      <w:r w:rsidRPr="004D70A6">
        <w:rPr>
          <w:rFonts w:ascii="楷体_GB2312" w:eastAsia="楷体_GB2312" w:hint="eastAsia"/>
          <w:b/>
          <w:sz w:val="32"/>
          <w:szCs w:val="32"/>
        </w:rPr>
        <w:t>的义务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1.认真学习马列主义、毛泽东思想、邓小平理论和“三个代表”重要思想，积极宣传并坚决执行党的路线、方针和政策；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2.及时反映同学们的意见和心声，做学生利益的忠实代表和维护者；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3.在思想、学习、工作、生活方面起表率作用，用组织团结和凝聚广大同学，成为同学的知心朋友；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仿宋_GB2312" w:eastAsia="仿宋_GB2312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4.认真组织各项内容丰富、促进大学生身心健康的“第二课堂”活动；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仿宋_GB2312" w:eastAsia="仿宋_GB2312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5.服从组织安排，做好本职工作，完成组织交办的任务，不断改进工作方法，创造性地进行工作；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仿宋_GB2312" w:eastAsia="仿宋_GB2312" w:hint="eastAsia"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6.带领广大同学遵守学校的规章制度，维护学校的安全稳定大局；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7.正确处理好工作与学习的关系，做到工作、学习两不误；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="540"/>
        <w:rPr>
          <w:rFonts w:ascii="黑体" w:eastAsia="黑体" w:hint="eastAsia"/>
          <w:b/>
          <w:sz w:val="32"/>
          <w:szCs w:val="32"/>
        </w:rPr>
      </w:pPr>
      <w:r w:rsidRPr="004D70A6">
        <w:rPr>
          <w:rFonts w:ascii="仿宋_GB2312" w:eastAsia="仿宋_GB2312" w:hint="eastAsia"/>
          <w:sz w:val="32"/>
          <w:szCs w:val="32"/>
        </w:rPr>
        <w:t>8.模范遵守国家法令和校规校纪。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int="eastAsia"/>
          <w:sz w:val="32"/>
          <w:szCs w:val="32"/>
        </w:rPr>
      </w:pPr>
      <w:r w:rsidRPr="004D70A6">
        <w:rPr>
          <w:rFonts w:ascii="方正黑体_GBK" w:eastAsia="方正黑体_GBK" w:hint="eastAsia"/>
          <w:sz w:val="32"/>
          <w:szCs w:val="32"/>
        </w:rPr>
        <w:t>六、</w:t>
      </w:r>
      <w:r w:rsidR="00EC4408">
        <w:rPr>
          <w:rFonts w:ascii="方正黑体_GBK" w:eastAsia="方正黑体_GBK" w:hint="eastAsia"/>
          <w:sz w:val="32"/>
          <w:szCs w:val="32"/>
        </w:rPr>
        <w:t>团学干部</w:t>
      </w:r>
      <w:r w:rsidRPr="004D70A6">
        <w:rPr>
          <w:rFonts w:ascii="方正黑体_GBK" w:eastAsia="方正黑体_GBK" w:hint="eastAsia"/>
          <w:sz w:val="32"/>
          <w:szCs w:val="32"/>
        </w:rPr>
        <w:t>的奖惩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（一）奖励</w:t>
      </w:r>
    </w:p>
    <w:p w:rsidR="004D70A6" w:rsidRPr="004D70A6" w:rsidRDefault="009F2368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学校每学年组织“优秀学生干部”、“优秀共青团干部”、“先进个人”等荣誉评比活动，对事迹突出的个人给予表彰和奖励。</w:t>
      </w:r>
    </w:p>
    <w:p w:rsidR="004D70A6" w:rsidRPr="004D70A6" w:rsidRDefault="004D70A6" w:rsidP="004D70A6">
      <w:pPr>
        <w:adjustRightInd w:val="0"/>
        <w:snapToGrid w:val="0"/>
        <w:spacing w:line="600" w:lineRule="exact"/>
        <w:ind w:firstLineChars="196" w:firstLine="627"/>
        <w:rPr>
          <w:rFonts w:ascii="楷体_GB2312" w:eastAsia="楷体_GB2312" w:hint="eastAsia"/>
          <w:b/>
          <w:sz w:val="32"/>
          <w:szCs w:val="32"/>
        </w:rPr>
      </w:pPr>
      <w:r w:rsidRPr="004D70A6">
        <w:rPr>
          <w:rFonts w:ascii="楷体_GB2312" w:eastAsia="楷体_GB2312" w:hint="eastAsia"/>
          <w:b/>
          <w:sz w:val="32"/>
          <w:szCs w:val="32"/>
        </w:rPr>
        <w:t>（二）处罚</w:t>
      </w:r>
    </w:p>
    <w:p w:rsidR="00153EB3" w:rsidRDefault="00153EB3" w:rsidP="00153EB3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1.通报批评：在组织工作中不服从组织管理、不尊敬老师、办事不公、滥用职权、徇私舞弊者，给予通报批评，取消本学期评优资格。</w:t>
      </w:r>
    </w:p>
    <w:p w:rsidR="00153EB3" w:rsidRDefault="00153EB3" w:rsidP="00153EB3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2.撤职：有下列情形之一者，撤销其一切职务：</w:t>
      </w:r>
    </w:p>
    <w:p w:rsidR="00153EB3" w:rsidRDefault="00153EB3" w:rsidP="00153EB3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（1）在学校或社会上发生重大危机事件，违反国家法律和学校学生管理相关规定者；</w:t>
      </w:r>
    </w:p>
    <w:p w:rsidR="00153EB3" w:rsidRDefault="00153EB3" w:rsidP="00153EB3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（2）受学校记过以上处分者。</w:t>
      </w:r>
    </w:p>
    <w:p w:rsidR="00153EB3" w:rsidRDefault="00153EB3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53EB3" w:rsidRDefault="00153EB3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53EB3" w:rsidRDefault="00153EB3" w:rsidP="004D70A6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4D70A6" w:rsidRDefault="004D70A6" w:rsidP="004D70A6">
      <w:pPr>
        <w:spacing w:line="600" w:lineRule="exact"/>
        <w:jc w:val="center"/>
        <w:rPr>
          <w:rFonts w:ascii="方正小标宋简体" w:eastAsia="方正小标宋简体" w:hAnsi="华文中宋" w:hint="eastAsia"/>
          <w:b/>
          <w:sz w:val="32"/>
          <w:szCs w:val="32"/>
        </w:rPr>
      </w:pPr>
    </w:p>
    <w:sectPr w:rsidR="004D70A6" w:rsidSect="00111DE4">
      <w:footerReference w:type="default" r:id="rId7"/>
      <w:pgSz w:w="11906" w:h="16838" w:code="9"/>
      <w:pgMar w:top="2041" w:right="1797" w:bottom="1440" w:left="1797" w:header="1418" w:footer="1134" w:gutter="0"/>
      <w:pgNumType w:start="32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12DB" w:rsidRDefault="00B312DB">
      <w:r>
        <w:separator/>
      </w:r>
    </w:p>
  </w:endnote>
  <w:endnote w:type="continuationSeparator" w:id="0">
    <w:p w:rsidR="00B312DB" w:rsidRDefault="00B3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52C" w:rsidRPr="00CE564E" w:rsidRDefault="0018752C" w:rsidP="004413FE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CE564E">
      <w:rPr>
        <w:rStyle w:val="a7"/>
        <w:sz w:val="24"/>
        <w:szCs w:val="24"/>
      </w:rPr>
      <w:fldChar w:fldCharType="begin"/>
    </w:r>
    <w:r w:rsidRPr="00CE564E">
      <w:rPr>
        <w:rStyle w:val="a7"/>
        <w:sz w:val="24"/>
        <w:szCs w:val="24"/>
      </w:rPr>
      <w:instrText xml:space="preserve">PAGE  </w:instrText>
    </w:r>
    <w:r w:rsidRPr="00CE564E">
      <w:rPr>
        <w:rStyle w:val="a7"/>
        <w:sz w:val="24"/>
        <w:szCs w:val="24"/>
      </w:rPr>
      <w:fldChar w:fldCharType="separate"/>
    </w:r>
    <w:r w:rsidR="008852CE">
      <w:rPr>
        <w:rStyle w:val="a7"/>
        <w:noProof/>
        <w:sz w:val="24"/>
        <w:szCs w:val="24"/>
      </w:rPr>
      <w:t>33</w:t>
    </w:r>
    <w:r w:rsidRPr="00CE564E">
      <w:rPr>
        <w:rStyle w:val="a7"/>
        <w:sz w:val="24"/>
        <w:szCs w:val="24"/>
      </w:rPr>
      <w:fldChar w:fldCharType="end"/>
    </w:r>
  </w:p>
  <w:p w:rsidR="0018752C" w:rsidRDefault="0018752C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12DB" w:rsidRDefault="00B312DB">
      <w:r>
        <w:separator/>
      </w:r>
    </w:p>
  </w:footnote>
  <w:footnote w:type="continuationSeparator" w:id="0">
    <w:p w:rsidR="00B312DB" w:rsidRDefault="00B31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26BE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FEC21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98002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0327A5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73A791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07C2C8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F78D3D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4C4E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BCF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124ED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B36E2E"/>
    <w:multiLevelType w:val="multilevel"/>
    <w:tmpl w:val="73087C1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1A3911"/>
    <w:multiLevelType w:val="hybridMultilevel"/>
    <w:tmpl w:val="16A07EF6"/>
    <w:lvl w:ilvl="0" w:tplc="C938F8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481444B"/>
    <w:multiLevelType w:val="hybridMultilevel"/>
    <w:tmpl w:val="8AFEA300"/>
    <w:lvl w:ilvl="0" w:tplc="CE2E49B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8B57FBB"/>
    <w:multiLevelType w:val="hybridMultilevel"/>
    <w:tmpl w:val="7BF8427A"/>
    <w:lvl w:ilvl="0" w:tplc="A81826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31F03F8"/>
    <w:multiLevelType w:val="hybridMultilevel"/>
    <w:tmpl w:val="F43AE1C2"/>
    <w:lvl w:ilvl="0" w:tplc="4E44ED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B630BBE"/>
    <w:multiLevelType w:val="hybridMultilevel"/>
    <w:tmpl w:val="73087C1A"/>
    <w:lvl w:ilvl="0" w:tplc="0A3E4F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CB8"/>
    <w:rsid w:val="000010B5"/>
    <w:rsid w:val="00002292"/>
    <w:rsid w:val="00013CB8"/>
    <w:rsid w:val="000179ED"/>
    <w:rsid w:val="00035809"/>
    <w:rsid w:val="000415CF"/>
    <w:rsid w:val="00045B58"/>
    <w:rsid w:val="00061B60"/>
    <w:rsid w:val="00062970"/>
    <w:rsid w:val="00070A19"/>
    <w:rsid w:val="000710E1"/>
    <w:rsid w:val="00074BC4"/>
    <w:rsid w:val="00075D03"/>
    <w:rsid w:val="00081C81"/>
    <w:rsid w:val="000931E2"/>
    <w:rsid w:val="00094EA5"/>
    <w:rsid w:val="00097935"/>
    <w:rsid w:val="000A1B70"/>
    <w:rsid w:val="000A5710"/>
    <w:rsid w:val="000B63BD"/>
    <w:rsid w:val="000B6597"/>
    <w:rsid w:val="000C2081"/>
    <w:rsid w:val="000D2A77"/>
    <w:rsid w:val="000F1FD3"/>
    <w:rsid w:val="000F5A92"/>
    <w:rsid w:val="00105D8F"/>
    <w:rsid w:val="00106B63"/>
    <w:rsid w:val="001072B8"/>
    <w:rsid w:val="001072CB"/>
    <w:rsid w:val="00111DE4"/>
    <w:rsid w:val="001123E7"/>
    <w:rsid w:val="00115E4B"/>
    <w:rsid w:val="00116D5E"/>
    <w:rsid w:val="00121698"/>
    <w:rsid w:val="00126C76"/>
    <w:rsid w:val="001277DF"/>
    <w:rsid w:val="00140D17"/>
    <w:rsid w:val="001411E1"/>
    <w:rsid w:val="0014633B"/>
    <w:rsid w:val="00147968"/>
    <w:rsid w:val="00153EB3"/>
    <w:rsid w:val="00155C80"/>
    <w:rsid w:val="0016138F"/>
    <w:rsid w:val="00167B15"/>
    <w:rsid w:val="00174AF2"/>
    <w:rsid w:val="001753C4"/>
    <w:rsid w:val="001817D7"/>
    <w:rsid w:val="00183D3C"/>
    <w:rsid w:val="0018752C"/>
    <w:rsid w:val="001878E1"/>
    <w:rsid w:val="001922D1"/>
    <w:rsid w:val="001A10DB"/>
    <w:rsid w:val="001A71CD"/>
    <w:rsid w:val="001B233F"/>
    <w:rsid w:val="001C0B79"/>
    <w:rsid w:val="001C224F"/>
    <w:rsid w:val="001C6F6D"/>
    <w:rsid w:val="001D169C"/>
    <w:rsid w:val="001E1485"/>
    <w:rsid w:val="001E6422"/>
    <w:rsid w:val="00203208"/>
    <w:rsid w:val="00207D64"/>
    <w:rsid w:val="00210FF3"/>
    <w:rsid w:val="002115A8"/>
    <w:rsid w:val="00216283"/>
    <w:rsid w:val="00231904"/>
    <w:rsid w:val="00235FE3"/>
    <w:rsid w:val="00241D8C"/>
    <w:rsid w:val="00244C74"/>
    <w:rsid w:val="00255FF5"/>
    <w:rsid w:val="002613E0"/>
    <w:rsid w:val="00264606"/>
    <w:rsid w:val="00265B3C"/>
    <w:rsid w:val="0027111F"/>
    <w:rsid w:val="002762AF"/>
    <w:rsid w:val="002805AA"/>
    <w:rsid w:val="0028141C"/>
    <w:rsid w:val="00281EB9"/>
    <w:rsid w:val="0029003F"/>
    <w:rsid w:val="00293648"/>
    <w:rsid w:val="002B4377"/>
    <w:rsid w:val="002B4C78"/>
    <w:rsid w:val="002E52D7"/>
    <w:rsid w:val="002E6382"/>
    <w:rsid w:val="002F5AF3"/>
    <w:rsid w:val="00306C5B"/>
    <w:rsid w:val="00307BD9"/>
    <w:rsid w:val="00313FF2"/>
    <w:rsid w:val="00315E4A"/>
    <w:rsid w:val="003218CA"/>
    <w:rsid w:val="00327666"/>
    <w:rsid w:val="00327E96"/>
    <w:rsid w:val="003327B5"/>
    <w:rsid w:val="00334190"/>
    <w:rsid w:val="00335A4F"/>
    <w:rsid w:val="003410A4"/>
    <w:rsid w:val="00374234"/>
    <w:rsid w:val="00375C2E"/>
    <w:rsid w:val="00390ACA"/>
    <w:rsid w:val="00396FE8"/>
    <w:rsid w:val="003A24BE"/>
    <w:rsid w:val="003A4835"/>
    <w:rsid w:val="003C0D4C"/>
    <w:rsid w:val="003C1C58"/>
    <w:rsid w:val="003C3F3E"/>
    <w:rsid w:val="003C7167"/>
    <w:rsid w:val="003F16FE"/>
    <w:rsid w:val="003F5B09"/>
    <w:rsid w:val="0040365F"/>
    <w:rsid w:val="004132F4"/>
    <w:rsid w:val="00413424"/>
    <w:rsid w:val="00422069"/>
    <w:rsid w:val="00424F6F"/>
    <w:rsid w:val="0043095C"/>
    <w:rsid w:val="00431E4E"/>
    <w:rsid w:val="00435321"/>
    <w:rsid w:val="004413C2"/>
    <w:rsid w:val="004413FE"/>
    <w:rsid w:val="00445300"/>
    <w:rsid w:val="004472F1"/>
    <w:rsid w:val="00447F05"/>
    <w:rsid w:val="00455BE3"/>
    <w:rsid w:val="00456966"/>
    <w:rsid w:val="004601DE"/>
    <w:rsid w:val="00466829"/>
    <w:rsid w:val="00487310"/>
    <w:rsid w:val="004906D5"/>
    <w:rsid w:val="00490BD7"/>
    <w:rsid w:val="00490D5D"/>
    <w:rsid w:val="00497A6D"/>
    <w:rsid w:val="004A05A2"/>
    <w:rsid w:val="004A2BCB"/>
    <w:rsid w:val="004A4B38"/>
    <w:rsid w:val="004A4B39"/>
    <w:rsid w:val="004C0621"/>
    <w:rsid w:val="004C0E3F"/>
    <w:rsid w:val="004C4FF1"/>
    <w:rsid w:val="004C604E"/>
    <w:rsid w:val="004D1FCE"/>
    <w:rsid w:val="004D4383"/>
    <w:rsid w:val="004D70A6"/>
    <w:rsid w:val="004D7A9F"/>
    <w:rsid w:val="004E48B8"/>
    <w:rsid w:val="004E61D3"/>
    <w:rsid w:val="0050074B"/>
    <w:rsid w:val="005045C1"/>
    <w:rsid w:val="00505FCC"/>
    <w:rsid w:val="005103CF"/>
    <w:rsid w:val="0051308D"/>
    <w:rsid w:val="00515039"/>
    <w:rsid w:val="005151C8"/>
    <w:rsid w:val="00517959"/>
    <w:rsid w:val="00517EAD"/>
    <w:rsid w:val="00525CC4"/>
    <w:rsid w:val="0054266F"/>
    <w:rsid w:val="0054326A"/>
    <w:rsid w:val="00545118"/>
    <w:rsid w:val="005515DF"/>
    <w:rsid w:val="00556761"/>
    <w:rsid w:val="005628DC"/>
    <w:rsid w:val="00566BAC"/>
    <w:rsid w:val="005769B9"/>
    <w:rsid w:val="00582BF6"/>
    <w:rsid w:val="0058654C"/>
    <w:rsid w:val="005929B1"/>
    <w:rsid w:val="00594A8D"/>
    <w:rsid w:val="0059779A"/>
    <w:rsid w:val="005A5773"/>
    <w:rsid w:val="005B757F"/>
    <w:rsid w:val="005C35CD"/>
    <w:rsid w:val="005C7143"/>
    <w:rsid w:val="005D6DE9"/>
    <w:rsid w:val="005E0827"/>
    <w:rsid w:val="005E0E36"/>
    <w:rsid w:val="005E297B"/>
    <w:rsid w:val="006000ED"/>
    <w:rsid w:val="0060281B"/>
    <w:rsid w:val="00603017"/>
    <w:rsid w:val="00605D88"/>
    <w:rsid w:val="0060686F"/>
    <w:rsid w:val="006120A1"/>
    <w:rsid w:val="006236A6"/>
    <w:rsid w:val="00624F45"/>
    <w:rsid w:val="00643442"/>
    <w:rsid w:val="00652EA2"/>
    <w:rsid w:val="00665051"/>
    <w:rsid w:val="0066755D"/>
    <w:rsid w:val="00673650"/>
    <w:rsid w:val="0067698B"/>
    <w:rsid w:val="00677CED"/>
    <w:rsid w:val="006809A1"/>
    <w:rsid w:val="006824B5"/>
    <w:rsid w:val="006826EB"/>
    <w:rsid w:val="006832A7"/>
    <w:rsid w:val="006842ED"/>
    <w:rsid w:val="00694166"/>
    <w:rsid w:val="0069554E"/>
    <w:rsid w:val="00695CA9"/>
    <w:rsid w:val="006A1E5F"/>
    <w:rsid w:val="006B0099"/>
    <w:rsid w:val="006B5E43"/>
    <w:rsid w:val="006B6326"/>
    <w:rsid w:val="006C1797"/>
    <w:rsid w:val="006C3D70"/>
    <w:rsid w:val="006C5A65"/>
    <w:rsid w:val="006D2E27"/>
    <w:rsid w:val="006D4B03"/>
    <w:rsid w:val="006D5F3A"/>
    <w:rsid w:val="006E325B"/>
    <w:rsid w:val="006E460F"/>
    <w:rsid w:val="00703161"/>
    <w:rsid w:val="00713408"/>
    <w:rsid w:val="00715589"/>
    <w:rsid w:val="00724287"/>
    <w:rsid w:val="007463ED"/>
    <w:rsid w:val="00747508"/>
    <w:rsid w:val="00751F8B"/>
    <w:rsid w:val="0076379F"/>
    <w:rsid w:val="007653C0"/>
    <w:rsid w:val="007671C7"/>
    <w:rsid w:val="00771803"/>
    <w:rsid w:val="0077279D"/>
    <w:rsid w:val="007A03F4"/>
    <w:rsid w:val="007A5EE0"/>
    <w:rsid w:val="007A715F"/>
    <w:rsid w:val="007B5DAB"/>
    <w:rsid w:val="007C3CA6"/>
    <w:rsid w:val="007C5AD5"/>
    <w:rsid w:val="007D05C1"/>
    <w:rsid w:val="007D0695"/>
    <w:rsid w:val="007D3AB0"/>
    <w:rsid w:val="007E020A"/>
    <w:rsid w:val="007F6BE7"/>
    <w:rsid w:val="00800D9D"/>
    <w:rsid w:val="00801F39"/>
    <w:rsid w:val="0080276F"/>
    <w:rsid w:val="00803931"/>
    <w:rsid w:val="00805076"/>
    <w:rsid w:val="008056DB"/>
    <w:rsid w:val="00814393"/>
    <w:rsid w:val="00814CFE"/>
    <w:rsid w:val="008203B6"/>
    <w:rsid w:val="0082102B"/>
    <w:rsid w:val="00826208"/>
    <w:rsid w:val="00830B20"/>
    <w:rsid w:val="008402C7"/>
    <w:rsid w:val="00841672"/>
    <w:rsid w:val="008530D2"/>
    <w:rsid w:val="008530D9"/>
    <w:rsid w:val="0085629A"/>
    <w:rsid w:val="00856C83"/>
    <w:rsid w:val="00857DDD"/>
    <w:rsid w:val="00863AFA"/>
    <w:rsid w:val="00876AB3"/>
    <w:rsid w:val="008852CE"/>
    <w:rsid w:val="008A07E0"/>
    <w:rsid w:val="008A0CB7"/>
    <w:rsid w:val="008A1E0D"/>
    <w:rsid w:val="008A231B"/>
    <w:rsid w:val="008A689F"/>
    <w:rsid w:val="008B0FFE"/>
    <w:rsid w:val="008B638C"/>
    <w:rsid w:val="008B78A6"/>
    <w:rsid w:val="008C0F2A"/>
    <w:rsid w:val="008C436A"/>
    <w:rsid w:val="008C67A6"/>
    <w:rsid w:val="008E275F"/>
    <w:rsid w:val="008F1B65"/>
    <w:rsid w:val="008F2BBB"/>
    <w:rsid w:val="009117F6"/>
    <w:rsid w:val="00913974"/>
    <w:rsid w:val="009172B0"/>
    <w:rsid w:val="00925621"/>
    <w:rsid w:val="009266B9"/>
    <w:rsid w:val="009267AA"/>
    <w:rsid w:val="0093143D"/>
    <w:rsid w:val="00935386"/>
    <w:rsid w:val="0093596B"/>
    <w:rsid w:val="00937DEA"/>
    <w:rsid w:val="00942034"/>
    <w:rsid w:val="009443DB"/>
    <w:rsid w:val="0096062C"/>
    <w:rsid w:val="009639D1"/>
    <w:rsid w:val="00970105"/>
    <w:rsid w:val="0099153A"/>
    <w:rsid w:val="00993475"/>
    <w:rsid w:val="009A520D"/>
    <w:rsid w:val="009A57C6"/>
    <w:rsid w:val="009B129B"/>
    <w:rsid w:val="009B1344"/>
    <w:rsid w:val="009C72A3"/>
    <w:rsid w:val="009C7919"/>
    <w:rsid w:val="009E3DA1"/>
    <w:rsid w:val="009E7CC5"/>
    <w:rsid w:val="009F2368"/>
    <w:rsid w:val="009F794D"/>
    <w:rsid w:val="00A02E45"/>
    <w:rsid w:val="00A065D6"/>
    <w:rsid w:val="00A164C8"/>
    <w:rsid w:val="00A1753A"/>
    <w:rsid w:val="00A25527"/>
    <w:rsid w:val="00A329B5"/>
    <w:rsid w:val="00A41994"/>
    <w:rsid w:val="00A45FFD"/>
    <w:rsid w:val="00A65814"/>
    <w:rsid w:val="00A76D0D"/>
    <w:rsid w:val="00A82C15"/>
    <w:rsid w:val="00A84EED"/>
    <w:rsid w:val="00A939FD"/>
    <w:rsid w:val="00AA0CE5"/>
    <w:rsid w:val="00AA350A"/>
    <w:rsid w:val="00AA4847"/>
    <w:rsid w:val="00AA71E1"/>
    <w:rsid w:val="00AB7EDF"/>
    <w:rsid w:val="00AC3B55"/>
    <w:rsid w:val="00AD48BD"/>
    <w:rsid w:val="00AF4BBC"/>
    <w:rsid w:val="00AF6177"/>
    <w:rsid w:val="00B07ADE"/>
    <w:rsid w:val="00B1124A"/>
    <w:rsid w:val="00B25F4E"/>
    <w:rsid w:val="00B312DB"/>
    <w:rsid w:val="00B3651E"/>
    <w:rsid w:val="00B37AFA"/>
    <w:rsid w:val="00B52739"/>
    <w:rsid w:val="00B60271"/>
    <w:rsid w:val="00B64217"/>
    <w:rsid w:val="00B64465"/>
    <w:rsid w:val="00B70C2F"/>
    <w:rsid w:val="00B72E44"/>
    <w:rsid w:val="00B80D8A"/>
    <w:rsid w:val="00B83BF4"/>
    <w:rsid w:val="00B843DD"/>
    <w:rsid w:val="00B852F6"/>
    <w:rsid w:val="00B9192B"/>
    <w:rsid w:val="00B9741B"/>
    <w:rsid w:val="00B97CE9"/>
    <w:rsid w:val="00BA0DD0"/>
    <w:rsid w:val="00BA1126"/>
    <w:rsid w:val="00BA30E5"/>
    <w:rsid w:val="00BA60D5"/>
    <w:rsid w:val="00BA7387"/>
    <w:rsid w:val="00BA7601"/>
    <w:rsid w:val="00BB35D9"/>
    <w:rsid w:val="00BB3ED4"/>
    <w:rsid w:val="00BB3F52"/>
    <w:rsid w:val="00BB5CD5"/>
    <w:rsid w:val="00BC1D06"/>
    <w:rsid w:val="00BC4843"/>
    <w:rsid w:val="00BD13D0"/>
    <w:rsid w:val="00BD230D"/>
    <w:rsid w:val="00BD7A23"/>
    <w:rsid w:val="00BE4B68"/>
    <w:rsid w:val="00BE7363"/>
    <w:rsid w:val="00BE7E6B"/>
    <w:rsid w:val="00C01DD2"/>
    <w:rsid w:val="00C031C3"/>
    <w:rsid w:val="00C11591"/>
    <w:rsid w:val="00C11DAF"/>
    <w:rsid w:val="00C17AFA"/>
    <w:rsid w:val="00C32F9F"/>
    <w:rsid w:val="00C4011C"/>
    <w:rsid w:val="00C42D0D"/>
    <w:rsid w:val="00C44A5E"/>
    <w:rsid w:val="00C45131"/>
    <w:rsid w:val="00C52BA1"/>
    <w:rsid w:val="00C55B5B"/>
    <w:rsid w:val="00C57555"/>
    <w:rsid w:val="00C57F18"/>
    <w:rsid w:val="00C6106E"/>
    <w:rsid w:val="00C74246"/>
    <w:rsid w:val="00C77B64"/>
    <w:rsid w:val="00C93E71"/>
    <w:rsid w:val="00CB4DEF"/>
    <w:rsid w:val="00CC4365"/>
    <w:rsid w:val="00CC56A1"/>
    <w:rsid w:val="00CC7689"/>
    <w:rsid w:val="00CD255A"/>
    <w:rsid w:val="00CE0FDB"/>
    <w:rsid w:val="00CE564E"/>
    <w:rsid w:val="00CE7BD0"/>
    <w:rsid w:val="00CF0B9E"/>
    <w:rsid w:val="00CF0EB4"/>
    <w:rsid w:val="00D13FD4"/>
    <w:rsid w:val="00D20084"/>
    <w:rsid w:val="00D240DD"/>
    <w:rsid w:val="00D244C7"/>
    <w:rsid w:val="00D27B98"/>
    <w:rsid w:val="00D41FF9"/>
    <w:rsid w:val="00D47F89"/>
    <w:rsid w:val="00D50B23"/>
    <w:rsid w:val="00D578F5"/>
    <w:rsid w:val="00D6155E"/>
    <w:rsid w:val="00D66CE9"/>
    <w:rsid w:val="00D87411"/>
    <w:rsid w:val="00D93B43"/>
    <w:rsid w:val="00DB1B5B"/>
    <w:rsid w:val="00DC2CF5"/>
    <w:rsid w:val="00DC63CE"/>
    <w:rsid w:val="00DD121B"/>
    <w:rsid w:val="00DD2B4C"/>
    <w:rsid w:val="00DE0E9B"/>
    <w:rsid w:val="00DE39F7"/>
    <w:rsid w:val="00DE3F4A"/>
    <w:rsid w:val="00DE51FE"/>
    <w:rsid w:val="00DF189E"/>
    <w:rsid w:val="00DF6805"/>
    <w:rsid w:val="00E0422E"/>
    <w:rsid w:val="00E30ED0"/>
    <w:rsid w:val="00E34CE1"/>
    <w:rsid w:val="00E41BC8"/>
    <w:rsid w:val="00E449F9"/>
    <w:rsid w:val="00E4578C"/>
    <w:rsid w:val="00E462E0"/>
    <w:rsid w:val="00E47634"/>
    <w:rsid w:val="00E539E0"/>
    <w:rsid w:val="00EA1ECF"/>
    <w:rsid w:val="00EA75F4"/>
    <w:rsid w:val="00EB1735"/>
    <w:rsid w:val="00EB62AA"/>
    <w:rsid w:val="00EB65CF"/>
    <w:rsid w:val="00EB68E4"/>
    <w:rsid w:val="00EC4408"/>
    <w:rsid w:val="00ED24E5"/>
    <w:rsid w:val="00ED4290"/>
    <w:rsid w:val="00ED78CA"/>
    <w:rsid w:val="00ED79D1"/>
    <w:rsid w:val="00EE13D0"/>
    <w:rsid w:val="00EE5CEE"/>
    <w:rsid w:val="00EF0370"/>
    <w:rsid w:val="00EF3767"/>
    <w:rsid w:val="00EF4572"/>
    <w:rsid w:val="00EF742C"/>
    <w:rsid w:val="00F07849"/>
    <w:rsid w:val="00F1296C"/>
    <w:rsid w:val="00F13F6C"/>
    <w:rsid w:val="00F17D02"/>
    <w:rsid w:val="00F2361C"/>
    <w:rsid w:val="00F367F9"/>
    <w:rsid w:val="00F37948"/>
    <w:rsid w:val="00F42677"/>
    <w:rsid w:val="00F45516"/>
    <w:rsid w:val="00F53AE1"/>
    <w:rsid w:val="00F56E48"/>
    <w:rsid w:val="00F6147B"/>
    <w:rsid w:val="00F669E3"/>
    <w:rsid w:val="00F81C67"/>
    <w:rsid w:val="00F833B3"/>
    <w:rsid w:val="00F86E1A"/>
    <w:rsid w:val="00F90096"/>
    <w:rsid w:val="00FA4C4E"/>
    <w:rsid w:val="00FA734B"/>
    <w:rsid w:val="00FA79F4"/>
    <w:rsid w:val="00FB09F2"/>
    <w:rsid w:val="00FB5C2D"/>
    <w:rsid w:val="00FB60B6"/>
    <w:rsid w:val="00FC0483"/>
    <w:rsid w:val="00FC7E3F"/>
    <w:rsid w:val="00FD3542"/>
    <w:rsid w:val="00FD4882"/>
    <w:rsid w:val="00FD5501"/>
    <w:rsid w:val="00FE162B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A92A2B-53D0-40DB-B4B6-48E1619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E2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1411E1"/>
    <w:pPr>
      <w:ind w:leftChars="2500" w:left="100"/>
    </w:pPr>
  </w:style>
  <w:style w:type="paragraph" w:styleId="a4">
    <w:name w:val="Normal (Web)"/>
    <w:basedOn w:val="a"/>
    <w:rsid w:val="008A689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character" w:styleId="a5">
    <w:name w:val="Strong"/>
    <w:basedOn w:val="a0"/>
    <w:qFormat/>
    <w:rsid w:val="008A689F"/>
    <w:rPr>
      <w:b/>
      <w:bCs/>
    </w:rPr>
  </w:style>
  <w:style w:type="paragraph" w:styleId="a6">
    <w:name w:val="footer"/>
    <w:basedOn w:val="a"/>
    <w:rsid w:val="00EB1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EB1735"/>
  </w:style>
  <w:style w:type="paragraph" w:styleId="a8">
    <w:name w:val="Document Map"/>
    <w:basedOn w:val="a"/>
    <w:semiHidden/>
    <w:rsid w:val="003C7167"/>
    <w:pPr>
      <w:shd w:val="clear" w:color="auto" w:fill="000080"/>
    </w:pPr>
  </w:style>
  <w:style w:type="paragraph" w:styleId="a9">
    <w:name w:val="header"/>
    <w:basedOn w:val="a"/>
    <w:rsid w:val="003C7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E539E0"/>
    <w:pPr>
      <w:tabs>
        <w:tab w:val="right" w:leader="middleDot" w:pos="8296"/>
      </w:tabs>
      <w:jc w:val="center"/>
    </w:pPr>
    <w:rPr>
      <w:rFonts w:ascii="华文中宋" w:eastAsia="华文中宋" w:hAnsi="华文中宋"/>
      <w:b/>
      <w:sz w:val="44"/>
      <w:szCs w:val="44"/>
    </w:rPr>
  </w:style>
  <w:style w:type="paragraph" w:styleId="aa">
    <w:name w:val="Balloon Text"/>
    <w:basedOn w:val="a"/>
    <w:semiHidden/>
    <w:rsid w:val="00747508"/>
    <w:rPr>
      <w:sz w:val="18"/>
      <w:szCs w:val="18"/>
    </w:rPr>
  </w:style>
  <w:style w:type="character" w:customStyle="1" w:styleId="10">
    <w:name w:val="标题 1 字符"/>
    <w:basedOn w:val="a0"/>
    <w:link w:val="1"/>
    <w:rsid w:val="00814CFE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Char">
    <w:name w:val="Char"/>
    <w:basedOn w:val="a"/>
    <w:rsid w:val="00582BF6"/>
    <w:rPr>
      <w:szCs w:val="21"/>
    </w:rPr>
  </w:style>
  <w:style w:type="character" w:customStyle="1" w:styleId="ca-21">
    <w:name w:val="ca-21"/>
    <w:basedOn w:val="a0"/>
    <w:rsid w:val="00DE51FE"/>
    <w:rPr>
      <w:rFonts w:ascii="仿宋_GB2312" w:eastAsia="仿宋_GB2312" w:hint="eastAsia"/>
      <w:sz w:val="30"/>
      <w:szCs w:val="30"/>
    </w:rPr>
  </w:style>
  <w:style w:type="paragraph" w:customStyle="1" w:styleId="0">
    <w:name w:val="0"/>
    <w:rsid w:val="007A5EE0"/>
    <w:pPr>
      <w:spacing w:before="100" w:beforeAutospacing="1" w:after="100" w:afterAutospacing="1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3215</Characters>
  <Application>Microsoft Office Word</Application>
  <DocSecurity>0</DocSecurity>
  <Lines>26</Lines>
  <Paragraphs>7</Paragraphs>
  <ScaleCrop>false</ScaleCrop>
  <Company>MC SYSTEM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共青团昆明理工大学第十三届委员会</dc:title>
  <dc:subject/>
  <dc:creator>wx</dc:creator>
  <cp:keywords/>
  <cp:lastModifiedBy>尚 若冰</cp:lastModifiedBy>
  <cp:revision>2</cp:revision>
  <cp:lastPrinted>2012-03-15T04:06:00Z</cp:lastPrinted>
  <dcterms:created xsi:type="dcterms:W3CDTF">2022-03-05T03:48:00Z</dcterms:created>
  <dcterms:modified xsi:type="dcterms:W3CDTF">2022-03-05T03:48:00Z</dcterms:modified>
</cp:coreProperties>
</file>