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仿宋_GB2312" w:hAnsi="仿宋_GB2312" w:eastAsia="仿宋_GB2312" w:cs="仿宋_GB2312"/>
          <w:sz w:val="44"/>
          <w:szCs w:val="44"/>
          <w:lang w:val="en-US" w:eastAsia="zh-CN"/>
        </w:rPr>
      </w:pPr>
      <w:r>
        <w:rPr>
          <w:rFonts w:hint="eastAsia" w:ascii="仿宋_GB2312" w:hAnsi="仿宋_GB2312" w:eastAsia="仿宋_GB2312" w:cs="仿宋_GB2312"/>
          <w:sz w:val="44"/>
          <w:szCs w:val="44"/>
          <w:lang w:val="en-US" w:eastAsia="zh-CN"/>
        </w:rPr>
        <w:t>2019-2020学年下学期社区品行表现测评</w:t>
      </w:r>
    </w:p>
    <w:p>
      <w:pPr>
        <w:jc w:val="center"/>
        <w:rPr>
          <w:rFonts w:hint="eastAsia" w:ascii="仿宋_GB2312" w:hAnsi="仿宋_GB2312" w:eastAsia="仿宋_GB2312" w:cs="仿宋_GB2312"/>
          <w:sz w:val="44"/>
          <w:szCs w:val="44"/>
          <w:lang w:val="en-US" w:eastAsia="zh-CN"/>
        </w:rPr>
      </w:pPr>
      <w:r>
        <w:rPr>
          <w:rFonts w:hint="eastAsia" w:ascii="仿宋_GB2312" w:hAnsi="仿宋_GB2312" w:eastAsia="仿宋_GB2312" w:cs="仿宋_GB2312"/>
          <w:sz w:val="44"/>
          <w:szCs w:val="44"/>
          <w:lang w:val="en-US" w:eastAsia="zh-CN"/>
        </w:rPr>
        <w:t>征求意见稿</w:t>
      </w:r>
    </w:p>
    <w:p>
      <w:pP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各学院：</w:t>
      </w:r>
    </w:p>
    <w:p>
      <w:pPr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因疫情影响本学期学生未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全部</w:t>
      </w:r>
      <w:r>
        <w:rPr>
          <w:rFonts w:hint="eastAsia" w:ascii="仿宋_GB2312" w:hAnsi="仿宋_GB2312" w:eastAsia="仿宋_GB2312" w:cs="仿宋_GB2312"/>
          <w:sz w:val="32"/>
          <w:szCs w:val="32"/>
        </w:rPr>
        <w:t>返校、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聚集性社区</w:t>
      </w:r>
      <w:r>
        <w:rPr>
          <w:rFonts w:hint="eastAsia" w:ascii="仿宋_GB2312" w:hAnsi="仿宋_GB2312" w:eastAsia="仿宋_GB2312" w:cs="仿宋_GB2312"/>
          <w:sz w:val="32"/>
          <w:szCs w:val="32"/>
        </w:rPr>
        <w:t>文化活动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君推迟到下学期开展</w:t>
      </w:r>
      <w:r>
        <w:rPr>
          <w:rFonts w:hint="eastAsia" w:ascii="仿宋_GB2312" w:hAnsi="仿宋_GB2312" w:eastAsia="仿宋_GB2312" w:cs="仿宋_GB2312"/>
          <w:sz w:val="32"/>
          <w:szCs w:val="32"/>
        </w:rPr>
        <w:t>等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原因</w:t>
      </w:r>
      <w:r>
        <w:rPr>
          <w:rFonts w:hint="eastAsia" w:ascii="仿宋_GB2312" w:hAnsi="仿宋_GB2312" w:eastAsia="仿宋_GB2312" w:cs="仿宋_GB2312"/>
          <w:sz w:val="32"/>
          <w:szCs w:val="32"/>
        </w:rPr>
        <w:t>，为避免影响学生评奖评优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受到上述客观原因的影响</w:t>
      </w:r>
      <w:r>
        <w:rPr>
          <w:rFonts w:hint="eastAsia" w:ascii="仿宋_GB2312" w:hAnsi="仿宋_GB2312" w:eastAsia="仿宋_GB2312" w:cs="仿宋_GB2312"/>
          <w:sz w:val="32"/>
          <w:szCs w:val="32"/>
        </w:rPr>
        <w:t>，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社区中心提出以下方案，</w:t>
      </w:r>
      <w:r>
        <w:rPr>
          <w:rFonts w:hint="eastAsia" w:ascii="仿宋_GB2312" w:hAnsi="仿宋_GB2312" w:eastAsia="仿宋_GB2312" w:cs="仿宋_GB2312"/>
          <w:sz w:val="32"/>
          <w:szCs w:val="32"/>
        </w:rPr>
        <w:t>征求各学院对本学期社区品行测评评分的意见和建议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：</w:t>
      </w:r>
    </w:p>
    <w:p>
      <w:pPr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1.文明诚信（满分45分）</w:t>
      </w:r>
    </w:p>
    <w:p>
      <w:pPr>
        <w:rPr>
          <w:rFonts w:hint="eastAsia" w:ascii="仿宋_GB2312" w:hAnsi="仿宋_GB2312" w:eastAsia="仿宋_GB2312" w:cs="仿宋_GB2312"/>
          <w:color w:val="FF0000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（1）宿舍卫生每学期检查总平均分达85分，每人计30分； 75-84分，每人计24分； 60～74分，每人计18分，低于60分者，每人计10分。</w:t>
      </w:r>
      <w:r>
        <w:rPr>
          <w:rFonts w:hint="eastAsia" w:ascii="仿宋_GB2312" w:hAnsi="仿宋_GB2312" w:eastAsia="仿宋_GB2312" w:cs="仿宋_GB2312"/>
          <w:color w:val="FF0000"/>
          <w:sz w:val="32"/>
          <w:szCs w:val="32"/>
          <w:lang w:val="en-US" w:eastAsia="zh-CN"/>
        </w:rPr>
        <w:t>按2019-2020学年上学期卫生分计算</w:t>
      </w:r>
      <w:r>
        <w:rPr>
          <w:rFonts w:hint="eastAsia" w:ascii="仿宋_GB2312" w:hAnsi="仿宋_GB2312" w:eastAsia="仿宋_GB2312" w:cs="仿宋_GB2312"/>
          <w:color w:val="FF0000"/>
          <w:sz w:val="32"/>
          <w:szCs w:val="32"/>
        </w:rPr>
        <w:t>。</w:t>
      </w:r>
    </w:p>
    <w:p>
      <w:pPr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（2）按时缴纳本学年住宿费，10分。</w:t>
      </w:r>
      <w:r>
        <w:rPr>
          <w:rFonts w:hint="eastAsia" w:ascii="仿宋_GB2312" w:hAnsi="仿宋_GB2312" w:eastAsia="仿宋_GB2312" w:cs="仿宋_GB2312"/>
          <w:color w:val="FF0000"/>
          <w:sz w:val="32"/>
          <w:szCs w:val="32"/>
          <w:lang w:val="en-US" w:eastAsia="zh-CN"/>
        </w:rPr>
        <w:t>按实际情况计算。</w:t>
      </w:r>
    </w:p>
    <w:p>
      <w:pPr>
        <w:rPr>
          <w:rFonts w:hint="eastAsia" w:ascii="仿宋_GB2312" w:hAnsi="仿宋_GB2312" w:eastAsia="仿宋_GB2312" w:cs="仿宋_GB2312"/>
          <w:color w:val="FF000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（3）讲文明，有礼貌，节约资源，5分。发现不文明、不礼貌、浪费资源行为，每人每次扣1分。</w:t>
      </w:r>
      <w:r>
        <w:rPr>
          <w:rFonts w:hint="eastAsia" w:ascii="仿宋_GB2312" w:hAnsi="仿宋_GB2312" w:eastAsia="仿宋_GB2312" w:cs="仿宋_GB2312"/>
          <w:color w:val="FF0000"/>
          <w:sz w:val="32"/>
          <w:szCs w:val="32"/>
          <w:lang w:val="en-US" w:eastAsia="zh-CN"/>
        </w:rPr>
        <w:t>所有学生按满分5分计。</w:t>
      </w:r>
    </w:p>
    <w:p>
      <w:pPr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2. 组织纪律（满分30分）</w:t>
      </w:r>
    </w:p>
    <w:p>
      <w:pPr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（1）本学期在社区中心无任何违反《昆明理工大学学生宿舍（公寓）管理规定》者，计30分。</w:t>
      </w:r>
    </w:p>
    <w:p>
      <w:pPr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（2）本学期在社区中心有违反《昆明理工大学学生宿舍（公寓）管理规定》者，将视违规情节每次扣5-10分，扣完为止。</w:t>
      </w:r>
      <w:r>
        <w:rPr>
          <w:rFonts w:hint="eastAsia" w:ascii="仿宋_GB2312" w:hAnsi="仿宋_GB2312" w:eastAsia="仿宋_GB2312" w:cs="仿宋_GB2312"/>
          <w:color w:val="FF0000"/>
          <w:sz w:val="32"/>
          <w:szCs w:val="32"/>
          <w:lang w:val="en-US" w:eastAsia="zh-CN"/>
        </w:rPr>
        <w:t>按实际情况扣减使用违规电器分数。</w:t>
      </w:r>
    </w:p>
    <w:p>
      <w:pPr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3.文体活动（满分15分）</w:t>
      </w:r>
    </w:p>
    <w:p>
      <w:pPr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（1）本学期积极参加社区党、团工委及学院在社区组织开展的各项活动，根据考勤记录，参加一次计2分，全勤计10分；</w:t>
      </w:r>
      <w:r>
        <w:rPr>
          <w:rFonts w:hint="eastAsia" w:ascii="仿宋_GB2312" w:hAnsi="仿宋_GB2312" w:eastAsia="仿宋_GB2312" w:cs="仿宋_GB2312"/>
          <w:color w:val="FF0000"/>
          <w:sz w:val="32"/>
          <w:szCs w:val="32"/>
          <w:lang w:val="en-US" w:eastAsia="zh-CN"/>
        </w:rPr>
        <w:t>学院根据本学期学生情况给分，满分10分。</w:t>
      </w:r>
    </w:p>
    <w:p>
      <w:pPr>
        <w:rPr>
          <w:rFonts w:hint="default" w:ascii="仿宋_GB2312" w:hAnsi="仿宋_GB2312" w:eastAsia="仿宋_GB2312" w:cs="仿宋_GB2312"/>
          <w:color w:val="FF000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（2）参加社区党、团工委组织开展的校级活动获得奖励的酌情加1-5分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。</w:t>
      </w:r>
      <w:r>
        <w:rPr>
          <w:rFonts w:hint="eastAsia" w:ascii="仿宋_GB2312" w:hAnsi="仿宋_GB2312" w:eastAsia="仿宋_GB2312" w:cs="仿宋_GB2312"/>
          <w:color w:val="FF0000"/>
          <w:sz w:val="32"/>
          <w:szCs w:val="32"/>
          <w:lang w:val="en-US" w:eastAsia="zh-CN"/>
        </w:rPr>
        <w:t>本项因社区党、团工委组织开展校级评奖活动，</w:t>
      </w:r>
      <w:r>
        <w:rPr>
          <w:rFonts w:hint="eastAsia" w:ascii="仿宋_GB2312" w:hAnsi="仿宋_GB2312" w:eastAsia="仿宋_GB2312" w:cs="仿宋_GB2312"/>
          <w:color w:val="FF0000"/>
          <w:sz w:val="32"/>
          <w:szCs w:val="32"/>
          <w:lang w:val="en-US" w:eastAsia="zh-CN"/>
        </w:rPr>
        <w:t>不给分。</w:t>
      </w:r>
    </w:p>
    <w:p>
      <w:pPr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4.其他表现（满分10分，累积超过10分者，以10分计）</w:t>
      </w:r>
    </w:p>
    <w:p>
      <w:pPr>
        <w:rPr>
          <w:rFonts w:hint="default" w:ascii="仿宋_GB2312" w:hAnsi="仿宋_GB2312" w:eastAsia="仿宋_GB2312" w:cs="仿宋_GB2312"/>
          <w:color w:val="FF000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1）本学期在社区担任主要学生干部视工作情况给予加分。其中担任社区学生民主管理委员会副主任以上：6-8分；部门负责人：3-5分；部委：1-2分；担任社区党团组织的党支部委员、团总支委员：2-5分；担任宿舍长：2分；不担任社区学生干部但主动参加活动的策划或组织者计1分。</w:t>
      </w:r>
      <w:r>
        <w:rPr>
          <w:rFonts w:hint="eastAsia" w:ascii="仿宋_GB2312" w:hAnsi="仿宋_GB2312" w:eastAsia="仿宋_GB2312" w:cs="仿宋_GB2312"/>
          <w:color w:val="FF0000"/>
          <w:sz w:val="32"/>
          <w:szCs w:val="32"/>
          <w:lang w:val="en-US" w:eastAsia="zh-CN"/>
        </w:rPr>
        <w:t>按实际情况进行加分。</w:t>
      </w:r>
    </w:p>
    <w:p>
      <w:pPr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（2）本学期为建设和谐社区积极献计献策、有书面材料者，计1-2分；建议被采纳者，再加2分。</w:t>
      </w:r>
      <w:r>
        <w:rPr>
          <w:rFonts w:hint="eastAsia" w:ascii="仿宋_GB2312" w:hAnsi="仿宋_GB2312" w:eastAsia="仿宋_GB2312" w:cs="仿宋_GB2312"/>
          <w:color w:val="FF0000"/>
          <w:sz w:val="32"/>
          <w:szCs w:val="32"/>
          <w:lang w:val="en-US" w:eastAsia="zh-CN"/>
        </w:rPr>
        <w:t>按实际情况进行加分。</w:t>
      </w:r>
    </w:p>
    <w:p>
      <w:pPr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（3）助人为乐、好人好事，一人次计1-5分，累积不超过5分。</w:t>
      </w:r>
      <w:r>
        <w:rPr>
          <w:rFonts w:hint="eastAsia" w:ascii="仿宋_GB2312" w:hAnsi="仿宋_GB2312" w:eastAsia="仿宋_GB2312" w:cs="仿宋_GB2312"/>
          <w:color w:val="FF0000"/>
          <w:sz w:val="32"/>
          <w:szCs w:val="32"/>
          <w:lang w:val="en-US" w:eastAsia="zh-CN"/>
        </w:rPr>
        <w:t>按实际情况进行加分。</w:t>
      </w:r>
    </w:p>
    <w:p>
      <w:pPr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（4）本学期被评为“示范宿舍”者，每人计5分，被评为“文明宿舍”者，每人计3分。</w:t>
      </w:r>
      <w:r>
        <w:rPr>
          <w:rFonts w:hint="eastAsia" w:ascii="仿宋_GB2312" w:hAnsi="仿宋_GB2312" w:eastAsia="仿宋_GB2312" w:cs="仿宋_GB2312"/>
          <w:color w:val="FF0000"/>
          <w:sz w:val="32"/>
          <w:szCs w:val="32"/>
          <w:lang w:val="en-US" w:eastAsia="zh-CN"/>
        </w:rPr>
        <w:t>本学年文明宿舍、示范宿舍评选推迟至下学期，故本项按上学期末初评通过宿舍进行加分。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D138A3"/>
    <w:rsid w:val="0BED66AE"/>
    <w:rsid w:val="19762A4A"/>
    <w:rsid w:val="23117D1E"/>
    <w:rsid w:val="26513D5B"/>
    <w:rsid w:val="381529FB"/>
    <w:rsid w:val="3C1A4EDA"/>
    <w:rsid w:val="3D894930"/>
    <w:rsid w:val="43606920"/>
    <w:rsid w:val="580D341D"/>
    <w:rsid w:val="61D138A3"/>
    <w:rsid w:val="6CF07123"/>
    <w:rsid w:val="799A28A2"/>
    <w:rsid w:val="7D367DBB"/>
    <w:rsid w:val="7F5C3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2020-07-08T06:09:00Z</dcterms:created>
  <dc:creator>高立昕</dc:creator>
  <cp:lastModifiedBy>高立昕</cp:lastModifiedBy>
  <dcterms:modified xsi:type="dcterms:W3CDTF">2020-07-08T06:52:35Z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