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FE529" w14:textId="77777777" w:rsidR="008E7E5B" w:rsidRPr="008E7E5B" w:rsidRDefault="008E7E5B" w:rsidP="008E7E5B">
      <w:pPr>
        <w:spacing w:line="240" w:lineRule="auto"/>
        <w:ind w:firstLine="0"/>
        <w:jc w:val="center"/>
        <w:rPr>
          <w:b/>
          <w:sz w:val="32"/>
          <w:szCs w:val="24"/>
          <w14:ligatures w14:val="none"/>
        </w:rPr>
      </w:pPr>
      <w:r w:rsidRPr="008E7E5B">
        <w:rPr>
          <w:rFonts w:hint="eastAsia"/>
          <w:b/>
          <w:sz w:val="32"/>
          <w:szCs w:val="24"/>
          <w14:ligatures w14:val="none"/>
        </w:rPr>
        <w:t>四</w:t>
      </w:r>
      <w:r w:rsidRPr="008E7E5B">
        <w:rPr>
          <w:rFonts w:hint="eastAsia"/>
          <w:b/>
          <w:sz w:val="32"/>
          <w:szCs w:val="24"/>
          <w14:ligatures w14:val="none"/>
        </w:rPr>
        <w:t xml:space="preserve"> </w:t>
      </w:r>
      <w:r w:rsidRPr="008E7E5B">
        <w:rPr>
          <w:rFonts w:hint="eastAsia"/>
          <w:b/>
          <w:sz w:val="32"/>
          <w:szCs w:val="24"/>
          <w14:ligatures w14:val="none"/>
        </w:rPr>
        <w:t>川</w:t>
      </w:r>
      <w:r w:rsidRPr="008E7E5B">
        <w:rPr>
          <w:rFonts w:hint="eastAsia"/>
          <w:b/>
          <w:sz w:val="32"/>
          <w:szCs w:val="24"/>
          <w14:ligatures w14:val="none"/>
        </w:rPr>
        <w:t xml:space="preserve"> </w:t>
      </w:r>
      <w:r w:rsidRPr="008E7E5B">
        <w:rPr>
          <w:rFonts w:hint="eastAsia"/>
          <w:b/>
          <w:sz w:val="32"/>
          <w:szCs w:val="24"/>
          <w14:ligatures w14:val="none"/>
        </w:rPr>
        <w:t>大</w:t>
      </w:r>
      <w:r w:rsidRPr="008E7E5B">
        <w:rPr>
          <w:rFonts w:hint="eastAsia"/>
          <w:b/>
          <w:sz w:val="32"/>
          <w:szCs w:val="24"/>
          <w14:ligatures w14:val="none"/>
        </w:rPr>
        <w:t xml:space="preserve"> </w:t>
      </w:r>
      <w:r w:rsidRPr="008E7E5B">
        <w:rPr>
          <w:rFonts w:hint="eastAsia"/>
          <w:b/>
          <w:sz w:val="32"/>
          <w:szCs w:val="24"/>
          <w14:ligatures w14:val="none"/>
        </w:rPr>
        <w:t>学</w:t>
      </w:r>
      <w:r w:rsidRPr="008E7E5B">
        <w:rPr>
          <w:rFonts w:hint="eastAsia"/>
          <w:b/>
          <w:sz w:val="32"/>
          <w:szCs w:val="24"/>
          <w14:ligatures w14:val="none"/>
        </w:rPr>
        <w:t xml:space="preserve"> </w:t>
      </w:r>
      <w:r w:rsidRPr="008E7E5B">
        <w:rPr>
          <w:rFonts w:hint="eastAsia"/>
          <w:b/>
          <w:sz w:val="32"/>
          <w:szCs w:val="24"/>
          <w14:ligatures w14:val="none"/>
        </w:rPr>
        <w:t>实</w:t>
      </w:r>
      <w:r w:rsidRPr="008E7E5B">
        <w:rPr>
          <w:rFonts w:hint="eastAsia"/>
          <w:b/>
          <w:sz w:val="32"/>
          <w:szCs w:val="24"/>
          <w14:ligatures w14:val="none"/>
        </w:rPr>
        <w:t xml:space="preserve"> </w:t>
      </w:r>
      <w:r w:rsidRPr="008E7E5B">
        <w:rPr>
          <w:rFonts w:hint="eastAsia"/>
          <w:b/>
          <w:sz w:val="32"/>
          <w:szCs w:val="24"/>
          <w14:ligatures w14:val="none"/>
        </w:rPr>
        <w:t>验</w:t>
      </w:r>
      <w:r w:rsidRPr="008E7E5B">
        <w:rPr>
          <w:rFonts w:hint="eastAsia"/>
          <w:b/>
          <w:sz w:val="32"/>
          <w:szCs w:val="24"/>
          <w14:ligatures w14:val="none"/>
        </w:rPr>
        <w:t xml:space="preserve"> </w:t>
      </w:r>
      <w:r w:rsidRPr="008E7E5B">
        <w:rPr>
          <w:rFonts w:hint="eastAsia"/>
          <w:b/>
          <w:sz w:val="32"/>
          <w:szCs w:val="24"/>
          <w14:ligatures w14:val="none"/>
        </w:rPr>
        <w:t>报</w:t>
      </w:r>
      <w:r w:rsidRPr="008E7E5B">
        <w:rPr>
          <w:rFonts w:hint="eastAsia"/>
          <w:b/>
          <w:sz w:val="32"/>
          <w:szCs w:val="24"/>
          <w14:ligatures w14:val="none"/>
        </w:rPr>
        <w:t xml:space="preserve"> </w:t>
      </w:r>
      <w:r w:rsidRPr="008E7E5B">
        <w:rPr>
          <w:rFonts w:hint="eastAsia"/>
          <w:b/>
          <w:sz w:val="32"/>
          <w:szCs w:val="24"/>
          <w14:ligatures w14:val="none"/>
        </w:rPr>
        <w:t>告</w:t>
      </w:r>
    </w:p>
    <w:p w14:paraId="78872E02" w14:textId="77777777" w:rsidR="008E7E5B" w:rsidRPr="008E7E5B" w:rsidRDefault="008E7E5B" w:rsidP="008E7E5B">
      <w:pPr>
        <w:spacing w:line="240" w:lineRule="auto"/>
        <w:ind w:firstLine="0"/>
        <w:jc w:val="center"/>
        <w:rPr>
          <w:sz w:val="32"/>
          <w:szCs w:val="24"/>
          <w14:ligatures w14:val="none"/>
        </w:rPr>
      </w:pPr>
      <w:r w:rsidRPr="008E7E5B">
        <w:rPr>
          <w:rFonts w:hint="eastAsia"/>
          <w:sz w:val="28"/>
          <w:szCs w:val="24"/>
          <w14:ligatures w14:val="none"/>
        </w:rPr>
        <w:t>（</w:t>
      </w:r>
      <w:r w:rsidRPr="008E7E5B">
        <w:rPr>
          <w:rFonts w:hint="eastAsia"/>
          <w:sz w:val="28"/>
          <w:szCs w:val="24"/>
          <w14:ligatures w14:val="none"/>
        </w:rPr>
        <w:t>20</w:t>
      </w:r>
      <w:r w:rsidRPr="008E7E5B">
        <w:rPr>
          <w:sz w:val="28"/>
          <w:szCs w:val="24"/>
          <w14:ligatures w14:val="none"/>
        </w:rPr>
        <w:t>2</w:t>
      </w:r>
      <w:r w:rsidRPr="008E7E5B">
        <w:rPr>
          <w:rFonts w:hint="eastAsia"/>
          <w:sz w:val="28"/>
          <w:szCs w:val="24"/>
          <w14:ligatures w14:val="none"/>
        </w:rPr>
        <w:t xml:space="preserve">5  </w:t>
      </w:r>
      <w:r w:rsidRPr="008E7E5B">
        <w:rPr>
          <w:rFonts w:hint="eastAsia"/>
          <w:sz w:val="28"/>
          <w:szCs w:val="24"/>
          <w14:ligatures w14:val="none"/>
        </w:rPr>
        <w:t>——</w:t>
      </w:r>
      <w:r w:rsidRPr="008E7E5B">
        <w:rPr>
          <w:rFonts w:hint="eastAsia"/>
          <w:sz w:val="28"/>
          <w:szCs w:val="24"/>
          <w14:ligatures w14:val="none"/>
        </w:rPr>
        <w:t>20</w:t>
      </w:r>
      <w:r w:rsidRPr="008E7E5B">
        <w:rPr>
          <w:sz w:val="28"/>
          <w:szCs w:val="24"/>
          <w14:ligatures w14:val="none"/>
        </w:rPr>
        <w:t>2</w:t>
      </w:r>
      <w:r w:rsidRPr="008E7E5B">
        <w:rPr>
          <w:rFonts w:hint="eastAsia"/>
          <w:sz w:val="28"/>
          <w:szCs w:val="24"/>
          <w14:ligatures w14:val="none"/>
        </w:rPr>
        <w:t xml:space="preserve">6   </w:t>
      </w:r>
      <w:r w:rsidRPr="008E7E5B">
        <w:rPr>
          <w:rFonts w:hint="eastAsia"/>
          <w:sz w:val="28"/>
          <w:szCs w:val="24"/>
          <w14:ligatures w14:val="none"/>
        </w:rPr>
        <w:t>学年第</w:t>
      </w:r>
      <w:r w:rsidRPr="008E7E5B">
        <w:rPr>
          <w:rFonts w:hint="eastAsia"/>
          <w:sz w:val="28"/>
          <w:szCs w:val="24"/>
          <w14:ligatures w14:val="none"/>
        </w:rPr>
        <w:t xml:space="preserve"> 1 </w:t>
      </w:r>
      <w:r w:rsidRPr="008E7E5B">
        <w:rPr>
          <w:rFonts w:hint="eastAsia"/>
          <w:sz w:val="28"/>
          <w:szCs w:val="24"/>
          <w14:ligatures w14:val="none"/>
        </w:rPr>
        <w:t>学期）</w:t>
      </w:r>
    </w:p>
    <w:p w14:paraId="74FCF3F1" w14:textId="77777777" w:rsidR="008E7E5B" w:rsidRPr="008E7E5B" w:rsidRDefault="008E7E5B" w:rsidP="008E7E5B">
      <w:pPr>
        <w:ind w:firstLine="0"/>
        <w:rPr>
          <w:sz w:val="21"/>
          <w:szCs w:val="21"/>
          <w14:ligatures w14:val="none"/>
        </w:rPr>
      </w:pPr>
      <w:r w:rsidRPr="008E7E5B">
        <w:rPr>
          <w:rFonts w:hAnsi="宋体"/>
          <w:b/>
          <w:sz w:val="21"/>
          <w:szCs w:val="21"/>
          <w14:ligatures w14:val="none"/>
        </w:rPr>
        <w:t>课程号</w:t>
      </w:r>
      <w:r w:rsidRPr="008E7E5B">
        <w:rPr>
          <w:rFonts w:hAnsi="宋体"/>
          <w:sz w:val="21"/>
          <w:szCs w:val="21"/>
          <w14:ligatures w14:val="none"/>
        </w:rPr>
        <w:t>：</w:t>
      </w:r>
      <w:r w:rsidRPr="008E7E5B">
        <w:rPr>
          <w:b/>
          <w:sz w:val="21"/>
          <w:szCs w:val="24"/>
          <w14:ligatures w14:val="none"/>
        </w:rPr>
        <w:t>310052010</w:t>
      </w:r>
      <w:r w:rsidRPr="008E7E5B">
        <w:rPr>
          <w:b/>
          <w:sz w:val="21"/>
          <w:szCs w:val="24"/>
          <w14:ligatures w14:val="none"/>
        </w:rPr>
        <w:tab/>
      </w:r>
      <w:r w:rsidRPr="008E7E5B">
        <w:rPr>
          <w:rFonts w:hAnsi="宋体"/>
          <w:b/>
          <w:sz w:val="21"/>
          <w:szCs w:val="21"/>
          <w14:ligatures w14:val="none"/>
        </w:rPr>
        <w:t>课序号</w:t>
      </w:r>
      <w:r w:rsidRPr="008E7E5B">
        <w:rPr>
          <w:rFonts w:hAnsi="宋体"/>
          <w:sz w:val="21"/>
          <w:szCs w:val="21"/>
          <w14:ligatures w14:val="none"/>
        </w:rPr>
        <w:t>：</w:t>
      </w:r>
      <w:r w:rsidRPr="008E7E5B">
        <w:rPr>
          <w:rFonts w:hAnsi="宋体" w:hint="eastAsia"/>
          <w:b/>
          <w:sz w:val="21"/>
          <w:szCs w:val="21"/>
          <w14:ligatures w14:val="none"/>
        </w:rPr>
        <w:t>01</w:t>
      </w:r>
      <w:r w:rsidRPr="008E7E5B">
        <w:rPr>
          <w:sz w:val="21"/>
          <w:szCs w:val="21"/>
          <w14:ligatures w14:val="none"/>
        </w:rPr>
        <w:t xml:space="preserve">  </w:t>
      </w:r>
      <w:r w:rsidRPr="008E7E5B">
        <w:rPr>
          <w:rFonts w:hAnsi="宋体"/>
          <w:b/>
          <w:sz w:val="21"/>
          <w:szCs w:val="21"/>
          <w14:ligatures w14:val="none"/>
        </w:rPr>
        <w:t>课程名称</w:t>
      </w:r>
      <w:r w:rsidRPr="008E7E5B">
        <w:rPr>
          <w:rFonts w:hAnsi="宋体"/>
          <w:sz w:val="21"/>
          <w:szCs w:val="21"/>
          <w14:ligatures w14:val="none"/>
        </w:rPr>
        <w:t>：</w:t>
      </w:r>
      <w:r w:rsidRPr="008E7E5B">
        <w:rPr>
          <w:rFonts w:hAnsi="宋体"/>
          <w:b/>
          <w:sz w:val="21"/>
          <w:szCs w:val="21"/>
          <w14:ligatures w14:val="none"/>
        </w:rPr>
        <w:t>医学</w:t>
      </w:r>
      <w:r w:rsidRPr="008E7E5B">
        <w:rPr>
          <w:rFonts w:hAnsi="宋体" w:hint="eastAsia"/>
          <w:b/>
          <w:sz w:val="21"/>
          <w:szCs w:val="21"/>
          <w14:ligatures w14:val="none"/>
        </w:rPr>
        <w:t>成像原理及系统</w:t>
      </w:r>
      <w:r w:rsidRPr="008E7E5B">
        <w:rPr>
          <w:sz w:val="21"/>
          <w:szCs w:val="21"/>
          <w14:ligatures w14:val="none"/>
        </w:rPr>
        <w:t xml:space="preserve">  </w:t>
      </w:r>
      <w:r w:rsidRPr="008E7E5B">
        <w:rPr>
          <w:rFonts w:hAnsi="宋体"/>
          <w:b/>
          <w:sz w:val="21"/>
          <w:szCs w:val="21"/>
          <w14:ligatures w14:val="none"/>
        </w:rPr>
        <w:t>任课教师</w:t>
      </w:r>
      <w:r w:rsidRPr="008E7E5B">
        <w:rPr>
          <w:rFonts w:hAnsi="宋体"/>
          <w:sz w:val="21"/>
          <w:szCs w:val="21"/>
          <w14:ligatures w14:val="none"/>
        </w:rPr>
        <w:t>：</w:t>
      </w:r>
      <w:r w:rsidRPr="008E7E5B">
        <w:rPr>
          <w:rFonts w:hAnsi="宋体"/>
          <w:b/>
          <w:sz w:val="21"/>
          <w:szCs w:val="21"/>
          <w14:ligatures w14:val="none"/>
        </w:rPr>
        <w:t>林江莉</w:t>
      </w:r>
      <w:r w:rsidRPr="008E7E5B">
        <w:rPr>
          <w:sz w:val="21"/>
          <w:szCs w:val="21"/>
          <w14:ligatures w14:val="none"/>
        </w:rPr>
        <w:t xml:space="preserve"> </w:t>
      </w:r>
    </w:p>
    <w:p w14:paraId="27275013" w14:textId="3D8FE41D" w:rsidR="008E7E5B" w:rsidRPr="008E7E5B" w:rsidRDefault="008E7E5B" w:rsidP="008E7E5B">
      <w:pPr>
        <w:ind w:firstLine="0"/>
        <w:rPr>
          <w:sz w:val="21"/>
          <w:szCs w:val="21"/>
          <w:u w:val="single"/>
          <w14:ligatures w14:val="none"/>
        </w:rPr>
      </w:pPr>
      <w:bookmarkStart w:id="0" w:name="_Hlk533785161"/>
      <w:r w:rsidRPr="008E7E5B">
        <w:rPr>
          <w:rFonts w:hAnsi="宋体"/>
          <w:b/>
          <w:sz w:val="21"/>
          <w:szCs w:val="21"/>
          <w14:ligatures w14:val="none"/>
        </w:rPr>
        <w:t>小组</w:t>
      </w:r>
      <w:r w:rsidRPr="008E7E5B">
        <w:rPr>
          <w:rFonts w:hAnsi="宋体" w:hint="eastAsia"/>
          <w:b/>
          <w:sz w:val="21"/>
          <w:szCs w:val="21"/>
          <w14:ligatures w14:val="none"/>
        </w:rPr>
        <w:t>组长</w:t>
      </w:r>
      <w:r w:rsidR="00D95995">
        <w:rPr>
          <w:rFonts w:hint="eastAsia"/>
          <w:b/>
          <w:bCs/>
          <w:sz w:val="21"/>
          <w:szCs w:val="21"/>
          <w14:ligatures w14:val="none"/>
        </w:rPr>
        <w:t>(</w:t>
      </w:r>
      <w:r w:rsidR="00D95995" w:rsidRPr="000C3BE3">
        <w:rPr>
          <w:rFonts w:hAnsi="宋体" w:hint="eastAsia"/>
          <w:b/>
          <w:bCs/>
          <w:sz w:val="21"/>
          <w:szCs w:val="21"/>
          <w14:ligatures w14:val="none"/>
        </w:rPr>
        <w:t>学号</w:t>
      </w:r>
      <w:r w:rsidR="00D95995">
        <w:rPr>
          <w:rFonts w:hAnsi="宋体" w:hint="eastAsia"/>
          <w:b/>
          <w:bCs/>
          <w:sz w:val="21"/>
          <w:szCs w:val="21"/>
          <w14:ligatures w14:val="none"/>
        </w:rPr>
        <w:t>):</w:t>
      </w:r>
      <w:r w:rsidRPr="008E7E5B">
        <w:rPr>
          <w:rFonts w:hAnsi="宋体"/>
          <w:sz w:val="21"/>
          <w:szCs w:val="21"/>
          <w14:ligatures w14:val="none"/>
        </w:rPr>
        <w:t xml:space="preserve"> </w:t>
      </w:r>
      <w:r w:rsidRPr="008E7E5B">
        <w:rPr>
          <w:rFonts w:hAnsi="宋体"/>
          <w:sz w:val="21"/>
          <w:szCs w:val="21"/>
          <w:u w:val="single"/>
          <w14:ligatures w14:val="none"/>
        </w:rPr>
        <w:t xml:space="preserve"> </w:t>
      </w:r>
      <w:r w:rsidR="000C3BE3">
        <w:rPr>
          <w:rFonts w:hAnsi="宋体" w:hint="eastAsia"/>
          <w:sz w:val="21"/>
          <w:szCs w:val="21"/>
          <w:u w:val="single"/>
          <w14:ligatures w14:val="none"/>
        </w:rPr>
        <w:t>尚舒林（</w:t>
      </w:r>
      <w:r w:rsidR="000C3BE3">
        <w:rPr>
          <w:rFonts w:hAnsi="宋体" w:hint="eastAsia"/>
          <w:sz w:val="21"/>
          <w:szCs w:val="21"/>
          <w:u w:val="single"/>
          <w14:ligatures w14:val="none"/>
        </w:rPr>
        <w:t>2022141670090</w:t>
      </w:r>
      <w:r w:rsidR="000C3BE3">
        <w:rPr>
          <w:rFonts w:hAnsi="宋体" w:hint="eastAsia"/>
          <w:sz w:val="21"/>
          <w:szCs w:val="21"/>
          <w:u w:val="single"/>
          <w14:ligatures w14:val="none"/>
        </w:rPr>
        <w:t>）</w:t>
      </w:r>
      <w:r w:rsidR="000C3BE3">
        <w:rPr>
          <w:rFonts w:hAnsi="宋体" w:hint="eastAsia"/>
          <w:sz w:val="21"/>
          <w:szCs w:val="21"/>
          <w:u w:val="single"/>
          <w14:ligatures w14:val="none"/>
        </w:rPr>
        <w:t xml:space="preserve"> </w:t>
      </w:r>
      <w:r w:rsidRPr="008E7E5B">
        <w:rPr>
          <w:sz w:val="21"/>
          <w:szCs w:val="21"/>
          <w:u w:val="single"/>
          <w14:ligatures w14:val="none"/>
        </w:rPr>
        <w:t xml:space="preserve">     </w:t>
      </w:r>
      <w:r w:rsidRPr="008E7E5B">
        <w:rPr>
          <w:sz w:val="21"/>
          <w:szCs w:val="21"/>
          <w14:ligatures w14:val="none"/>
        </w:rPr>
        <w:t xml:space="preserve"> </w:t>
      </w:r>
      <w:r w:rsidRPr="008E7E5B">
        <w:rPr>
          <w:rFonts w:hAnsi="宋体" w:hint="eastAsia"/>
          <w:b/>
          <w:sz w:val="21"/>
          <w:szCs w:val="21"/>
          <w14:ligatures w14:val="none"/>
        </w:rPr>
        <w:t>报告成绩</w:t>
      </w:r>
      <w:r w:rsidRPr="008E7E5B">
        <w:rPr>
          <w:sz w:val="21"/>
          <w:szCs w:val="21"/>
          <w:u w:val="single"/>
          <w14:ligatures w14:val="none"/>
        </w:rPr>
        <w:t xml:space="preserve">                     </w:t>
      </w:r>
    </w:p>
    <w:p w14:paraId="2A37B58E" w14:textId="246415E5" w:rsidR="008E7E5B" w:rsidRPr="008E7E5B" w:rsidRDefault="008E7E5B" w:rsidP="008E7E5B">
      <w:pPr>
        <w:autoSpaceDE w:val="0"/>
        <w:autoSpaceDN w:val="0"/>
        <w:adjustRightInd w:val="0"/>
        <w:ind w:firstLine="0"/>
        <w:rPr>
          <w:sz w:val="21"/>
          <w:szCs w:val="21"/>
          <w14:ligatures w14:val="none"/>
        </w:rPr>
      </w:pPr>
      <w:r w:rsidRPr="000C3BE3">
        <w:rPr>
          <w:rFonts w:hint="eastAsia"/>
          <w:b/>
          <w:bCs/>
          <w:sz w:val="21"/>
          <w:szCs w:val="21"/>
          <w14:ligatures w14:val="none"/>
        </w:rPr>
        <w:t>小组成员</w:t>
      </w:r>
      <w:r w:rsidR="00D95995">
        <w:rPr>
          <w:rFonts w:hint="eastAsia"/>
          <w:b/>
          <w:bCs/>
          <w:sz w:val="21"/>
          <w:szCs w:val="21"/>
          <w14:ligatures w14:val="none"/>
        </w:rPr>
        <w:t>(</w:t>
      </w:r>
      <w:r w:rsidRPr="000C3BE3">
        <w:rPr>
          <w:rFonts w:hAnsi="宋体" w:hint="eastAsia"/>
          <w:b/>
          <w:bCs/>
          <w:sz w:val="21"/>
          <w:szCs w:val="21"/>
          <w14:ligatures w14:val="none"/>
        </w:rPr>
        <w:t>学号</w:t>
      </w:r>
      <w:r w:rsidR="00D95995">
        <w:rPr>
          <w:rFonts w:hAnsi="宋体" w:hint="eastAsia"/>
          <w:b/>
          <w:bCs/>
          <w:sz w:val="21"/>
          <w:szCs w:val="21"/>
          <w14:ligatures w14:val="none"/>
        </w:rPr>
        <w:t>):</w:t>
      </w:r>
      <w:r w:rsidR="000C3BE3">
        <w:rPr>
          <w:rFonts w:hint="eastAsia"/>
          <w:sz w:val="21"/>
          <w:szCs w:val="21"/>
          <w:u w:val="single"/>
          <w14:ligatures w14:val="none"/>
        </w:rPr>
        <w:t>王颢天（</w:t>
      </w:r>
      <w:r w:rsidR="000C3BE3">
        <w:rPr>
          <w:rFonts w:hint="eastAsia"/>
          <w:sz w:val="21"/>
          <w:szCs w:val="21"/>
          <w:u w:val="single"/>
          <w14:ligatures w14:val="none"/>
        </w:rPr>
        <w:t>2022141670094</w:t>
      </w:r>
      <w:r w:rsidR="000C3BE3">
        <w:rPr>
          <w:rFonts w:hint="eastAsia"/>
          <w:sz w:val="21"/>
          <w:szCs w:val="21"/>
          <w:u w:val="single"/>
          <w14:ligatures w14:val="none"/>
        </w:rPr>
        <w:t>）</w:t>
      </w:r>
      <w:r w:rsidR="00394F83">
        <w:rPr>
          <w:rFonts w:hint="eastAsia"/>
          <w:sz w:val="21"/>
          <w:szCs w:val="21"/>
          <w:u w:val="single"/>
          <w14:ligatures w14:val="none"/>
        </w:rPr>
        <w:t>、</w:t>
      </w:r>
      <w:r w:rsidR="000C3BE3">
        <w:rPr>
          <w:rFonts w:hint="eastAsia"/>
          <w:sz w:val="21"/>
          <w:szCs w:val="21"/>
          <w:u w:val="single"/>
          <w14:ligatures w14:val="none"/>
        </w:rPr>
        <w:t>胡竣斐（</w:t>
      </w:r>
      <w:r w:rsidR="000C3BE3">
        <w:rPr>
          <w:rFonts w:hint="eastAsia"/>
          <w:sz w:val="21"/>
          <w:szCs w:val="21"/>
          <w:u w:val="single"/>
          <w14:ligatures w14:val="none"/>
        </w:rPr>
        <w:t>2022141670101</w:t>
      </w:r>
      <w:r w:rsidR="000C3BE3">
        <w:rPr>
          <w:rFonts w:hint="eastAsia"/>
          <w:sz w:val="21"/>
          <w:szCs w:val="21"/>
          <w:u w:val="single"/>
          <w14:ligatures w14:val="none"/>
        </w:rPr>
        <w:t>）</w:t>
      </w:r>
      <w:r w:rsidR="00394F83">
        <w:rPr>
          <w:rFonts w:hint="eastAsia"/>
          <w:sz w:val="21"/>
          <w:szCs w:val="21"/>
          <w:u w:val="single"/>
          <w14:ligatures w14:val="none"/>
        </w:rPr>
        <w:t>、</w:t>
      </w:r>
      <w:r w:rsidR="000C3BE3">
        <w:rPr>
          <w:rFonts w:hint="eastAsia"/>
          <w:sz w:val="21"/>
          <w:szCs w:val="21"/>
          <w:u w:val="single"/>
          <w14:ligatures w14:val="none"/>
        </w:rPr>
        <w:t>何毕阳（</w:t>
      </w:r>
      <w:r w:rsidR="000C3BE3">
        <w:rPr>
          <w:rFonts w:hint="eastAsia"/>
          <w:sz w:val="21"/>
          <w:szCs w:val="21"/>
          <w:u w:val="single"/>
          <w14:ligatures w14:val="none"/>
        </w:rPr>
        <w:t>2022141670100</w:t>
      </w:r>
      <w:r w:rsidR="000C3BE3">
        <w:rPr>
          <w:rFonts w:hint="eastAsia"/>
          <w:sz w:val="21"/>
          <w:szCs w:val="21"/>
          <w:u w:val="single"/>
          <w14:ligatures w14:val="none"/>
        </w:rPr>
        <w:t>）</w:t>
      </w:r>
    </w:p>
    <w:p w14:paraId="363CDB75" w14:textId="77777777" w:rsidR="008E7E5B" w:rsidRPr="008E7E5B" w:rsidRDefault="008E7E5B" w:rsidP="008E7E5B">
      <w:pPr>
        <w:ind w:firstLine="0"/>
        <w:rPr>
          <w:sz w:val="21"/>
          <w:szCs w:val="24"/>
          <w14:ligatures w14:val="none"/>
        </w:rPr>
      </w:pPr>
      <w:r w:rsidRPr="008E7E5B">
        <w:rPr>
          <w:rFonts w:hAnsi="宋体" w:hint="eastAsia"/>
          <w:b/>
          <w:sz w:val="21"/>
          <w:szCs w:val="21"/>
          <w14:ligatures w14:val="none"/>
        </w:rPr>
        <w:t>实验</w:t>
      </w:r>
      <w:r w:rsidRPr="008E7E5B">
        <w:rPr>
          <w:rFonts w:hAnsi="宋体"/>
          <w:b/>
          <w:sz w:val="21"/>
          <w:szCs w:val="21"/>
          <w14:ligatures w14:val="none"/>
        </w:rPr>
        <w:t>日期：</w:t>
      </w:r>
      <w:r w:rsidRPr="008E7E5B">
        <w:rPr>
          <w:sz w:val="21"/>
          <w:szCs w:val="21"/>
          <w14:ligatures w14:val="none"/>
        </w:rPr>
        <w:t xml:space="preserve"> </w:t>
      </w:r>
      <w:r w:rsidRPr="008E7E5B">
        <w:rPr>
          <w:rFonts w:hint="eastAsia"/>
          <w:sz w:val="21"/>
          <w:szCs w:val="21"/>
          <w14:ligatures w14:val="none"/>
        </w:rPr>
        <w:t xml:space="preserve"> 20</w:t>
      </w:r>
      <w:r w:rsidRPr="008E7E5B">
        <w:rPr>
          <w:sz w:val="21"/>
          <w:szCs w:val="21"/>
          <w14:ligatures w14:val="none"/>
        </w:rPr>
        <w:t>2</w:t>
      </w:r>
      <w:r w:rsidRPr="008E7E5B">
        <w:rPr>
          <w:rFonts w:hint="eastAsia"/>
          <w:sz w:val="21"/>
          <w:szCs w:val="21"/>
          <w14:ligatures w14:val="none"/>
        </w:rPr>
        <w:t>5</w:t>
      </w:r>
      <w:r w:rsidRPr="008E7E5B">
        <w:rPr>
          <w:sz w:val="21"/>
          <w:szCs w:val="21"/>
          <w14:ligatures w14:val="none"/>
        </w:rPr>
        <w:t xml:space="preserve">   </w:t>
      </w:r>
      <w:r w:rsidRPr="008E7E5B">
        <w:rPr>
          <w:rFonts w:hAnsi="宋体"/>
          <w:sz w:val="21"/>
          <w:szCs w:val="21"/>
          <w14:ligatures w14:val="none"/>
        </w:rPr>
        <w:t>年</w:t>
      </w:r>
      <w:r w:rsidRPr="008E7E5B">
        <w:rPr>
          <w:rFonts w:hAnsi="宋体" w:hint="eastAsia"/>
          <w:sz w:val="21"/>
          <w:szCs w:val="21"/>
          <w14:ligatures w14:val="none"/>
        </w:rPr>
        <w:t xml:space="preserve">  </w:t>
      </w:r>
      <w:r w:rsidRPr="008E7E5B">
        <w:rPr>
          <w:sz w:val="21"/>
          <w:szCs w:val="21"/>
          <w14:ligatures w14:val="none"/>
        </w:rPr>
        <w:t xml:space="preserve"> 1</w:t>
      </w:r>
      <w:r w:rsidRPr="008E7E5B">
        <w:rPr>
          <w:rFonts w:hint="eastAsia"/>
          <w:sz w:val="21"/>
          <w:szCs w:val="21"/>
          <w14:ligatures w14:val="none"/>
        </w:rPr>
        <w:t>2</w:t>
      </w:r>
      <w:r w:rsidRPr="008E7E5B">
        <w:rPr>
          <w:sz w:val="21"/>
          <w:szCs w:val="21"/>
          <w14:ligatures w14:val="none"/>
        </w:rPr>
        <w:t xml:space="preserve">  </w:t>
      </w:r>
      <w:r w:rsidRPr="008E7E5B">
        <w:rPr>
          <w:rFonts w:hAnsi="宋体"/>
          <w:sz w:val="21"/>
          <w:szCs w:val="21"/>
          <w14:ligatures w14:val="none"/>
        </w:rPr>
        <w:t>月</w:t>
      </w:r>
      <w:r w:rsidRPr="008E7E5B">
        <w:rPr>
          <w:sz w:val="21"/>
          <w:szCs w:val="21"/>
          <w14:ligatures w14:val="none"/>
        </w:rPr>
        <w:t xml:space="preserve"> </w:t>
      </w:r>
      <w:r w:rsidRPr="008E7E5B">
        <w:rPr>
          <w:rFonts w:hint="eastAsia"/>
          <w:sz w:val="21"/>
          <w:szCs w:val="21"/>
          <w14:ligatures w14:val="none"/>
        </w:rPr>
        <w:t xml:space="preserve">  24</w:t>
      </w:r>
      <w:r w:rsidRPr="008E7E5B">
        <w:rPr>
          <w:sz w:val="21"/>
          <w:szCs w:val="21"/>
          <w14:ligatures w14:val="none"/>
        </w:rPr>
        <w:t xml:space="preserve">  </w:t>
      </w:r>
      <w:r w:rsidRPr="008E7E5B">
        <w:rPr>
          <w:rFonts w:hAnsi="宋体"/>
          <w:sz w:val="21"/>
          <w:szCs w:val="21"/>
          <w14:ligatures w14:val="none"/>
        </w:rPr>
        <w:t>日</w:t>
      </w:r>
      <w:bookmarkEnd w:id="0"/>
      <w:r w:rsidRPr="008E7E5B">
        <w:rPr>
          <w:rFonts w:hint="eastAsia"/>
          <w:sz w:val="21"/>
          <w:szCs w:val="24"/>
          <w14:ligatures w14:val="none"/>
        </w:rPr>
        <w:t xml:space="preserve">                                                                                 </w:t>
      </w:r>
    </w:p>
    <w:p w14:paraId="57BBED4C" w14:textId="77777777" w:rsidR="008E7E5B" w:rsidRPr="008E7E5B" w:rsidRDefault="008E7E5B" w:rsidP="008E7E5B">
      <w:pPr>
        <w:pBdr>
          <w:bottom w:val="thinThickSmallGap" w:sz="24" w:space="1" w:color="auto"/>
        </w:pBdr>
        <w:autoSpaceDE w:val="0"/>
        <w:autoSpaceDN w:val="0"/>
        <w:adjustRightInd w:val="0"/>
        <w:spacing w:line="240" w:lineRule="auto"/>
        <w:ind w:firstLine="0"/>
        <w:rPr>
          <w:sz w:val="21"/>
          <w:szCs w:val="24"/>
          <w14:ligatures w14:val="none"/>
        </w:rPr>
      </w:pPr>
      <w:r w:rsidRPr="008E7E5B">
        <w:rPr>
          <w:rFonts w:hint="eastAsia"/>
          <w:sz w:val="21"/>
          <w:szCs w:val="21"/>
          <w14:ligatures w14:val="none"/>
        </w:rPr>
        <w:t xml:space="preserve">                                                                                 </w:t>
      </w:r>
    </w:p>
    <w:p w14:paraId="7A2A5987" w14:textId="1F581957" w:rsidR="00BC1350" w:rsidRPr="00BC1350" w:rsidRDefault="00BC1350" w:rsidP="00BC1350">
      <w:pPr>
        <w:spacing w:line="240" w:lineRule="auto"/>
        <w:ind w:firstLineChars="600" w:firstLine="1680"/>
        <w:rPr>
          <w:rFonts w:ascii="黑体" w:eastAsia="黑体" w:hAnsi="宋体" w:hint="eastAsia"/>
          <w:sz w:val="28"/>
          <w:szCs w:val="28"/>
          <w14:ligatures w14:val="none"/>
        </w:rPr>
      </w:pPr>
      <w:r w:rsidRPr="00BC1350">
        <w:rPr>
          <w:rFonts w:ascii="黑体" w:eastAsia="黑体" w:hAnsi="宋体" w:hint="eastAsia"/>
          <w:sz w:val="28"/>
          <w:szCs w:val="28"/>
          <w14:ligatures w14:val="none"/>
        </w:rPr>
        <w:t>实验</w:t>
      </w:r>
      <w:r>
        <w:rPr>
          <w:rFonts w:ascii="黑体" w:eastAsia="黑体" w:hAnsi="宋体" w:hint="eastAsia"/>
          <w:sz w:val="28"/>
          <w:szCs w:val="28"/>
          <w14:ligatures w14:val="none"/>
        </w:rPr>
        <w:t>一</w:t>
      </w:r>
      <w:r w:rsidRPr="00BC1350">
        <w:rPr>
          <w:rFonts w:ascii="黑体" w:eastAsia="黑体" w:hAnsi="宋体" w:hint="eastAsia"/>
          <w:sz w:val="28"/>
          <w:szCs w:val="28"/>
          <w14:ligatures w14:val="none"/>
        </w:rPr>
        <w:t xml:space="preserve">  X-CT图像重建计算机仿真实验</w:t>
      </w:r>
    </w:p>
    <w:p w14:paraId="722232A0" w14:textId="167223C4" w:rsidR="0031557D" w:rsidRPr="0009682D" w:rsidRDefault="003258D5" w:rsidP="00BC1350">
      <w:pPr>
        <w:ind w:firstLine="0"/>
        <w:rPr>
          <w:b/>
          <w:bCs/>
        </w:rPr>
      </w:pPr>
      <w:r w:rsidRPr="0009682D">
        <w:rPr>
          <w:rFonts w:hint="eastAsia"/>
          <w:b/>
          <w:bCs/>
        </w:rPr>
        <w:t>一、实验目的</w:t>
      </w:r>
    </w:p>
    <w:p w14:paraId="3A5055B5" w14:textId="79E573F5" w:rsidR="003258D5" w:rsidRPr="00BC1350" w:rsidRDefault="003B7D22" w:rsidP="003258D5">
      <w:pPr>
        <w:ind w:firstLine="420"/>
      </w:pPr>
      <w:r w:rsidRPr="003258D5">
        <w:rPr>
          <w:rFonts w:hint="eastAsia"/>
        </w:rPr>
        <w:t>掌握</w:t>
      </w:r>
      <w:r w:rsidRPr="003258D5">
        <w:rPr>
          <w:rFonts w:hint="eastAsia"/>
        </w:rPr>
        <w:t>X-CT</w:t>
      </w:r>
      <w:r w:rsidRPr="003258D5">
        <w:rPr>
          <w:rFonts w:hint="eastAsia"/>
        </w:rPr>
        <w:t>图像重建的基本原理及过程</w:t>
      </w:r>
      <w:r>
        <w:rPr>
          <w:rFonts w:hint="eastAsia"/>
        </w:rPr>
        <w:t>，</w:t>
      </w:r>
      <w:r w:rsidR="00044760">
        <w:rPr>
          <w:rFonts w:hint="eastAsia"/>
        </w:rPr>
        <w:t>通过计算机编程仿真实现</w:t>
      </w:r>
      <w:r w:rsidR="003258D5" w:rsidRPr="003258D5">
        <w:rPr>
          <w:rFonts w:hint="eastAsia"/>
        </w:rPr>
        <w:t>X-CT</w:t>
      </w:r>
      <w:r w:rsidR="003258D5" w:rsidRPr="003258D5">
        <w:rPr>
          <w:rFonts w:hint="eastAsia"/>
        </w:rPr>
        <w:t>图像</w:t>
      </w:r>
      <w:r w:rsidR="00044760">
        <w:rPr>
          <w:rFonts w:hint="eastAsia"/>
        </w:rPr>
        <w:t>的投影扫描与反投影</w:t>
      </w:r>
      <w:r w:rsidR="003258D5" w:rsidRPr="003258D5">
        <w:rPr>
          <w:rFonts w:hint="eastAsia"/>
        </w:rPr>
        <w:t>重建</w:t>
      </w:r>
      <w:r>
        <w:rPr>
          <w:rFonts w:hint="eastAsia"/>
        </w:rPr>
        <w:t>，分别采用直接反投影重建、傅里叶重建和两种滤波反投影重建算法，直观对比不同反投影重建算法的重建效果。</w:t>
      </w:r>
    </w:p>
    <w:p w14:paraId="4E2F5907" w14:textId="5E3397EE" w:rsidR="00BC1350" w:rsidRPr="00D75E2D" w:rsidRDefault="0009682D" w:rsidP="00BC1350">
      <w:pPr>
        <w:ind w:firstLine="0"/>
        <w:rPr>
          <w:b/>
          <w:bCs/>
        </w:rPr>
      </w:pPr>
      <w:r w:rsidRPr="00D75E2D">
        <w:rPr>
          <w:rFonts w:hint="eastAsia"/>
          <w:b/>
          <w:bCs/>
        </w:rPr>
        <w:t>二、编程</w:t>
      </w:r>
      <w:r w:rsidR="00275A6A">
        <w:rPr>
          <w:rFonts w:hint="eastAsia"/>
          <w:b/>
          <w:bCs/>
        </w:rPr>
        <w:t>语言</w:t>
      </w:r>
    </w:p>
    <w:p w14:paraId="002F5653" w14:textId="00BA515B" w:rsidR="0009682D" w:rsidRDefault="00275A6A" w:rsidP="00275A6A">
      <w:pPr>
        <w:ind w:firstLine="420"/>
      </w:pPr>
      <w:r>
        <w:t>Python 3.9+</w:t>
      </w:r>
      <w:r>
        <w:rPr>
          <w:rFonts w:hint="eastAsia"/>
        </w:rPr>
        <w:t>（</w:t>
      </w:r>
      <w:r w:rsidRPr="00275A6A">
        <w:t>PyCharm</w:t>
      </w:r>
      <w:r>
        <w:rPr>
          <w:rFonts w:hint="eastAsia"/>
        </w:rPr>
        <w:t>/VS Code</w:t>
      </w:r>
      <w:r>
        <w:rPr>
          <w:rFonts w:hint="eastAsia"/>
        </w:rPr>
        <w:t>）</w:t>
      </w:r>
    </w:p>
    <w:p w14:paraId="725495D0" w14:textId="1DE866F4" w:rsidR="0009682D" w:rsidRPr="00D75E2D" w:rsidRDefault="0009682D" w:rsidP="00BC1350">
      <w:pPr>
        <w:ind w:firstLine="0"/>
        <w:rPr>
          <w:b/>
          <w:bCs/>
        </w:rPr>
      </w:pPr>
      <w:r w:rsidRPr="00D75E2D">
        <w:rPr>
          <w:rFonts w:hint="eastAsia"/>
          <w:b/>
          <w:bCs/>
        </w:rPr>
        <w:t>三、实验内容</w:t>
      </w:r>
    </w:p>
    <w:p w14:paraId="54A2EABA" w14:textId="5E4E8C3A" w:rsidR="0009682D" w:rsidRPr="0009682D" w:rsidRDefault="00817DCE" w:rsidP="0009682D">
      <w:r>
        <w:rPr>
          <w:rFonts w:hint="eastAsia"/>
        </w:rPr>
        <w:t xml:space="preserve">1. </w:t>
      </w:r>
      <w:r w:rsidR="0009682D" w:rsidRPr="0009682D">
        <w:rPr>
          <w:rFonts w:hint="eastAsia"/>
        </w:rPr>
        <w:t>完成直接反投影重建算法；</w:t>
      </w:r>
    </w:p>
    <w:p w14:paraId="0913B86A" w14:textId="6299BE39" w:rsidR="0009682D" w:rsidRPr="0009682D" w:rsidRDefault="00817DCE" w:rsidP="0009682D">
      <w:r>
        <w:rPr>
          <w:rFonts w:hint="eastAsia"/>
        </w:rPr>
        <w:t xml:space="preserve">2. </w:t>
      </w:r>
      <w:r w:rsidR="0009682D" w:rsidRPr="0009682D">
        <w:rPr>
          <w:rFonts w:hint="eastAsia"/>
        </w:rPr>
        <w:t>在下列三种</w:t>
      </w:r>
      <w:r w:rsidR="0009682D" w:rsidRPr="0009682D">
        <w:rPr>
          <w:rFonts w:hint="eastAsia"/>
        </w:rPr>
        <w:t>X-CT</w:t>
      </w:r>
      <w:r w:rsidR="0009682D" w:rsidRPr="0009682D">
        <w:rPr>
          <w:rFonts w:hint="eastAsia"/>
        </w:rPr>
        <w:t>的重建算法中选择其中一种完成。</w:t>
      </w:r>
    </w:p>
    <w:p w14:paraId="549681FD" w14:textId="6283AE4F" w:rsidR="0009682D" w:rsidRPr="0009682D" w:rsidRDefault="0009682D" w:rsidP="0009682D">
      <w:r w:rsidRPr="0009682D">
        <w:rPr>
          <w:rFonts w:hint="eastAsia"/>
        </w:rPr>
        <w:t>（</w:t>
      </w:r>
      <w:r w:rsidRPr="0009682D">
        <w:rPr>
          <w:rFonts w:hint="eastAsia"/>
        </w:rPr>
        <w:t>1</w:t>
      </w:r>
      <w:r w:rsidRPr="0009682D">
        <w:rPr>
          <w:rFonts w:hint="eastAsia"/>
        </w:rPr>
        <w:t>）基于中心面片理论的傅里叶重建（涉及插值）</w:t>
      </w:r>
      <w:r w:rsidRPr="0009682D">
        <w:t>:</w:t>
      </w:r>
    </w:p>
    <w:p w14:paraId="6A655803" w14:textId="77777777" w:rsidR="0089216C" w:rsidRDefault="0089216C" w:rsidP="0089216C">
      <w:pPr>
        <w:ind w:firstLine="0"/>
        <w:jc w:val="center"/>
      </w:pPr>
      <m:oMathPara>
        <m:oMath>
          <m:r>
            <w:rPr>
              <w:rFonts w:ascii="Cambria Math" w:hAnsi="Cambria Math"/>
            </w:rPr>
            <m:t>f(x,y)=I</m:t>
          </m:r>
          <m:sSub>
            <m:sSubPr>
              <m:ctrlPr>
                <w:rPr>
                  <w:rFonts w:ascii="Cambria Math" w:hAnsi="Cambria Math"/>
                </w:rPr>
              </m:ctrlPr>
            </m:sSubPr>
            <m:e>
              <m:r>
                <w:rPr>
                  <w:rFonts w:ascii="Cambria Math" w:hAnsi="Cambria Math"/>
                </w:rPr>
                <m:t>F</m:t>
              </m:r>
            </m:e>
            <m:sub>
              <m:r>
                <w:rPr>
                  <w:rFonts w:ascii="Cambria Math" w:hAnsi="Cambria Math"/>
                </w:rPr>
                <m:t>2D</m:t>
              </m:r>
            </m:sub>
          </m:sSub>
          <m:d>
            <m:dPr>
              <m:begChr m:val="{"/>
              <m:endChr m:val="}"/>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N</m:t>
                  </m:r>
                </m:sup>
                <m:e>
                  <m:r>
                    <w:rPr>
                      <w:rFonts w:ascii="Cambria Math" w:hAnsi="Cambria Math"/>
                    </w:rPr>
                    <m:t> </m:t>
                  </m:r>
                </m:e>
              </m:nary>
              <m:sSub>
                <m:sSubPr>
                  <m:ctrlPr>
                    <w:rPr>
                      <w:rFonts w:ascii="Cambria Math" w:hAnsi="Cambria Math"/>
                    </w:rPr>
                  </m:ctrlPr>
                </m:sSubPr>
                <m:e>
                  <m:r>
                    <w:rPr>
                      <w:rFonts w:ascii="Cambria Math" w:hAnsi="Cambria Math"/>
                    </w:rPr>
                    <m:t>F</m:t>
                  </m:r>
                </m:e>
                <m:sub>
                  <m:r>
                    <w:rPr>
                      <w:rFonts w:ascii="Cambria Math" w:hAnsi="Cambria Math"/>
                    </w:rPr>
                    <m:t>1D</m:t>
                  </m:r>
                </m:sub>
              </m:sSub>
              <m:r>
                <w:rPr>
                  <w:rFonts w:ascii="Cambria Math" w:hAnsi="Cambria Math"/>
                </w:rPr>
                <m:t>[g(s,</m:t>
              </m:r>
              <m:sSub>
                <m:sSubPr>
                  <m:ctrlPr>
                    <w:rPr>
                      <w:rFonts w:ascii="Cambria Math" w:hAnsi="Cambria Math"/>
                    </w:rPr>
                  </m:ctrlPr>
                </m:sSubPr>
                <m:e>
                  <m:r>
                    <w:rPr>
                      <w:rFonts w:ascii="Cambria Math" w:hAnsi="Cambria Math"/>
                    </w:rPr>
                    <m:t>θ</m:t>
                  </m:r>
                </m:e>
                <m:sub>
                  <m:r>
                    <w:rPr>
                      <w:rFonts w:ascii="Cambria Math" w:hAnsi="Cambria Math"/>
                    </w:rPr>
                    <m:t>n</m:t>
                  </m:r>
                </m:sub>
              </m:sSub>
              <m:r>
                <w:rPr>
                  <w:rFonts w:ascii="Cambria Math" w:hAnsi="Cambria Math"/>
                </w:rPr>
                <m:t>)]</m:t>
              </m:r>
            </m:e>
          </m:d>
        </m:oMath>
      </m:oMathPara>
    </w:p>
    <w:p w14:paraId="4D98648A" w14:textId="4A7D0FB2" w:rsidR="0009682D" w:rsidRPr="0009682D" w:rsidRDefault="0009682D" w:rsidP="0009682D">
      <w:r w:rsidRPr="0009682D">
        <w:rPr>
          <w:rFonts w:hint="eastAsia"/>
        </w:rPr>
        <w:t>（</w:t>
      </w:r>
      <w:r w:rsidRPr="0009682D">
        <w:rPr>
          <w:rFonts w:hint="eastAsia"/>
        </w:rPr>
        <w:t>2</w:t>
      </w:r>
      <w:r w:rsidRPr="0009682D">
        <w:rPr>
          <w:rFonts w:hint="eastAsia"/>
        </w:rPr>
        <w:t>）第一类滤波反投影重建算法（涉及二维</w:t>
      </w:r>
      <w:r w:rsidRPr="0009682D">
        <w:rPr>
          <w:rFonts w:hint="eastAsia"/>
        </w:rPr>
        <w:t>FFT</w:t>
      </w:r>
      <w:r w:rsidRPr="0009682D">
        <w:rPr>
          <w:rFonts w:hint="eastAsia"/>
        </w:rPr>
        <w:t>）</w:t>
      </w:r>
      <w:r w:rsidRPr="0009682D">
        <w:t>:</w:t>
      </w:r>
      <w:r w:rsidRPr="0009682D">
        <w:rPr>
          <w:rFonts w:hint="eastAsia"/>
        </w:rPr>
        <w:t xml:space="preserve"> </w:t>
      </w:r>
      <w:r w:rsidRPr="0009682D">
        <w:t>:</w:t>
      </w:r>
      <w:r w:rsidRPr="0009682D">
        <w:rPr>
          <w:rFonts w:hint="eastAsia"/>
        </w:rPr>
        <w:t xml:space="preserve"> </w:t>
      </w:r>
    </w:p>
    <w:p w14:paraId="5F476F3A" w14:textId="77777777" w:rsidR="0089216C" w:rsidRDefault="0089216C" w:rsidP="0089216C">
      <w:pPr>
        <w:ind w:firstLine="0"/>
        <w:jc w:val="center"/>
      </w:pPr>
      <m:oMathPara>
        <m:oMath>
          <m:r>
            <w:rPr>
              <w:rFonts w:ascii="Cambria Math" w:hAnsi="Cambria Math"/>
            </w:rPr>
            <m:t>f(x,y)=I</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{|ω|⋅</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[B(Rf)]}</m:t>
          </m:r>
        </m:oMath>
      </m:oMathPara>
    </w:p>
    <w:p w14:paraId="7CA51CF3" w14:textId="77777777" w:rsidR="0009682D" w:rsidRPr="0009682D" w:rsidRDefault="0009682D" w:rsidP="0009682D">
      <w:r w:rsidRPr="0009682D">
        <w:rPr>
          <w:rFonts w:hint="eastAsia"/>
        </w:rPr>
        <w:t>（</w:t>
      </w:r>
      <w:r w:rsidRPr="0009682D">
        <w:rPr>
          <w:rFonts w:hint="eastAsia"/>
        </w:rPr>
        <w:t>3</w:t>
      </w:r>
      <w:r w:rsidRPr="0009682D">
        <w:rPr>
          <w:rFonts w:hint="eastAsia"/>
        </w:rPr>
        <w:t>）第二类滤波反投影重建算法（临床所采用的）</w:t>
      </w:r>
      <w:r w:rsidRPr="0009682D">
        <w:t>:</w:t>
      </w:r>
      <w:r w:rsidRPr="0009682D">
        <w:rPr>
          <w:rFonts w:hint="eastAsia"/>
        </w:rPr>
        <w:t xml:space="preserve"> </w:t>
      </w:r>
    </w:p>
    <w:p w14:paraId="3B014834" w14:textId="77777777" w:rsidR="0089216C" w:rsidRDefault="0089216C" w:rsidP="0089216C">
      <w:pPr>
        <w:ind w:firstLine="0"/>
        <w:jc w:val="center"/>
      </w:pPr>
      <m:oMathPara>
        <m:oMath>
          <m:r>
            <w:rPr>
              <w:rFonts w:ascii="Cambria Math" w:hAnsi="Cambria Math"/>
            </w:rPr>
            <m:t>f(x,y)=B</m:t>
          </m:r>
          <m:d>
            <m:dPr>
              <m:begChr m:val="{"/>
              <m:ctrlPr>
                <w:rPr>
                  <w:rFonts w:ascii="Cambria Math" w:hAnsi="Cambria Math"/>
                </w:rPr>
              </m:ctrlPr>
            </m:dPr>
            <m:e>
              <m:r>
                <w:rPr>
                  <w:rFonts w:ascii="Cambria Math" w:hAnsi="Cambria Math"/>
                </w:rPr>
                <m:t>I</m:t>
              </m:r>
              <m:sSub>
                <m:sSubPr>
                  <m:ctrlPr>
                    <w:rPr>
                      <w:rFonts w:ascii="Cambria Math" w:hAnsi="Cambria Math"/>
                    </w:rPr>
                  </m:ctrlPr>
                </m:sSubPr>
                <m:e>
                  <m:r>
                    <w:rPr>
                      <w:rFonts w:ascii="Cambria Math" w:hAnsi="Cambria Math"/>
                    </w:rPr>
                    <m:t>F</m:t>
                  </m:r>
                </m:e>
                <m:sub>
                  <m:r>
                    <w:rPr>
                      <w:rFonts w:ascii="Cambria Math" w:hAnsi="Cambria Math"/>
                    </w:rPr>
                    <m:t>1,s</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1,s</m:t>
                  </m:r>
                </m:sub>
              </m:sSub>
              <m:r>
                <w:rPr>
                  <w:rFonts w:ascii="Cambria Math" w:hAnsi="Cambria Math"/>
                </w:rPr>
                <m:t>(Rf)]</m:t>
              </m:r>
            </m:e>
          </m:d>
        </m:oMath>
      </m:oMathPara>
    </w:p>
    <w:p w14:paraId="7A70EF2B" w14:textId="77777777" w:rsidR="0009682D" w:rsidRPr="0009682D" w:rsidRDefault="0009682D" w:rsidP="0009682D">
      <w:pPr>
        <w:rPr>
          <w:sz w:val="32"/>
          <w:szCs w:val="32"/>
        </w:rPr>
      </w:pPr>
      <w:r w:rsidRPr="0009682D">
        <w:rPr>
          <w:rFonts w:hint="eastAsia"/>
        </w:rPr>
        <w:t>这里：</w:t>
      </w:r>
      <w:r w:rsidRPr="0009682D">
        <w:rPr>
          <w:rFonts w:hint="eastAsia"/>
          <w:i/>
          <w:iCs/>
        </w:rPr>
        <w:t>B</w:t>
      </w:r>
      <w:r w:rsidRPr="0009682D">
        <w:rPr>
          <w:rFonts w:hint="eastAsia"/>
        </w:rPr>
        <w:t>代表反投影算法，</w:t>
      </w:r>
      <w:r w:rsidRPr="0009682D">
        <w:rPr>
          <w:i/>
          <w:iCs/>
          <w:sz w:val="32"/>
          <w:szCs w:val="32"/>
        </w:rPr>
        <w:t>B</w:t>
      </w:r>
      <m:oMath>
        <m:r>
          <w:rPr>
            <w:rFonts w:ascii="Cambria Math" w:hAnsi="Cambria Math"/>
            <w:sz w:val="32"/>
            <w:szCs w:val="32"/>
          </w:rPr>
          <m:t>[g(s,θ)]</m:t>
        </m:r>
      </m:oMath>
      <w:r w:rsidRPr="0009682D">
        <w:rPr>
          <w:rFonts w:hint="eastAsia"/>
          <w:i/>
          <w:iCs/>
          <w:sz w:val="32"/>
          <w:szCs w:val="32"/>
        </w:rPr>
        <w:t>=</w:t>
      </w:r>
      <w:r w:rsidRPr="0009682D">
        <w:rPr>
          <w:i/>
          <w:iCs/>
          <w:position w:val="-16"/>
          <w:sz w:val="32"/>
          <w:szCs w:val="32"/>
        </w:rPr>
        <w:object w:dxaOrig="3120" w:dyaOrig="460" w14:anchorId="140310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5.7pt;height:23.4pt" o:ole="">
            <v:imagedata r:id="rId7" o:title=""/>
          </v:shape>
          <o:OLEObject Type="Embed" ProgID="Equation.3" ShapeID="_x0000_i1025" DrawAspect="Content" ObjectID="_1832065150" r:id="rId8"/>
        </w:object>
      </w:r>
      <w:r w:rsidRPr="0009682D">
        <w:rPr>
          <w:rFonts w:hint="eastAsia"/>
          <w:sz w:val="32"/>
          <w:szCs w:val="32"/>
        </w:rPr>
        <w:t>。</w:t>
      </w:r>
    </w:p>
    <w:p w14:paraId="5994316A" w14:textId="29AB68A2" w:rsidR="0009682D" w:rsidRPr="0009682D" w:rsidRDefault="004F7B30" w:rsidP="0009682D">
      <w:pPr>
        <w:rPr>
          <w:sz w:val="32"/>
          <w:szCs w:val="32"/>
        </w:rPr>
      </w:pPr>
      <w:r>
        <w:rPr>
          <w:rFonts w:hint="eastAsia"/>
        </w:rPr>
        <w:t xml:space="preserve">3. </w:t>
      </w:r>
      <w:r w:rsidR="0009682D" w:rsidRPr="0009682D">
        <w:rPr>
          <w:rFonts w:hint="eastAsia"/>
        </w:rPr>
        <w:t>产生</w:t>
      </w:r>
      <w:r w:rsidR="0009682D" w:rsidRPr="0009682D">
        <w:rPr>
          <w:rFonts w:hint="eastAsia"/>
        </w:rPr>
        <w:t>shepp-logan</w:t>
      </w:r>
      <w:r w:rsidR="0009682D" w:rsidRPr="0009682D">
        <w:rPr>
          <w:rFonts w:hint="eastAsia"/>
        </w:rPr>
        <w:t>模型，以及能打开任意一幅</w:t>
      </w:r>
      <w:r w:rsidR="0009682D" w:rsidRPr="0009682D">
        <w:rPr>
          <w:rFonts w:hint="eastAsia"/>
        </w:rPr>
        <w:t>8</w:t>
      </w:r>
      <w:r w:rsidR="0009682D" w:rsidRPr="0009682D">
        <w:rPr>
          <w:rFonts w:hint="eastAsia"/>
        </w:rPr>
        <w:t>位位图，采用上述重建方法进行重建。</w:t>
      </w:r>
    </w:p>
    <w:p w14:paraId="20006749" w14:textId="77777777" w:rsidR="0009682D" w:rsidRDefault="0009682D" w:rsidP="00BC1350">
      <w:pPr>
        <w:ind w:firstLine="0"/>
      </w:pPr>
    </w:p>
    <w:p w14:paraId="10742B30" w14:textId="0BB73A85" w:rsidR="00783592" w:rsidRPr="00783592" w:rsidRDefault="00783592" w:rsidP="00BC1350">
      <w:pPr>
        <w:ind w:firstLine="0"/>
        <w:rPr>
          <w:b/>
          <w:bCs/>
        </w:rPr>
      </w:pPr>
      <w:r w:rsidRPr="00783592">
        <w:rPr>
          <w:rFonts w:hint="eastAsia"/>
          <w:b/>
          <w:bCs/>
        </w:rPr>
        <w:lastRenderedPageBreak/>
        <w:t>四、实验原理</w:t>
      </w:r>
    </w:p>
    <w:p w14:paraId="3F3E77E3" w14:textId="3A43A482" w:rsidR="00590FDA" w:rsidRDefault="0031557D" w:rsidP="00783592">
      <w:pPr>
        <w:ind w:firstLine="358"/>
      </w:pPr>
      <w:r>
        <w:rPr>
          <w:rFonts w:hint="eastAsia"/>
        </w:rPr>
        <w:t>1.</w:t>
      </w:r>
      <w:r w:rsidR="00783592">
        <w:rPr>
          <w:rFonts w:hint="eastAsia"/>
        </w:rPr>
        <w:t xml:space="preserve"> </w:t>
      </w:r>
      <w:r>
        <w:rPr>
          <w:rFonts w:hint="eastAsia"/>
        </w:rPr>
        <w:t>直接反投影重建</w:t>
      </w:r>
    </w:p>
    <w:p w14:paraId="48DD92B9" w14:textId="15096569" w:rsidR="006A3E6E" w:rsidRDefault="006A3E6E" w:rsidP="006A3E6E">
      <w:pPr>
        <w:ind w:firstLine="358"/>
      </w:pPr>
      <w:r>
        <w:rPr>
          <w:rFonts w:hint="eastAsia"/>
        </w:rPr>
        <w:t>直接反投影的</w:t>
      </w:r>
      <w:r w:rsidRPr="006A3E6E">
        <w:t>核心原理在于利用</w:t>
      </w:r>
      <w:r w:rsidRPr="006A3E6E">
        <w:t xml:space="preserve"> X </w:t>
      </w:r>
      <w:r w:rsidRPr="006A3E6E">
        <w:t>射线在不同角度下穿过物体后得到的投影数据，通过将这些投影值沿投影方向反向均匀涂抹回图像空间，从而累积出物体内部的衰减系数分布。假设我们在角度</w:t>
      </w:r>
      <m:oMath>
        <m:r>
          <m:rPr>
            <m:sty m:val="p"/>
          </m:rPr>
          <w:rPr>
            <w:rFonts w:ascii="Cambria Math" w:hAnsi="Cambria Math"/>
          </w:rPr>
          <m:t>θ</m:t>
        </m:r>
      </m:oMath>
      <w:r>
        <w:rPr>
          <w:rFonts w:hint="eastAsia"/>
        </w:rPr>
        <w:t>下获得了一组投影数据</w:t>
      </w:r>
      <m:oMath>
        <m:r>
          <w:rPr>
            <w:rFonts w:ascii="Cambria Math" w:hAnsi="Cambria Math"/>
          </w:rPr>
          <m:t>p</m:t>
        </m:r>
        <m:d>
          <m:dPr>
            <m:ctrlPr>
              <w:rPr>
                <w:rFonts w:ascii="Cambria Math" w:hAnsi="Cambria Math"/>
                <w:i/>
              </w:rPr>
            </m:ctrlPr>
          </m:dPr>
          <m:e>
            <m:r>
              <m:rPr>
                <m:sty m:val="p"/>
              </m:rPr>
              <w:rPr>
                <w:rFonts w:ascii="Cambria Math" w:hAnsi="Cambria Math"/>
              </w:rPr>
              <m:t>θ</m:t>
            </m:r>
            <m:r>
              <w:rPr>
                <w:rFonts w:ascii="Cambria Math" w:hAnsi="Cambria Math"/>
              </w:rPr>
              <m:t>,t</m:t>
            </m:r>
          </m:e>
        </m:d>
      </m:oMath>
      <w:r>
        <w:rPr>
          <w:rFonts w:hint="eastAsia"/>
        </w:rPr>
        <w:t>，其中</w:t>
      </w:r>
      <w:r>
        <w:rPr>
          <w:rFonts w:hint="eastAsia"/>
        </w:rPr>
        <w:t>t</w:t>
      </w:r>
      <w:r w:rsidRPr="006A3E6E">
        <w:t>表示探测器上的位置坐标，直接反投影算法的基本思想是对于图像中的每一个像素</w:t>
      </w:r>
      <w:r>
        <w:rPr>
          <w:rFonts w:hint="eastAsia"/>
        </w:rPr>
        <w:t>(x,y)</w:t>
      </w:r>
      <w:r>
        <w:rPr>
          <w:rFonts w:hint="eastAsia"/>
        </w:rPr>
        <w:t>，</w:t>
      </w:r>
      <w:r w:rsidRPr="006A3E6E">
        <w:t>找到它在各个投影角度下对应的探测器位置</w:t>
      </w:r>
      <m:oMath>
        <m:r>
          <w:rPr>
            <w:rFonts w:ascii="Cambria Math" w:hAnsi="Cambria Math"/>
          </w:rPr>
          <m:t>t=x</m:t>
        </m:r>
        <m:func>
          <m:funcPr>
            <m:ctrlPr>
              <w:rPr>
                <w:rFonts w:ascii="Cambria Math" w:hAnsi="Cambria Math"/>
                <w:i/>
              </w:rPr>
            </m:ctrlPr>
          </m:funcPr>
          <m:fName>
            <m:r>
              <w:rPr>
                <w:rFonts w:ascii="Cambria Math" w:hAnsi="Cambria Math"/>
              </w:rPr>
              <m:t>cos</m:t>
            </m:r>
          </m:fName>
          <m:e>
            <m:r>
              <m:rPr>
                <m:sty m:val="p"/>
              </m:rPr>
              <w:rPr>
                <w:rFonts w:ascii="Cambria Math" w:hAnsi="Cambria Math"/>
              </w:rPr>
              <m:t>θ</m:t>
            </m:r>
          </m:e>
        </m:func>
        <m:r>
          <w:rPr>
            <w:rFonts w:ascii="Cambria Math" w:hAnsi="Cambria Math"/>
          </w:rPr>
          <m:t>+y</m:t>
        </m:r>
        <m:func>
          <m:funcPr>
            <m:ctrlPr>
              <w:rPr>
                <w:rFonts w:ascii="Cambria Math" w:hAnsi="Cambria Math"/>
                <w:i/>
              </w:rPr>
            </m:ctrlPr>
          </m:funcPr>
          <m:fName>
            <m:r>
              <w:rPr>
                <w:rFonts w:ascii="Cambria Math" w:hAnsi="Cambria Math"/>
              </w:rPr>
              <m:t>sin</m:t>
            </m:r>
          </m:fName>
          <m:e>
            <m:r>
              <m:rPr>
                <m:sty m:val="p"/>
              </m:rPr>
              <w:rPr>
                <w:rFonts w:ascii="Cambria Math" w:hAnsi="Cambria Math"/>
              </w:rPr>
              <m:t>θ</m:t>
            </m:r>
          </m:e>
        </m:func>
      </m:oMath>
      <w:r>
        <w:rPr>
          <w:rFonts w:hint="eastAsia"/>
        </w:rPr>
        <w:t>，</w:t>
      </w:r>
      <w:r w:rsidRPr="006A3E6E">
        <w:t>然后将该位置的投影值</w:t>
      </w:r>
      <m:oMath>
        <m:r>
          <w:rPr>
            <w:rFonts w:ascii="Cambria Math" w:hAnsi="Cambria Math"/>
          </w:rPr>
          <m:t>p</m:t>
        </m:r>
        <m:d>
          <m:dPr>
            <m:ctrlPr>
              <w:rPr>
                <w:rFonts w:ascii="Cambria Math" w:hAnsi="Cambria Math"/>
                <w:i/>
              </w:rPr>
            </m:ctrlPr>
          </m:dPr>
          <m:e>
            <m:r>
              <w:rPr>
                <w:rFonts w:ascii="Cambria Math" w:hAnsi="Cambria Math"/>
              </w:rPr>
              <m:t>θ,t</m:t>
            </m:r>
          </m:e>
        </m:d>
      </m:oMath>
      <w:r w:rsidRPr="006A3E6E">
        <w:t>按一定的权重累加到该像素上，所有角度的投影贡献累加完成后，即可得到重建的图像</w:t>
      </w:r>
      <w:r>
        <w:rPr>
          <w:rFonts w:hint="eastAsia"/>
        </w:rPr>
        <w:t>。其数学公式可表示为：</w:t>
      </w:r>
    </w:p>
    <w:p w14:paraId="244FB94D" w14:textId="24842079" w:rsidR="006A3E6E" w:rsidRPr="006A3E6E" w:rsidRDefault="006A3E6E" w:rsidP="006A3E6E">
      <w:pPr>
        <w:ind w:firstLine="0"/>
        <w:rPr>
          <w:iCs/>
        </w:rPr>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Cs/>
                </w:rPr>
              </m:ctrlPr>
            </m:naryPr>
            <m:sub>
              <m:r>
                <m:rPr>
                  <m:sty m:val="p"/>
                </m:rPr>
                <w:rPr>
                  <w:rFonts w:ascii="Cambria Math" w:hAnsi="Cambria Math"/>
                </w:rPr>
                <m:t>0</m:t>
              </m:r>
            </m:sub>
            <m:sup>
              <m:r>
                <m:rPr>
                  <m:sty m:val="p"/>
                </m:rPr>
                <w:rPr>
                  <w:rFonts w:ascii="Cambria Math" w:hAnsi="Cambria Math"/>
                </w:rPr>
                <m:t>π</m:t>
              </m:r>
            </m:sup>
            <m:e>
              <m:r>
                <m:rPr>
                  <m:sty m:val="p"/>
                </m:rPr>
                <w:rPr>
                  <w:rFonts w:ascii="Cambria Math" w:hAnsi="Cambria Math"/>
                </w:rPr>
                <m:t>p</m:t>
              </m:r>
              <m:d>
                <m:dPr>
                  <m:ctrlPr>
                    <w:rPr>
                      <w:rFonts w:ascii="Cambria Math" w:hAnsi="Cambria Math"/>
                      <w:iCs/>
                    </w:rPr>
                  </m:ctrlPr>
                </m:dPr>
                <m:e>
                  <m:r>
                    <m:rPr>
                      <m:sty m:val="p"/>
                    </m:rPr>
                    <w:rPr>
                      <w:rFonts w:ascii="Cambria Math" w:hAnsi="Cambria Math"/>
                    </w:rPr>
                    <m:t>θ,x</m:t>
                  </m:r>
                  <m:func>
                    <m:funcPr>
                      <m:ctrlPr>
                        <w:rPr>
                          <w:rFonts w:ascii="Cambria Math" w:hAnsi="Cambria Math"/>
                          <w:iCs/>
                        </w:rPr>
                      </m:ctrlPr>
                    </m:funcPr>
                    <m:fName>
                      <m:r>
                        <m:rPr>
                          <m:sty m:val="p"/>
                        </m:rPr>
                        <w:rPr>
                          <w:rFonts w:ascii="Cambria Math" w:hAnsi="Cambria Math"/>
                        </w:rPr>
                        <m:t>cos</m:t>
                      </m:r>
                    </m:fName>
                    <m:e>
                      <m:r>
                        <m:rPr>
                          <m:sty m:val="p"/>
                        </m:rPr>
                        <w:rPr>
                          <w:rFonts w:ascii="Cambria Math" w:hAnsi="Cambria Math"/>
                        </w:rPr>
                        <m:t>θ</m:t>
                      </m:r>
                    </m:e>
                  </m:func>
                  <m:r>
                    <m:rPr>
                      <m:sty m:val="p"/>
                    </m:rPr>
                    <w:rPr>
                      <w:rFonts w:ascii="Cambria Math" w:hAnsi="Cambria Math"/>
                    </w:rPr>
                    <m:t>+y</m:t>
                  </m:r>
                  <m:func>
                    <m:funcPr>
                      <m:ctrlPr>
                        <w:rPr>
                          <w:rFonts w:ascii="Cambria Math" w:hAnsi="Cambria Math"/>
                          <w:iCs/>
                        </w:rPr>
                      </m:ctrlPr>
                    </m:funcPr>
                    <m:fName>
                      <m:r>
                        <m:rPr>
                          <m:sty m:val="p"/>
                        </m:rPr>
                        <w:rPr>
                          <w:rFonts w:ascii="Cambria Math" w:hAnsi="Cambria Math"/>
                        </w:rPr>
                        <m:t>sin</m:t>
                      </m:r>
                    </m:fName>
                    <m:e>
                      <m:r>
                        <m:rPr>
                          <m:sty m:val="p"/>
                        </m:rPr>
                        <w:rPr>
                          <w:rFonts w:ascii="Cambria Math" w:hAnsi="Cambria Math"/>
                        </w:rPr>
                        <m:t>θ</m:t>
                      </m:r>
                    </m:e>
                  </m:func>
                </m:e>
              </m:d>
              <m:r>
                <m:rPr>
                  <m:sty m:val="p"/>
                </m:rPr>
                <w:rPr>
                  <w:rFonts w:ascii="Cambria Math" w:hAnsi="Cambria Math"/>
                </w:rPr>
                <m:t>d</m:t>
              </m:r>
              <m:r>
                <w:rPr>
                  <w:rFonts w:ascii="Cambria Math" w:hAnsi="Cambria Math"/>
                </w:rPr>
                <m:t>θ</m:t>
              </m:r>
            </m:e>
          </m:nary>
        </m:oMath>
      </m:oMathPara>
    </w:p>
    <w:p w14:paraId="6F7D171C" w14:textId="500AEBB0" w:rsidR="003F2E27" w:rsidRDefault="0031557D" w:rsidP="00783592">
      <w:pPr>
        <w:ind w:firstLine="358"/>
      </w:pPr>
      <w:r>
        <w:rPr>
          <w:rFonts w:hint="eastAsia"/>
        </w:rPr>
        <w:t>2.</w:t>
      </w:r>
      <w:r w:rsidR="00783592">
        <w:rPr>
          <w:rFonts w:hint="eastAsia"/>
        </w:rPr>
        <w:t xml:space="preserve"> </w:t>
      </w:r>
      <w:r w:rsidR="00783592">
        <w:rPr>
          <w:rFonts w:hint="eastAsia"/>
        </w:rPr>
        <w:t>傅里叶</w:t>
      </w:r>
      <w:r w:rsidR="003F2E27">
        <w:rPr>
          <w:rFonts w:hint="eastAsia"/>
        </w:rPr>
        <w:t>重建</w:t>
      </w:r>
    </w:p>
    <w:p w14:paraId="5A8A78CC" w14:textId="72F7339C" w:rsidR="003F2E27" w:rsidRDefault="003F2E27" w:rsidP="00850139">
      <w:pPr>
        <w:ind w:left="357" w:firstLine="0"/>
        <w:jc w:val="center"/>
      </w:pPr>
      <w:r w:rsidRPr="00590FDA">
        <w:rPr>
          <w:noProof/>
        </w:rPr>
        <w:drawing>
          <wp:inline distT="0" distB="0" distL="0" distR="0" wp14:anchorId="1083EA6D" wp14:editId="3CCF3AAC">
            <wp:extent cx="3240078" cy="2070202"/>
            <wp:effectExtent l="0" t="0" r="0" b="6350"/>
            <wp:docPr id="2024118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18935" name=""/>
                    <pic:cNvPicPr/>
                  </pic:nvPicPr>
                  <pic:blipFill>
                    <a:blip r:embed="rId9"/>
                    <a:stretch>
                      <a:fillRect/>
                    </a:stretch>
                  </pic:blipFill>
                  <pic:spPr>
                    <a:xfrm>
                      <a:off x="0" y="0"/>
                      <a:ext cx="3250584" cy="2076915"/>
                    </a:xfrm>
                    <a:prstGeom prst="rect">
                      <a:avLst/>
                    </a:prstGeom>
                  </pic:spPr>
                </pic:pic>
              </a:graphicData>
            </a:graphic>
          </wp:inline>
        </w:drawing>
      </w:r>
    </w:p>
    <w:p w14:paraId="7735CA31" w14:textId="3419A41B" w:rsidR="008E5F46" w:rsidRDefault="003678FE" w:rsidP="008E5F46">
      <w:pPr>
        <w:ind w:left="358"/>
      </w:pPr>
      <w:r w:rsidRPr="003678FE">
        <w:t>傅里叶重建算法基于中心切片定理，</w:t>
      </w:r>
      <w:r>
        <w:rPr>
          <w:rFonts w:hint="eastAsia"/>
        </w:rPr>
        <w:t>即</w:t>
      </w:r>
      <w:r w:rsidRPr="003678FE">
        <w:t>对某一角度</w:t>
      </w:r>
      <m:oMath>
        <m:r>
          <m:rPr>
            <m:sty m:val="p"/>
          </m:rPr>
          <w:rPr>
            <w:rFonts w:ascii="Cambria Math" w:hAnsi="Cambria Math"/>
          </w:rPr>
          <m:t>θ</m:t>
        </m:r>
      </m:oMath>
      <w:r>
        <w:rPr>
          <w:rFonts w:hint="eastAsia"/>
        </w:rPr>
        <w:t>下的投影</w:t>
      </w:r>
      <m:oMath>
        <m:sSub>
          <m:sSubPr>
            <m:ctrlPr>
              <w:rPr>
                <w:rFonts w:ascii="Cambria Math" w:hAnsi="Cambria Math"/>
                <w:i/>
              </w:rPr>
            </m:ctrlPr>
          </m:sSubPr>
          <m:e>
            <m:r>
              <w:rPr>
                <w:rFonts w:ascii="Cambria Math" w:hAnsi="Cambria Math"/>
              </w:rPr>
              <m:t>g</m:t>
            </m:r>
          </m:e>
          <m:sub>
            <m:r>
              <m:rPr>
                <m:sty m:val="p"/>
              </m:rPr>
              <w:rPr>
                <w:rFonts w:ascii="Cambria Math" w:hAnsi="Cambria Math"/>
              </w:rPr>
              <m:t>θ</m:t>
            </m:r>
          </m:sub>
        </m:sSub>
        <m:r>
          <w:rPr>
            <w:rFonts w:ascii="Cambria Math" w:hAnsi="Cambria Math"/>
          </w:rPr>
          <m:t>(R</m:t>
        </m:r>
      </m:oMath>
      <w:r>
        <w:rPr>
          <w:rFonts w:hint="eastAsia"/>
        </w:rPr>
        <w:t>)</w:t>
      </w:r>
      <w:r w:rsidRPr="003678FE">
        <w:rPr>
          <w:rFonts w:hint="eastAsia"/>
        </w:rPr>
        <w:t xml:space="preserve"> </w:t>
      </w:r>
      <w:r w:rsidRPr="003678FE">
        <w:t>进行一维傅里叶变换得到</w:t>
      </w:r>
      <m:oMath>
        <m:sSub>
          <m:sSubPr>
            <m:ctrlPr>
              <w:rPr>
                <w:rFonts w:ascii="Cambria Math" w:hAnsi="Cambria Math"/>
                <w:i/>
              </w:rPr>
            </m:ctrlPr>
          </m:sSubPr>
          <m:e>
            <m:r>
              <w:rPr>
                <w:rFonts w:ascii="Cambria Math" w:hAnsi="Cambria Math"/>
              </w:rPr>
              <m:t>G</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ρ</m:t>
            </m:r>
            <m:ctrlPr>
              <w:rPr>
                <w:rFonts w:ascii="Cambria Math" w:hAnsi="Cambria Math"/>
              </w:rPr>
            </m:ctrlPr>
          </m:e>
        </m:d>
      </m:oMath>
      <w:r w:rsidR="008E5F46">
        <w:rPr>
          <w:rFonts w:hint="eastAsia"/>
        </w:rPr>
        <w:t>，</w:t>
      </w:r>
      <w:r w:rsidR="008E5F46" w:rsidRPr="008E5F46">
        <w:t>这一结果恰好对应原始图像</w:t>
      </w:r>
      <m:oMath>
        <m:r>
          <w:rPr>
            <w:rFonts w:ascii="Cambria Math" w:hAnsi="Cambria Math"/>
          </w:rPr>
          <m:t>f(x,y)</m:t>
        </m:r>
      </m:oMath>
      <w:r w:rsidR="008E5F46">
        <w:rPr>
          <w:rFonts w:hint="eastAsia"/>
        </w:rPr>
        <w:t>的二维傅里叶变换</w:t>
      </w:r>
      <w:r w:rsidR="008E5F46">
        <w:rPr>
          <w:rFonts w:hint="eastAsia"/>
        </w:rPr>
        <w:t>F(u,v)</w:t>
      </w:r>
      <w:r w:rsidR="008E5F46" w:rsidRPr="008E5F46">
        <w:t xml:space="preserve"> </w:t>
      </w:r>
      <w:r w:rsidR="008E5F46" w:rsidRPr="008E5F46">
        <w:t>在极坐标下沿角度</w:t>
      </w:r>
      <m:oMath>
        <m:r>
          <m:rPr>
            <m:sty m:val="p"/>
          </m:rPr>
          <w:rPr>
            <w:rFonts w:ascii="Cambria Math" w:hAnsi="Cambria Math"/>
          </w:rPr>
          <m:t>θ</m:t>
        </m:r>
      </m:oMath>
      <w:r w:rsidR="008E5F46">
        <w:rPr>
          <w:rFonts w:hint="eastAsia"/>
        </w:rPr>
        <w:t>、半径为</w:t>
      </w:r>
      <m:oMath>
        <m:r>
          <m:rPr>
            <m:sty m:val="p"/>
          </m:rPr>
          <w:rPr>
            <w:rFonts w:ascii="Cambria Math" w:hAnsi="Cambria Math"/>
          </w:rPr>
          <m:t>ρ</m:t>
        </m:r>
      </m:oMath>
      <w:r w:rsidR="008E5F46">
        <w:rPr>
          <w:rFonts w:hint="eastAsia"/>
        </w:rPr>
        <w:t>的</w:t>
      </w:r>
      <w:r w:rsidR="008E5F46" w:rsidRPr="008E5F46">
        <w:t>一条径向切片，即满足</w:t>
      </w:r>
      <m:oMath>
        <m:sSub>
          <m:sSubPr>
            <m:ctrlPr>
              <w:rPr>
                <w:rFonts w:ascii="Cambria Math" w:hAnsi="Cambria Math"/>
                <w:i/>
              </w:rPr>
            </m:ctrlPr>
          </m:sSubPr>
          <m:e>
            <m:r>
              <w:rPr>
                <w:rFonts w:ascii="Cambria Math" w:hAnsi="Cambria Math"/>
              </w:rPr>
              <m:t>G</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ρ</m:t>
            </m:r>
          </m:e>
        </m:d>
        <m:r>
          <w:rPr>
            <w:rFonts w:ascii="Cambria Math" w:hAnsi="Cambria Math"/>
          </w:rPr>
          <m:t>=F</m:t>
        </m:r>
        <m:d>
          <m:dPr>
            <m:ctrlPr>
              <w:rPr>
                <w:rFonts w:ascii="Cambria Math" w:hAnsi="Cambria Math"/>
                <w:i/>
              </w:rPr>
            </m:ctrlPr>
          </m:dPr>
          <m:e>
            <m:r>
              <m:rPr>
                <m:sty m:val="p"/>
              </m:rPr>
              <w:rPr>
                <w:rFonts w:ascii="Cambria Math" w:hAnsi="Cambria Math"/>
              </w:rPr>
              <m:t>ρ</m:t>
            </m:r>
            <m:func>
              <m:funcPr>
                <m:ctrlPr>
                  <w:rPr>
                    <w:rFonts w:ascii="Cambria Math" w:hAnsi="Cambria Math"/>
                    <w:i/>
                  </w:rPr>
                </m:ctrlPr>
              </m:funcPr>
              <m:fName>
                <m:r>
                  <w:rPr>
                    <w:rFonts w:ascii="Cambria Math" w:hAnsi="Cambria Math"/>
                  </w:rPr>
                  <m:t>cos</m:t>
                </m:r>
              </m:fName>
              <m:e>
                <m:r>
                  <m:rPr>
                    <m:sty m:val="p"/>
                  </m:rPr>
                  <w:rPr>
                    <w:rFonts w:ascii="Cambria Math" w:hAnsi="Cambria Math"/>
                  </w:rPr>
                  <m:t>θ</m:t>
                </m:r>
              </m:e>
            </m:func>
            <m:r>
              <w:rPr>
                <w:rFonts w:ascii="Cambria Math" w:hAnsi="Cambria Math"/>
              </w:rPr>
              <m:t>,</m:t>
            </m:r>
            <m:r>
              <m:rPr>
                <m:sty m:val="p"/>
              </m:rPr>
              <w:rPr>
                <w:rFonts w:ascii="Cambria Math" w:hAnsi="Cambria Math"/>
              </w:rPr>
              <m:t>ρ</m:t>
            </m:r>
            <m:func>
              <m:funcPr>
                <m:ctrlPr>
                  <w:rPr>
                    <w:rFonts w:ascii="Cambria Math" w:hAnsi="Cambria Math"/>
                    <w:i/>
                  </w:rPr>
                </m:ctrlPr>
              </m:funcPr>
              <m:fName>
                <m:r>
                  <w:rPr>
                    <w:rFonts w:ascii="Cambria Math" w:hAnsi="Cambria Math"/>
                  </w:rPr>
                  <m:t>sin</m:t>
                </m:r>
              </m:fName>
              <m:e>
                <m:r>
                  <m:rPr>
                    <m:sty m:val="p"/>
                  </m:rPr>
                  <w:rPr>
                    <w:rFonts w:ascii="Cambria Math" w:hAnsi="Cambria Math"/>
                  </w:rPr>
                  <m:t>θ</m:t>
                </m:r>
              </m:e>
            </m:func>
          </m:e>
        </m:d>
      </m:oMath>
      <w:r w:rsidR="008E5F46">
        <w:rPr>
          <w:rFonts w:hint="eastAsia"/>
        </w:rPr>
        <w:t>。傅里叶重建的数学表示如下式所示：</w:t>
      </w:r>
    </w:p>
    <w:p w14:paraId="34681F32" w14:textId="607601AB" w:rsidR="008E5F46" w:rsidRPr="006F43F0" w:rsidRDefault="006F43F0" w:rsidP="00783592">
      <w:pPr>
        <w:ind w:firstLine="358"/>
        <w:rPr>
          <w:iCs/>
        </w:rPr>
      </w:pPr>
      <m:oMathPara>
        <m:oMath>
          <m:r>
            <w:rPr>
              <w:rFonts w:ascii="Cambria Math" w:hAnsi="Cambria Math"/>
            </w:rPr>
            <m:t>f</m:t>
          </m:r>
          <m:d>
            <m:dPr>
              <m:ctrlPr>
                <w:rPr>
                  <w:rFonts w:ascii="Cambria Math" w:hAnsi="Cambria Math"/>
                  <w:i/>
                  <w:iCs/>
                </w:rPr>
              </m:ctrlPr>
            </m:dPr>
            <m:e>
              <m:r>
                <w:rPr>
                  <w:rFonts w:ascii="Cambria Math" w:hAnsi="Cambria Math"/>
                </w:rPr>
                <m:t>x,y</m:t>
              </m:r>
            </m:e>
          </m:d>
          <m:r>
            <w:rPr>
              <w:rFonts w:ascii="Cambria Math" w:hAnsi="Cambria Math"/>
            </w:rPr>
            <m:t>=I</m:t>
          </m:r>
          <m:sSub>
            <m:sSubPr>
              <m:ctrlPr>
                <w:rPr>
                  <w:rFonts w:ascii="Cambria Math" w:hAnsi="Cambria Math"/>
                  <w:i/>
                  <w:iCs/>
                </w:rPr>
              </m:ctrlPr>
            </m:sSubPr>
            <m:e>
              <m:r>
                <w:rPr>
                  <w:rFonts w:ascii="Cambria Math" w:hAnsi="Cambria Math"/>
                </w:rPr>
                <m:t>F</m:t>
              </m:r>
            </m:e>
            <m:sub>
              <m:r>
                <w:rPr>
                  <w:rFonts w:ascii="Cambria Math" w:hAnsi="Cambria Math"/>
                </w:rPr>
                <m:t>2</m:t>
              </m:r>
            </m:sub>
          </m:sSub>
          <m:r>
            <m:rPr>
              <m:lit/>
            </m:rPr>
            <w:rPr>
              <w:rFonts w:ascii="Cambria Math" w:hAnsi="Cambria Math"/>
            </w:rPr>
            <m:t>{</m:t>
          </m:r>
          <m:nary>
            <m:naryPr>
              <m:chr m:val="∑"/>
              <m:ctrlPr>
                <w:rPr>
                  <w:rFonts w:ascii="Cambria Math" w:hAnsi="Cambria Math"/>
                  <w:iCs/>
                </w:rPr>
              </m:ctrlPr>
            </m:naryPr>
            <m:sub>
              <m:r>
                <w:rPr>
                  <w:rFonts w:ascii="Cambria Math" w:hAnsi="Cambria Math"/>
                </w:rPr>
                <m:t>n=1</m:t>
              </m:r>
              <m:ctrlPr>
                <w:rPr>
                  <w:rFonts w:ascii="Cambria Math" w:hAnsi="Cambria Math"/>
                  <w:i/>
                  <w:iCs/>
                </w:rPr>
              </m:ctrlPr>
            </m:sub>
            <m:sup>
              <m:r>
                <w:rPr>
                  <w:rFonts w:ascii="Cambria Math" w:hAnsi="Cambria Math"/>
                </w:rPr>
                <m:t>N</m:t>
              </m:r>
              <m:ctrlPr>
                <w:rPr>
                  <w:rFonts w:ascii="Cambria Math" w:hAnsi="Cambria Math"/>
                  <w:i/>
                  <w:iCs/>
                </w:rPr>
              </m:ctrlPr>
            </m:sup>
            <m:e>
              <m:sSub>
                <m:sSubPr>
                  <m:ctrlPr>
                    <w:rPr>
                      <w:rFonts w:ascii="Cambria Math" w:hAnsi="Cambria Math"/>
                      <w:i/>
                      <w:iCs/>
                    </w:rPr>
                  </m:ctrlPr>
                </m:sSubPr>
                <m:e>
                  <m:r>
                    <w:rPr>
                      <w:rFonts w:ascii="Cambria Math" w:hAnsi="Cambria Math"/>
                    </w:rPr>
                    <m:t>F</m:t>
                  </m:r>
                </m:e>
                <m:sub>
                  <m:r>
                    <w:rPr>
                      <w:rFonts w:ascii="Cambria Math" w:hAnsi="Cambria Math"/>
                    </w:rPr>
                    <m:t>1,s</m:t>
                  </m:r>
                </m:sub>
              </m:sSub>
              <m:d>
                <m:dPr>
                  <m:begChr m:val="["/>
                  <m:endChr m:val="]"/>
                  <m:ctrlPr>
                    <w:rPr>
                      <w:rFonts w:ascii="Cambria Math" w:hAnsi="Cambria Math"/>
                      <w:i/>
                      <w:iCs/>
                    </w:rPr>
                  </m:ctrlPr>
                </m:dPr>
                <m:e>
                  <m:r>
                    <w:rPr>
                      <w:rFonts w:ascii="Cambria Math" w:hAnsi="Cambria Math"/>
                    </w:rPr>
                    <m:t>g</m:t>
                  </m:r>
                  <m:d>
                    <m:dPr>
                      <m:ctrlPr>
                        <w:rPr>
                          <w:rFonts w:ascii="Cambria Math" w:hAnsi="Cambria Math"/>
                          <w:i/>
                          <w:iCs/>
                        </w:rPr>
                      </m:ctrlPr>
                    </m:dPr>
                    <m:e>
                      <m:r>
                        <w:rPr>
                          <w:rFonts w:ascii="Cambria Math" w:hAnsi="Cambria Math"/>
                        </w:rPr>
                        <m:t>s,</m:t>
                      </m:r>
                      <m:sSub>
                        <m:sSubPr>
                          <m:ctrlPr>
                            <w:rPr>
                              <w:rFonts w:ascii="Cambria Math" w:hAnsi="Cambria Math"/>
                              <w:i/>
                              <w:iCs/>
                            </w:rPr>
                          </m:ctrlPr>
                        </m:sSubPr>
                        <m:e>
                          <m:r>
                            <m:rPr>
                              <m:sty m:val="p"/>
                            </m:rPr>
                            <w:rPr>
                              <w:rFonts w:ascii="Cambria Math" w:hAnsi="Cambria Math"/>
                            </w:rPr>
                            <m:t>θ</m:t>
                          </m:r>
                        </m:e>
                        <m:sub>
                          <m:r>
                            <w:rPr>
                              <w:rFonts w:ascii="Cambria Math" w:hAnsi="Cambria Math"/>
                            </w:rPr>
                            <m:t>n</m:t>
                          </m:r>
                        </m:sub>
                      </m:sSub>
                    </m:e>
                  </m:d>
                </m:e>
              </m:d>
              <m:ctrlPr>
                <w:rPr>
                  <w:rFonts w:ascii="Cambria Math" w:hAnsi="Cambria Math"/>
                  <w:i/>
                  <w:iCs/>
                </w:rPr>
              </m:ctrlPr>
            </m:e>
          </m:nary>
        </m:oMath>
      </m:oMathPara>
    </w:p>
    <w:p w14:paraId="1CF6B566" w14:textId="0BA0B2B3" w:rsidR="006F43F0" w:rsidRDefault="006F43F0" w:rsidP="00783592">
      <w:pPr>
        <w:ind w:firstLine="358"/>
        <w:rPr>
          <w:iCs/>
        </w:rPr>
      </w:pPr>
      <w:r>
        <w:rPr>
          <w:rFonts w:hint="eastAsia"/>
          <w:iCs/>
        </w:rPr>
        <w:t>傅里叶重建的步骤如下：</w:t>
      </w:r>
    </w:p>
    <w:p w14:paraId="44D601B4" w14:textId="030AC48C" w:rsidR="006F43F0" w:rsidRPr="006F43F0" w:rsidRDefault="006F43F0" w:rsidP="006F43F0">
      <w:pPr>
        <w:ind w:firstLine="358"/>
        <w:rPr>
          <w:iCs/>
        </w:rPr>
      </w:pPr>
      <w:r>
        <w:rPr>
          <w:rFonts w:hint="eastAsia"/>
          <w:iCs/>
        </w:rPr>
        <w:t>（</w:t>
      </w:r>
      <w:r>
        <w:rPr>
          <w:rFonts w:hint="eastAsia"/>
          <w:iCs/>
        </w:rPr>
        <w:t>1</w:t>
      </w:r>
      <w:r>
        <w:rPr>
          <w:rFonts w:hint="eastAsia"/>
          <w:iCs/>
        </w:rPr>
        <w:t>）</w:t>
      </w:r>
      <w:r w:rsidRPr="006F43F0">
        <w:rPr>
          <w:iCs/>
        </w:rPr>
        <w:t>沿着不同的旋转角度</w:t>
      </w:r>
      <m:oMath>
        <m:r>
          <m:rPr>
            <m:sty m:val="p"/>
          </m:rPr>
          <w:rPr>
            <w:rFonts w:ascii="Cambria Math" w:hAnsi="Cambria Math"/>
          </w:rPr>
          <m:t>θ</m:t>
        </m:r>
      </m:oMath>
      <w:r w:rsidRPr="006F43F0">
        <w:rPr>
          <w:iCs/>
        </w:rPr>
        <w:t>向物体发出射线进行投影，每条射线上有离散的采样点</w:t>
      </w:r>
    </w:p>
    <w:p w14:paraId="66BC7024" w14:textId="3338BDDE" w:rsidR="006F43F0" w:rsidRDefault="006F43F0" w:rsidP="00783592">
      <w:pPr>
        <w:ind w:firstLine="358"/>
        <w:rPr>
          <w:iCs/>
        </w:rPr>
      </w:pPr>
      <w:r>
        <w:rPr>
          <w:rFonts w:hint="eastAsia"/>
          <w:iCs/>
        </w:rPr>
        <w:t>（</w:t>
      </w:r>
      <w:r>
        <w:rPr>
          <w:rFonts w:hint="eastAsia"/>
          <w:iCs/>
        </w:rPr>
        <w:t>2</w:t>
      </w:r>
      <w:r>
        <w:rPr>
          <w:rFonts w:hint="eastAsia"/>
          <w:iCs/>
        </w:rPr>
        <w:t>）</w:t>
      </w:r>
      <w:r w:rsidRPr="006F43F0">
        <w:rPr>
          <w:iCs/>
        </w:rPr>
        <w:t>旋转一周后，根据中心面片理论，将所有角度的频域切片拼接到二维频域平面，即可获得原始图像的</w:t>
      </w:r>
      <m:oMath>
        <m:r>
          <w:rPr>
            <w:rFonts w:ascii="Cambria Math" w:hAnsi="Cambria Math"/>
          </w:rPr>
          <m:t>F(u,v)</m:t>
        </m:r>
      </m:oMath>
      <w:r w:rsidRPr="006F43F0">
        <w:rPr>
          <w:iCs/>
        </w:rPr>
        <w:t>频率域表示</w:t>
      </w:r>
    </w:p>
    <w:p w14:paraId="5CBDFC83" w14:textId="364BD0BD" w:rsidR="006F43F0" w:rsidRPr="006F43F0" w:rsidRDefault="006F43F0" w:rsidP="00783592">
      <w:pPr>
        <w:ind w:firstLine="358"/>
        <w:rPr>
          <w:iCs/>
        </w:rPr>
      </w:pPr>
      <w:r>
        <w:rPr>
          <w:rFonts w:hint="eastAsia"/>
          <w:iCs/>
        </w:rPr>
        <w:lastRenderedPageBreak/>
        <w:t>（</w:t>
      </w:r>
      <w:r>
        <w:rPr>
          <w:rFonts w:hint="eastAsia"/>
          <w:iCs/>
        </w:rPr>
        <w:t>3</w:t>
      </w:r>
      <w:r>
        <w:rPr>
          <w:rFonts w:hint="eastAsia"/>
          <w:iCs/>
        </w:rPr>
        <w:t>）</w:t>
      </w:r>
      <w:r w:rsidRPr="006F43F0">
        <w:rPr>
          <w:iCs/>
        </w:rPr>
        <w:t>对</w:t>
      </w:r>
      <m:oMath>
        <m:r>
          <w:rPr>
            <w:rFonts w:ascii="Cambria Math" w:hAnsi="Cambria Math"/>
          </w:rPr>
          <m:t>F(u,v)</m:t>
        </m:r>
      </m:oMath>
      <w:r w:rsidRPr="006F43F0">
        <w:rPr>
          <w:iCs/>
        </w:rPr>
        <w:t>进行二维傅里叶逆变换获得原始图像</w:t>
      </w:r>
    </w:p>
    <w:p w14:paraId="2F45092D" w14:textId="051C940B" w:rsidR="003F2E27" w:rsidRPr="008E5F46" w:rsidRDefault="00783592" w:rsidP="00783592">
      <w:pPr>
        <w:ind w:firstLine="358"/>
      </w:pPr>
      <w:r>
        <w:rPr>
          <w:rFonts w:hint="eastAsia"/>
        </w:rPr>
        <w:t xml:space="preserve">3. </w:t>
      </w:r>
      <w:r w:rsidR="003F2E27">
        <w:rPr>
          <w:rFonts w:hint="eastAsia"/>
        </w:rPr>
        <w:t>滤波反投影</w:t>
      </w:r>
      <w:r w:rsidR="003F2E27">
        <w:rPr>
          <w:rFonts w:hint="eastAsia"/>
        </w:rPr>
        <w:t>1</w:t>
      </w:r>
      <w:r w:rsidR="003F2E27">
        <w:rPr>
          <w:rFonts w:hint="eastAsia"/>
        </w:rPr>
        <w:t>（先一维</w:t>
      </w:r>
      <w:r w:rsidR="003F2E27">
        <w:rPr>
          <w:rFonts w:hint="eastAsia"/>
        </w:rPr>
        <w:t>FT</w:t>
      </w:r>
      <w:r w:rsidR="003F2E27">
        <w:rPr>
          <w:rFonts w:hint="eastAsia"/>
        </w:rPr>
        <w:t>滤波，再反投影）</w:t>
      </w:r>
    </w:p>
    <w:p w14:paraId="577607C0" w14:textId="19420B7F" w:rsidR="00511B58" w:rsidRDefault="00511B58" w:rsidP="00850139">
      <w:pPr>
        <w:ind w:left="357" w:firstLine="0"/>
        <w:jc w:val="center"/>
      </w:pPr>
      <w:r w:rsidRPr="00511B58">
        <w:rPr>
          <w:noProof/>
        </w:rPr>
        <w:drawing>
          <wp:inline distT="0" distB="0" distL="0" distR="0" wp14:anchorId="15BFBD3D" wp14:editId="140ED9D5">
            <wp:extent cx="3148330" cy="1939562"/>
            <wp:effectExtent l="0" t="0" r="0" b="3810"/>
            <wp:docPr id="1450190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90806" name=""/>
                    <pic:cNvPicPr/>
                  </pic:nvPicPr>
                  <pic:blipFill>
                    <a:blip r:embed="rId10"/>
                    <a:stretch>
                      <a:fillRect/>
                    </a:stretch>
                  </pic:blipFill>
                  <pic:spPr>
                    <a:xfrm>
                      <a:off x="0" y="0"/>
                      <a:ext cx="3157902" cy="1945459"/>
                    </a:xfrm>
                    <a:prstGeom prst="rect">
                      <a:avLst/>
                    </a:prstGeom>
                  </pic:spPr>
                </pic:pic>
              </a:graphicData>
            </a:graphic>
          </wp:inline>
        </w:drawing>
      </w:r>
    </w:p>
    <w:p w14:paraId="4BECDA95" w14:textId="03FD0BA7" w:rsidR="003F2E27" w:rsidRDefault="00146E61" w:rsidP="00146E61">
      <w:pPr>
        <w:ind w:firstLine="358"/>
      </w:pPr>
      <w:r>
        <w:rPr>
          <w:rFonts w:hint="eastAsia"/>
        </w:rPr>
        <w:t xml:space="preserve">4. </w:t>
      </w:r>
      <w:r w:rsidR="003F2E27">
        <w:rPr>
          <w:rFonts w:hint="eastAsia"/>
        </w:rPr>
        <w:t>滤波反投影</w:t>
      </w:r>
      <w:r w:rsidR="003F2E27">
        <w:rPr>
          <w:rFonts w:hint="eastAsia"/>
        </w:rPr>
        <w:t>2</w:t>
      </w:r>
      <w:r w:rsidR="003F2E27">
        <w:rPr>
          <w:rFonts w:hint="eastAsia"/>
        </w:rPr>
        <w:t>（先反投影，再二维</w:t>
      </w:r>
      <w:r w:rsidR="003F2E27">
        <w:rPr>
          <w:rFonts w:hint="eastAsia"/>
        </w:rPr>
        <w:t>FT</w:t>
      </w:r>
      <w:r w:rsidR="003F2E27">
        <w:rPr>
          <w:rFonts w:hint="eastAsia"/>
        </w:rPr>
        <w:t>滤波）</w:t>
      </w:r>
    </w:p>
    <w:p w14:paraId="5C68F6B2" w14:textId="56547F5E" w:rsidR="003F2E27" w:rsidRDefault="00511B58" w:rsidP="00850139">
      <w:pPr>
        <w:ind w:left="357" w:firstLine="0"/>
        <w:jc w:val="center"/>
      </w:pPr>
      <w:r w:rsidRPr="003F2E27">
        <w:rPr>
          <w:noProof/>
        </w:rPr>
        <w:drawing>
          <wp:inline distT="0" distB="0" distL="0" distR="0" wp14:anchorId="02A72905" wp14:editId="3E2FC7A7">
            <wp:extent cx="3148825" cy="1857223"/>
            <wp:effectExtent l="0" t="0" r="0" b="0"/>
            <wp:docPr id="433225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25776" name=""/>
                    <pic:cNvPicPr/>
                  </pic:nvPicPr>
                  <pic:blipFill>
                    <a:blip r:embed="rId11"/>
                    <a:stretch>
                      <a:fillRect/>
                    </a:stretch>
                  </pic:blipFill>
                  <pic:spPr>
                    <a:xfrm>
                      <a:off x="0" y="0"/>
                      <a:ext cx="3167817" cy="1868425"/>
                    </a:xfrm>
                    <a:prstGeom prst="rect">
                      <a:avLst/>
                    </a:prstGeom>
                  </pic:spPr>
                </pic:pic>
              </a:graphicData>
            </a:graphic>
          </wp:inline>
        </w:drawing>
      </w:r>
    </w:p>
    <w:p w14:paraId="0010FABE" w14:textId="77777777" w:rsidR="0031557D" w:rsidRDefault="0031557D" w:rsidP="00274A28">
      <w:pPr>
        <w:ind w:firstLine="0"/>
      </w:pPr>
    </w:p>
    <w:p w14:paraId="3B05D448" w14:textId="772E353A" w:rsidR="003F19E6" w:rsidRPr="001A790C" w:rsidRDefault="004F3521" w:rsidP="003F19E6">
      <w:pPr>
        <w:ind w:firstLine="0"/>
        <w:rPr>
          <w:b/>
          <w:bCs/>
        </w:rPr>
      </w:pPr>
      <w:r w:rsidRPr="001A790C">
        <w:rPr>
          <w:rFonts w:hint="eastAsia"/>
          <w:b/>
          <w:bCs/>
        </w:rPr>
        <w:t>五、核心代码</w:t>
      </w:r>
    </w:p>
    <w:p w14:paraId="2FF0D848" w14:textId="5B5E0BCF" w:rsidR="0031557D" w:rsidRDefault="003F19E6" w:rsidP="001F477D">
      <w:pPr>
        <w:ind w:firstLine="0"/>
      </w:pPr>
      <w:r>
        <w:rPr>
          <w:rFonts w:hint="eastAsia"/>
        </w:rPr>
        <w:t>1.</w:t>
      </w:r>
      <w:r w:rsidR="001F477D">
        <w:rPr>
          <w:rFonts w:hint="eastAsia"/>
        </w:rPr>
        <w:t xml:space="preserve"> </w:t>
      </w:r>
      <w:r w:rsidR="0031557D">
        <w:rPr>
          <w:rFonts w:hint="eastAsia"/>
        </w:rPr>
        <w:t>加载</w:t>
      </w:r>
      <w:r w:rsidR="00FB634A" w:rsidRPr="00FB634A">
        <w:rPr>
          <w:rFonts w:hint="eastAsia"/>
        </w:rPr>
        <w:t>shepp-Logan</w:t>
      </w:r>
      <w:r w:rsidR="003F2E27">
        <w:rPr>
          <w:rFonts w:hint="eastAsia"/>
        </w:rPr>
        <w:t>模型</w:t>
      </w:r>
      <w:r w:rsidR="0031557D">
        <w:rPr>
          <w:rFonts w:hint="eastAsia"/>
        </w:rPr>
        <w:t>图像</w:t>
      </w:r>
    </w:p>
    <w:p w14:paraId="22D0EB83"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def shepp_logan_phantom(size=256):</w:t>
      </w:r>
    </w:p>
    <w:p w14:paraId="43E7D0C3"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1. </w:t>
      </w:r>
      <w:r w:rsidRPr="0049791A">
        <w:rPr>
          <w:rFonts w:ascii="Segoe UI" w:hAnsi="Segoe UI" w:cs="Segoe UI" w:hint="eastAsia"/>
          <w:color w:val="000000"/>
          <w:kern w:val="0"/>
          <w:sz w:val="21"/>
          <w:szCs w:val="21"/>
          <w14:ligatures w14:val="none"/>
        </w:rPr>
        <w:t>椭圆参数</w:t>
      </w:r>
      <w:r w:rsidRPr="0049791A">
        <w:rPr>
          <w:rFonts w:ascii="Segoe UI" w:hAnsi="Segoe UI" w:cs="Segoe UI" w:hint="eastAsia"/>
          <w:color w:val="000000"/>
          <w:kern w:val="0"/>
          <w:sz w:val="21"/>
          <w:szCs w:val="21"/>
          <w14:ligatures w14:val="none"/>
        </w:rPr>
        <w:t>: [x0, y0, a, b, angle_deg, rho]</w:t>
      </w:r>
    </w:p>
    <w:p w14:paraId="2F40B051"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ellipses = [</w:t>
      </w:r>
    </w:p>
    <w:p w14:paraId="5FB8E758"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[0.0, 0.0, 0.92, 0.69, 90, 4.0], [0.0, -0.0184, 0.874, 0.6624, 90, -1.98],</w:t>
      </w:r>
    </w:p>
    <w:p w14:paraId="53900597"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[0.22, 0.0, 0.31, 0.11, 72, -1.2], [-0.22, 0.0, 0.41, 0.16, 108, -1.2],</w:t>
      </w:r>
    </w:p>
    <w:p w14:paraId="57335DE7"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[0.0, 0.35, 0.25, 0.21, 90, 1.1], [0.0, 0.1, 0.046, 0.046, 0, 1.1],</w:t>
      </w:r>
    </w:p>
    <w:p w14:paraId="68A63DE8"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[0.0, -0.1, 0.046, 0.046, 0, 1.1], [-0.08, -0.605, 0.046, 0.023, 0, 1.1],</w:t>
      </w:r>
    </w:p>
    <w:p w14:paraId="4CA1E910"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[0.0, -0.605, 0.023, 0.023, 0, 1.1], [0.06, -0.605, 0.046, 0.023, 90, 1.1]</w:t>
      </w:r>
    </w:p>
    <w:p w14:paraId="3E9627AF" w14:textId="0FAEC47F"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w:t>
      </w:r>
    </w:p>
    <w:p w14:paraId="217D4336"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2. </w:t>
      </w:r>
      <w:r w:rsidRPr="0049791A">
        <w:rPr>
          <w:rFonts w:ascii="Segoe UI" w:hAnsi="Segoe UI" w:cs="Segoe UI" w:hint="eastAsia"/>
          <w:color w:val="000000"/>
          <w:kern w:val="0"/>
          <w:sz w:val="21"/>
          <w:szCs w:val="21"/>
          <w14:ligatures w14:val="none"/>
        </w:rPr>
        <w:t>生成归一化坐标网格</w:t>
      </w:r>
      <w:r w:rsidRPr="0049791A">
        <w:rPr>
          <w:rFonts w:ascii="Segoe UI" w:hAnsi="Segoe UI" w:cs="Segoe UI" w:hint="eastAsia"/>
          <w:color w:val="000000"/>
          <w:kern w:val="0"/>
          <w:sz w:val="21"/>
          <w:szCs w:val="21"/>
          <w14:ligatures w14:val="none"/>
        </w:rPr>
        <w:t xml:space="preserve"> [-1, 1]</w:t>
      </w:r>
    </w:p>
    <w:p w14:paraId="5D8831E7"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y, x = np.ogrid[-1:1:size * 1j, -1:1:size * 1j]</w:t>
      </w:r>
    </w:p>
    <w:p w14:paraId="12D450A7" w14:textId="3EB4F469"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phantom = np.zeros((size, size), dtype=np.float32)</w:t>
      </w:r>
    </w:p>
    <w:p w14:paraId="7626C0DA"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3. </w:t>
      </w:r>
      <w:r w:rsidRPr="0049791A">
        <w:rPr>
          <w:rFonts w:ascii="Segoe UI" w:hAnsi="Segoe UI" w:cs="Segoe UI" w:hint="eastAsia"/>
          <w:color w:val="000000"/>
          <w:kern w:val="0"/>
          <w:sz w:val="21"/>
          <w:szCs w:val="21"/>
          <w14:ligatures w14:val="none"/>
        </w:rPr>
        <w:t>绘制并叠加椭圆</w:t>
      </w:r>
    </w:p>
    <w:p w14:paraId="47C14F26"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for x0, y0, a, b, angle_deg, gray_val in ellipses:</w:t>
      </w:r>
    </w:p>
    <w:p w14:paraId="5E064AA1"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theta = np.deg2rad(angle_deg)</w:t>
      </w:r>
    </w:p>
    <w:p w14:paraId="3269FCEC"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lastRenderedPageBreak/>
        <w:t xml:space="preserve">        # </w:t>
      </w:r>
      <w:r w:rsidRPr="0049791A">
        <w:rPr>
          <w:rFonts w:ascii="Segoe UI" w:hAnsi="Segoe UI" w:cs="Segoe UI" w:hint="eastAsia"/>
          <w:color w:val="000000"/>
          <w:kern w:val="0"/>
          <w:sz w:val="21"/>
          <w:szCs w:val="21"/>
          <w14:ligatures w14:val="none"/>
        </w:rPr>
        <w:t>逆旋转与平移变换</w:t>
      </w:r>
    </w:p>
    <w:p w14:paraId="2718BBEF"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xr = (x - x0) * np.cos(theta) + (y - y0) * np.sin(theta)</w:t>
      </w:r>
    </w:p>
    <w:p w14:paraId="7AEE7D43"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yr = -(x - x0) * np.sin(theta) + (y - y0) * np.cos(theta)</w:t>
      </w:r>
    </w:p>
    <w:p w14:paraId="2A487172"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w:t>
      </w:r>
      <w:r w:rsidRPr="0049791A">
        <w:rPr>
          <w:rFonts w:ascii="Segoe UI" w:hAnsi="Segoe UI" w:cs="Segoe UI" w:hint="eastAsia"/>
          <w:color w:val="000000"/>
          <w:kern w:val="0"/>
          <w:sz w:val="21"/>
          <w:szCs w:val="21"/>
          <w14:ligatures w14:val="none"/>
        </w:rPr>
        <w:t>叠加符合椭圆方程区域的灰度值</w:t>
      </w:r>
    </w:p>
    <w:p w14:paraId="62092EF1" w14:textId="3F11236E"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phantom[(xr / a) ** 2 + (yr / b) ** 2 &lt;= 1.0] += gray_val</w:t>
      </w:r>
    </w:p>
    <w:p w14:paraId="155AB988"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4. </w:t>
      </w:r>
      <w:r w:rsidRPr="0049791A">
        <w:rPr>
          <w:rFonts w:ascii="Segoe UI" w:hAnsi="Segoe UI" w:cs="Segoe UI" w:hint="eastAsia"/>
          <w:color w:val="000000"/>
          <w:kern w:val="0"/>
          <w:sz w:val="21"/>
          <w:szCs w:val="21"/>
          <w14:ligatures w14:val="none"/>
        </w:rPr>
        <w:t>归一化到</w:t>
      </w:r>
      <w:r w:rsidRPr="0049791A">
        <w:rPr>
          <w:rFonts w:ascii="Segoe UI" w:hAnsi="Segoe UI" w:cs="Segoe UI" w:hint="eastAsia"/>
          <w:color w:val="000000"/>
          <w:kern w:val="0"/>
          <w:sz w:val="21"/>
          <w:szCs w:val="21"/>
          <w14:ligatures w14:val="none"/>
        </w:rPr>
        <w:t xml:space="preserve"> 0-255</w:t>
      </w:r>
    </w:p>
    <w:p w14:paraId="548C520C"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p_min, p_max = phantom.min(), phantom.max()</w:t>
      </w:r>
    </w:p>
    <w:p w14:paraId="263486AE"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if p_max - p_min &gt; 1e-6:</w:t>
      </w:r>
    </w:p>
    <w:p w14:paraId="7B67631D" w14:textId="2BEF08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phantom = (phantom - p_min) / (p_max - p_min) * 255.0</w:t>
      </w:r>
    </w:p>
    <w:p w14:paraId="3A606A4B" w14:textId="4852416D" w:rsidR="00DB0E18"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return phantom</w:t>
      </w:r>
    </w:p>
    <w:p w14:paraId="5D4C25FF" w14:textId="2FE101EE" w:rsidR="003F19E6" w:rsidRDefault="003F19E6" w:rsidP="001A790C">
      <w:pPr>
        <w:ind w:firstLine="0"/>
      </w:pPr>
      <w:r>
        <w:rPr>
          <w:rFonts w:hint="eastAsia"/>
        </w:rPr>
        <w:t>2.</w:t>
      </w:r>
      <w:r w:rsidR="001A790C">
        <w:rPr>
          <w:rFonts w:hint="eastAsia"/>
        </w:rPr>
        <w:t xml:space="preserve"> </w:t>
      </w:r>
      <w:bookmarkStart w:id="1" w:name="OLE_LINK1"/>
      <w:r>
        <w:rPr>
          <w:rFonts w:hint="eastAsia"/>
        </w:rPr>
        <w:t>产生反投影数据</w:t>
      </w:r>
      <w:r w:rsidR="00651F98">
        <w:rPr>
          <w:rFonts w:hint="eastAsia"/>
        </w:rPr>
        <w:t>（投影线动画）</w:t>
      </w:r>
    </w:p>
    <w:bookmarkEnd w:id="1"/>
    <w:p w14:paraId="2593A3D9" w14:textId="77777777" w:rsidR="003F19E6" w:rsidRDefault="003F19E6" w:rsidP="003F19E6">
      <w:pPr>
        <w:ind w:firstLine="0"/>
      </w:pPr>
    </w:p>
    <w:p w14:paraId="24BDFD25" w14:textId="329D5A03" w:rsidR="00347702" w:rsidRDefault="003F19E6" w:rsidP="00DB0E18">
      <w:pPr>
        <w:ind w:firstLine="0"/>
      </w:pPr>
      <w:r>
        <w:rPr>
          <w:rFonts w:hint="eastAsia"/>
        </w:rPr>
        <w:t>3.</w:t>
      </w:r>
      <w:r w:rsidR="00DB0E18">
        <w:rPr>
          <w:rFonts w:hint="eastAsia"/>
        </w:rPr>
        <w:t xml:space="preserve"> </w:t>
      </w:r>
      <w:r>
        <w:rPr>
          <w:rFonts w:hint="eastAsia"/>
        </w:rPr>
        <w:t>直接反投影</w:t>
      </w:r>
      <w:r w:rsidR="00DE6E12">
        <w:rPr>
          <w:rFonts w:hint="eastAsia"/>
        </w:rPr>
        <w:t>函数</w:t>
      </w:r>
    </w:p>
    <w:p w14:paraId="26F13825"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def direct_backprojection_core(sinogram, angles):</w:t>
      </w:r>
    </w:p>
    <w:p w14:paraId="0F03B98A"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w:t>
      </w:r>
    </w:p>
    <w:p w14:paraId="1CF18B4C"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直接反投影核心逻辑</w:t>
      </w:r>
    </w:p>
    <w:p w14:paraId="7979A3DE"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:param sinogram: </w:t>
      </w:r>
      <w:r w:rsidRPr="0049791A">
        <w:rPr>
          <w:rFonts w:ascii="Segoe UI" w:hAnsi="Segoe UI" w:cs="Segoe UI" w:hint="eastAsia"/>
          <w:color w:val="000000"/>
          <w:kern w:val="0"/>
          <w:sz w:val="21"/>
          <w:szCs w:val="21"/>
          <w14:ligatures w14:val="none"/>
        </w:rPr>
        <w:t>投影数据</w:t>
      </w: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角度数</w:t>
      </w: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探测器数</w:t>
      </w:r>
      <w:r w:rsidRPr="0049791A">
        <w:rPr>
          <w:rFonts w:ascii="Segoe UI" w:hAnsi="Segoe UI" w:cs="Segoe UI" w:hint="eastAsia"/>
          <w:color w:val="000000"/>
          <w:kern w:val="0"/>
          <w:sz w:val="21"/>
          <w:szCs w:val="21"/>
          <w14:ligatures w14:val="none"/>
        </w:rPr>
        <w:t>)</w:t>
      </w:r>
    </w:p>
    <w:p w14:paraId="4A9083DE"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:param angles: </w:t>
      </w:r>
      <w:r w:rsidRPr="0049791A">
        <w:rPr>
          <w:rFonts w:ascii="Segoe UI" w:hAnsi="Segoe UI" w:cs="Segoe UI" w:hint="eastAsia"/>
          <w:color w:val="000000"/>
          <w:kern w:val="0"/>
          <w:sz w:val="21"/>
          <w:szCs w:val="21"/>
          <w14:ligatures w14:val="none"/>
        </w:rPr>
        <w:t>投影角度</w:t>
      </w: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弧度</w:t>
      </w:r>
      <w:r w:rsidRPr="0049791A">
        <w:rPr>
          <w:rFonts w:ascii="Segoe UI" w:hAnsi="Segoe UI" w:cs="Segoe UI" w:hint="eastAsia"/>
          <w:color w:val="000000"/>
          <w:kern w:val="0"/>
          <w:sz w:val="21"/>
          <w:szCs w:val="21"/>
          <w14:ligatures w14:val="none"/>
        </w:rPr>
        <w:t>)</w:t>
      </w:r>
    </w:p>
    <w:p w14:paraId="251FBE2E"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w:t>
      </w:r>
    </w:p>
    <w:p w14:paraId="4DCFBF14"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num_angles, num_detectors = sinogram.shape</w:t>
      </w:r>
    </w:p>
    <w:p w14:paraId="35E25056"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img_size = num_detectors</w:t>
      </w:r>
    </w:p>
    <w:p w14:paraId="4630C690"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recon_img = np.zeros((img_size, img_size), dtype=np.float32)</w:t>
      </w:r>
    </w:p>
    <w:p w14:paraId="6B4B16DF"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1. </w:t>
      </w:r>
      <w:r w:rsidRPr="0049791A">
        <w:rPr>
          <w:rFonts w:ascii="Segoe UI" w:hAnsi="Segoe UI" w:cs="Segoe UI" w:hint="eastAsia"/>
          <w:color w:val="000000"/>
          <w:kern w:val="0"/>
          <w:sz w:val="21"/>
          <w:szCs w:val="21"/>
          <w14:ligatures w14:val="none"/>
        </w:rPr>
        <w:t>生成图像坐标网格</w:t>
      </w: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中心为原点</w:t>
      </w:r>
      <w:r w:rsidRPr="0049791A">
        <w:rPr>
          <w:rFonts w:ascii="Segoe UI" w:hAnsi="Segoe UI" w:cs="Segoe UI" w:hint="eastAsia"/>
          <w:color w:val="000000"/>
          <w:kern w:val="0"/>
          <w:sz w:val="21"/>
          <w:szCs w:val="21"/>
          <w14:ligatures w14:val="none"/>
        </w:rPr>
        <w:t>)</w:t>
      </w:r>
    </w:p>
    <w:p w14:paraId="3AB9635F"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coords = np.arange(img_size) - img_size / 2</w:t>
      </w:r>
    </w:p>
    <w:p w14:paraId="7525FED0"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x_grid, y_grid = np.meshgrid(coords, coords)</w:t>
      </w:r>
    </w:p>
    <w:p w14:paraId="0F5A3BC1"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2. </w:t>
      </w:r>
      <w:r w:rsidRPr="0049791A">
        <w:rPr>
          <w:rFonts w:ascii="Segoe UI" w:hAnsi="Segoe UI" w:cs="Segoe UI" w:hint="eastAsia"/>
          <w:color w:val="000000"/>
          <w:kern w:val="0"/>
          <w:sz w:val="21"/>
          <w:szCs w:val="21"/>
          <w14:ligatures w14:val="none"/>
        </w:rPr>
        <w:t>探测器坐标轴</w:t>
      </w:r>
      <w:r w:rsidRPr="0049791A">
        <w:rPr>
          <w:rFonts w:ascii="Segoe UI" w:hAnsi="Segoe UI" w:cs="Segoe UI" w:hint="eastAsia"/>
          <w:color w:val="000000"/>
          <w:kern w:val="0"/>
          <w:sz w:val="21"/>
          <w:szCs w:val="21"/>
          <w14:ligatures w14:val="none"/>
        </w:rPr>
        <w:t xml:space="preserve"> (</w:t>
      </w:r>
      <w:r w:rsidRPr="0049791A">
        <w:rPr>
          <w:rFonts w:ascii="Segoe UI" w:hAnsi="Segoe UI" w:cs="Segoe UI" w:hint="eastAsia"/>
          <w:color w:val="000000"/>
          <w:kern w:val="0"/>
          <w:sz w:val="21"/>
          <w:szCs w:val="21"/>
          <w14:ligatures w14:val="none"/>
        </w:rPr>
        <w:t>用于插值映射</w:t>
      </w:r>
      <w:r w:rsidRPr="0049791A">
        <w:rPr>
          <w:rFonts w:ascii="Segoe UI" w:hAnsi="Segoe UI" w:cs="Segoe UI" w:hint="eastAsia"/>
          <w:color w:val="000000"/>
          <w:kern w:val="0"/>
          <w:sz w:val="21"/>
          <w:szCs w:val="21"/>
          <w14:ligatures w14:val="none"/>
        </w:rPr>
        <w:t>)</w:t>
      </w:r>
    </w:p>
    <w:p w14:paraId="13B30706"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det_coords = np.linspace(-num_detectors/2, num_detectors/2, num_detectors, endpoint=False)</w:t>
      </w:r>
    </w:p>
    <w:p w14:paraId="5311B579"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3. </w:t>
      </w:r>
      <w:r w:rsidRPr="0049791A">
        <w:rPr>
          <w:rFonts w:ascii="Segoe UI" w:hAnsi="Segoe UI" w:cs="Segoe UI" w:hint="eastAsia"/>
          <w:color w:val="000000"/>
          <w:kern w:val="0"/>
          <w:sz w:val="21"/>
          <w:szCs w:val="21"/>
          <w14:ligatures w14:val="none"/>
        </w:rPr>
        <w:t>逐角度累加反投影</w:t>
      </w:r>
    </w:p>
    <w:p w14:paraId="696BD811"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for i, angle in enumerate(angles):</w:t>
      </w:r>
    </w:p>
    <w:p w14:paraId="694D00B4"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w:t>
      </w:r>
      <w:r w:rsidRPr="0049791A">
        <w:rPr>
          <w:rFonts w:ascii="Segoe UI" w:hAnsi="Segoe UI" w:cs="Segoe UI" w:hint="eastAsia"/>
          <w:color w:val="000000"/>
          <w:kern w:val="0"/>
          <w:sz w:val="21"/>
          <w:szCs w:val="21"/>
          <w14:ligatures w14:val="none"/>
        </w:rPr>
        <w:t>计算像素点在当前角度下投影到探测器上的位置</w:t>
      </w:r>
      <w:r w:rsidRPr="0049791A">
        <w:rPr>
          <w:rFonts w:ascii="Segoe UI" w:hAnsi="Segoe UI" w:cs="Segoe UI" w:hint="eastAsia"/>
          <w:color w:val="000000"/>
          <w:kern w:val="0"/>
          <w:sz w:val="21"/>
          <w:szCs w:val="21"/>
          <w14:ligatures w14:val="none"/>
        </w:rPr>
        <w:t xml:space="preserve"> t = x*cos</w:t>
      </w:r>
      <w:r w:rsidRPr="0049791A">
        <w:rPr>
          <w:rFonts w:ascii="Segoe UI" w:hAnsi="Segoe UI" w:cs="Segoe UI" w:hint="eastAsia"/>
          <w:color w:val="000000"/>
          <w:kern w:val="0"/>
          <w:sz w:val="21"/>
          <w:szCs w:val="21"/>
          <w14:ligatures w14:val="none"/>
        </w:rPr>
        <w:t>θ</w:t>
      </w:r>
      <w:r w:rsidRPr="0049791A">
        <w:rPr>
          <w:rFonts w:ascii="Segoe UI" w:hAnsi="Segoe UI" w:cs="Segoe UI" w:hint="eastAsia"/>
          <w:color w:val="000000"/>
          <w:kern w:val="0"/>
          <w:sz w:val="21"/>
          <w:szCs w:val="21"/>
          <w14:ligatures w14:val="none"/>
        </w:rPr>
        <w:t xml:space="preserve"> + y*sin</w:t>
      </w:r>
      <w:r w:rsidRPr="0049791A">
        <w:rPr>
          <w:rFonts w:ascii="Segoe UI" w:hAnsi="Segoe UI" w:cs="Segoe UI" w:hint="eastAsia"/>
          <w:color w:val="000000"/>
          <w:kern w:val="0"/>
          <w:sz w:val="21"/>
          <w:szCs w:val="21"/>
          <w14:ligatures w14:val="none"/>
        </w:rPr>
        <w:t>θ</w:t>
      </w:r>
    </w:p>
    <w:p w14:paraId="6D6D5564" w14:textId="70AE3324"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proj_coords = x_grid * np.cos(angle) + y_grid * np.sin(angle)</w:t>
      </w:r>
    </w:p>
    <w:p w14:paraId="1671BF90"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w:t>
      </w:r>
      <w:r w:rsidRPr="0049791A">
        <w:rPr>
          <w:rFonts w:ascii="Segoe UI" w:hAnsi="Segoe UI" w:cs="Segoe UI" w:hint="eastAsia"/>
          <w:color w:val="000000"/>
          <w:kern w:val="0"/>
          <w:sz w:val="21"/>
          <w:szCs w:val="21"/>
          <w14:ligatures w14:val="none"/>
        </w:rPr>
        <w:t>线性插值：获取投影曲线上对应位置的灰度值</w:t>
      </w:r>
    </w:p>
    <w:p w14:paraId="24CEAFE3"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interpolated_vals = np.interp(proj_coords, det_coords, sinogram[i], left=0, right=0)</w:t>
      </w:r>
    </w:p>
    <w:p w14:paraId="7999E80A"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w:t>
      </w:r>
      <w:r w:rsidRPr="0049791A">
        <w:rPr>
          <w:rFonts w:ascii="Segoe UI" w:hAnsi="Segoe UI" w:cs="Segoe UI" w:hint="eastAsia"/>
          <w:color w:val="000000"/>
          <w:kern w:val="0"/>
          <w:sz w:val="21"/>
          <w:szCs w:val="21"/>
          <w14:ligatures w14:val="none"/>
        </w:rPr>
        <w:t>累加回图像</w:t>
      </w:r>
    </w:p>
    <w:p w14:paraId="44BE38B4" w14:textId="67C5DBE5"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recon_img += interpolated_vals</w:t>
      </w:r>
    </w:p>
    <w:p w14:paraId="50922FA6"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hint="eastAsia"/>
          <w:color w:val="000000"/>
          <w:kern w:val="0"/>
          <w:sz w:val="21"/>
          <w:szCs w:val="21"/>
          <w14:ligatures w14:val="none"/>
        </w:rPr>
        <w:t xml:space="preserve">    # 4. </w:t>
      </w:r>
      <w:r w:rsidRPr="0049791A">
        <w:rPr>
          <w:rFonts w:ascii="Segoe UI" w:hAnsi="Segoe UI" w:cs="Segoe UI" w:hint="eastAsia"/>
          <w:color w:val="000000"/>
          <w:kern w:val="0"/>
          <w:sz w:val="21"/>
          <w:szCs w:val="21"/>
          <w14:ligatures w14:val="none"/>
        </w:rPr>
        <w:t>归一化处理</w:t>
      </w:r>
    </w:p>
    <w:p w14:paraId="133AE07A" w14:textId="77777777" w:rsidR="0049791A"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recon_img *= (np.pi / (2 * num_angles))</w:t>
      </w:r>
    </w:p>
    <w:p w14:paraId="6F525549" w14:textId="54C274BF" w:rsidR="003F19E6" w:rsidRPr="0049791A" w:rsidRDefault="0049791A" w:rsidP="0049791A">
      <w:pPr>
        <w:widowControl/>
        <w:spacing w:line="240" w:lineRule="auto"/>
        <w:ind w:firstLine="0"/>
        <w:jc w:val="left"/>
        <w:rPr>
          <w:rFonts w:ascii="Segoe UI" w:hAnsi="Segoe UI" w:cs="Segoe UI"/>
          <w:color w:val="000000"/>
          <w:kern w:val="0"/>
          <w:sz w:val="21"/>
          <w:szCs w:val="21"/>
          <w14:ligatures w14:val="none"/>
        </w:rPr>
      </w:pPr>
      <w:r w:rsidRPr="0049791A">
        <w:rPr>
          <w:rFonts w:ascii="Segoe UI" w:hAnsi="Segoe UI" w:cs="Segoe UI"/>
          <w:color w:val="000000"/>
          <w:kern w:val="0"/>
          <w:sz w:val="21"/>
          <w:szCs w:val="21"/>
          <w14:ligatures w14:val="none"/>
        </w:rPr>
        <w:t xml:space="preserve">    return recon_img</w:t>
      </w:r>
    </w:p>
    <w:p w14:paraId="41573982" w14:textId="41502ED6" w:rsidR="00F94F15" w:rsidRPr="00F94F15" w:rsidRDefault="003F19E6" w:rsidP="00F94F15">
      <w:pPr>
        <w:ind w:firstLine="0"/>
      </w:pPr>
      <w:r>
        <w:rPr>
          <w:rFonts w:hint="eastAsia"/>
        </w:rPr>
        <w:t>4.</w:t>
      </w:r>
      <w:r w:rsidR="004E1C41">
        <w:rPr>
          <w:rFonts w:hint="eastAsia"/>
        </w:rPr>
        <w:t xml:space="preserve"> </w:t>
      </w:r>
      <w:r>
        <w:rPr>
          <w:rFonts w:hint="eastAsia"/>
        </w:rPr>
        <w:t>滤波</w:t>
      </w:r>
      <w:r w:rsidR="005E795C">
        <w:rPr>
          <w:rFonts w:hint="eastAsia"/>
        </w:rPr>
        <w:t>函数</w:t>
      </w:r>
    </w:p>
    <w:p w14:paraId="731BAC4B" w14:textId="255C5124" w:rsidR="00F94F15" w:rsidRDefault="00F94F15" w:rsidP="00F94F15">
      <w:pPr>
        <w:widowControl/>
        <w:spacing w:line="240" w:lineRule="auto"/>
        <w:ind w:firstLine="0"/>
        <w:jc w:val="left"/>
        <w:rPr>
          <w:rFonts w:ascii="Segoe UI" w:hAnsi="Segoe UI" w:cs="Segoe UI"/>
          <w:color w:val="000000"/>
          <w:kern w:val="0"/>
          <w:sz w:val="21"/>
          <w:szCs w:val="21"/>
          <w14:ligatures w14:val="none"/>
        </w:rPr>
      </w:pPr>
      <w:r>
        <w:rPr>
          <w:rFonts w:ascii="Segoe UI" w:hAnsi="Segoe UI" w:cs="Segoe UI" w:hint="eastAsia"/>
          <w:color w:val="000000"/>
          <w:kern w:val="0"/>
          <w:sz w:val="21"/>
          <w:szCs w:val="21"/>
          <w14:ligatures w14:val="none"/>
        </w:rPr>
        <w:t>（反投影滤波）</w:t>
      </w:r>
    </w:p>
    <w:p w14:paraId="2ABD9A88" w14:textId="7B0E6A94"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lastRenderedPageBreak/>
        <w:t>def frequency_domain_processing(image, filter_type='ram_lak'):</w:t>
      </w:r>
    </w:p>
    <w:p w14:paraId="46DE2DEB"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中间处理模块：频域处理</w:t>
      </w:r>
      <w:r w:rsidRPr="00F94F15">
        <w:rPr>
          <w:rFonts w:ascii="Segoe UI" w:hAnsi="Segoe UI" w:cs="Segoe UI"/>
          <w:color w:val="000000"/>
          <w:kern w:val="0"/>
          <w:sz w:val="21"/>
          <w:szCs w:val="21"/>
          <w14:ligatures w14:val="none"/>
        </w:rPr>
        <w:t xml:space="preserve"> """</w:t>
      </w:r>
    </w:p>
    <w:p w14:paraId="54947A65"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rows, cols = image.shape</w:t>
      </w:r>
    </w:p>
    <w:p w14:paraId="5F284F5A"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转换到频域，并移位到中心</w:t>
      </w:r>
    </w:p>
    <w:p w14:paraId="287927A8"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F_image = np.fft.fftshift(np.fft.fft2(image))</w:t>
      </w:r>
    </w:p>
    <w:p w14:paraId="4AF32A74"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p>
    <w:p w14:paraId="6DB0767C"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构建规则的频域笛卡尔网格</w:t>
      </w:r>
    </w:p>
    <w:p w14:paraId="25BE64CA"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u = np.fft.fftfreq(rows)</w:t>
      </w:r>
    </w:p>
    <w:p w14:paraId="142D6909"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v = np.fft.fftfreq(cols)</w:t>
      </w:r>
    </w:p>
    <w:p w14:paraId="2D2334F8"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u_shifted = np.fft.fftshift(u)</w:t>
      </w:r>
    </w:p>
    <w:p w14:paraId="3AB3D880"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v_shifted = np.fft.fftshift(v)</w:t>
      </w:r>
    </w:p>
    <w:p w14:paraId="20856824"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U, V = np.meshgrid(u_shifted, v_shifted)</w:t>
      </w:r>
    </w:p>
    <w:p w14:paraId="38F8E50D"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p>
    <w:p w14:paraId="3F77F180"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计算滤波器响应并应用</w:t>
      </w:r>
    </w:p>
    <w:p w14:paraId="777883CE"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rho = np.sqrt(U**2 + V**2)</w:t>
      </w:r>
    </w:p>
    <w:p w14:paraId="65655A8A"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p>
    <w:p w14:paraId="7C4F3EC4"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设计滤波器</w:t>
      </w:r>
    </w:p>
    <w:p w14:paraId="0727CEDB"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if filter_type == 'ram_lak':</w:t>
      </w:r>
    </w:p>
    <w:p w14:paraId="1D375F88"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H = rho</w:t>
      </w:r>
    </w:p>
    <w:p w14:paraId="7058B22E"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elif filter_type == 'shepp_logan':</w:t>
      </w:r>
    </w:p>
    <w:p w14:paraId="15B87D62"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H = rho * np.sinc(rho)</w:t>
      </w:r>
    </w:p>
    <w:p w14:paraId="61AED704"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elif filter_type == 'cosine':</w:t>
      </w:r>
    </w:p>
    <w:p w14:paraId="0B7B9A0F"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H = rho * np.cos(np.pi * rho)</w:t>
      </w:r>
    </w:p>
    <w:p w14:paraId="1FD1F09E"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elif filter_type == 'hamming':</w:t>
      </w:r>
    </w:p>
    <w:p w14:paraId="54089598"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H = rho * (0.54 + 0.46 * np.cos(2 * np.pi * rho))</w:t>
      </w:r>
    </w:p>
    <w:p w14:paraId="685FCAE6"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else:</w:t>
      </w:r>
    </w:p>
    <w:p w14:paraId="3DF7BBDC"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H = rho</w:t>
      </w:r>
    </w:p>
    <w:p w14:paraId="63EECCBF"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p>
    <w:p w14:paraId="5B31B5D1"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应用滤波器</w:t>
      </w:r>
    </w:p>
    <w:p w14:paraId="1D190B7D"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F_filtered = F_image * H</w:t>
      </w:r>
    </w:p>
    <w:p w14:paraId="64DA77D9"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p>
    <w:p w14:paraId="2C34BDF0"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 </w:t>
      </w:r>
      <w:r w:rsidRPr="00F94F15">
        <w:rPr>
          <w:rFonts w:ascii="Segoe UI" w:hAnsi="Segoe UI" w:cs="Segoe UI"/>
          <w:color w:val="000000"/>
          <w:kern w:val="0"/>
          <w:sz w:val="21"/>
          <w:szCs w:val="21"/>
          <w14:ligatures w14:val="none"/>
        </w:rPr>
        <w:t>转换回空域</w:t>
      </w:r>
    </w:p>
    <w:p w14:paraId="7E676E8F" w14:textId="77777777" w:rsidR="00F94F15" w:rsidRPr="00F94F15" w:rsidRDefault="00F94F15" w:rsidP="00F94F15">
      <w:pPr>
        <w:widowControl/>
        <w:spacing w:line="240" w:lineRule="auto"/>
        <w:ind w:firstLine="0"/>
        <w:jc w:val="left"/>
        <w:rPr>
          <w:rFonts w:ascii="Segoe UI" w:hAnsi="Segoe UI" w:cs="Segoe UI"/>
          <w:color w:val="000000"/>
          <w:kern w:val="0"/>
          <w:sz w:val="21"/>
          <w:szCs w:val="21"/>
          <w14:ligatures w14:val="none"/>
        </w:rPr>
      </w:pPr>
      <w:r w:rsidRPr="00F94F15">
        <w:rPr>
          <w:rFonts w:ascii="Segoe UI" w:hAnsi="Segoe UI" w:cs="Segoe UI"/>
          <w:color w:val="000000"/>
          <w:kern w:val="0"/>
          <w:sz w:val="21"/>
          <w:szCs w:val="21"/>
          <w14:ligatures w14:val="none"/>
        </w:rPr>
        <w:t xml:space="preserve">    recon = np.real(np.fft.ifft2(np.fft.ifftshift(F_filtered)))</w:t>
      </w:r>
    </w:p>
    <w:p w14:paraId="7B1DB5BB" w14:textId="61096400" w:rsidR="0009475D" w:rsidRDefault="00F94F15" w:rsidP="00F94F15">
      <w:pPr>
        <w:ind w:firstLine="420"/>
      </w:pPr>
      <w:r w:rsidRPr="00F94F15">
        <w:rPr>
          <w:rFonts w:ascii="Segoe UI" w:hAnsi="Segoe UI" w:cs="Segoe UI"/>
          <w:color w:val="000000"/>
          <w:kern w:val="0"/>
          <w:sz w:val="21"/>
          <w:szCs w:val="21"/>
          <w14:ligatures w14:val="none"/>
        </w:rPr>
        <w:t xml:space="preserve">    return recon</w:t>
      </w:r>
    </w:p>
    <w:p w14:paraId="0E1AFABA" w14:textId="77777777" w:rsidR="00F94F15" w:rsidRDefault="00F94F15" w:rsidP="00F94F15">
      <w:pPr>
        <w:ind w:firstLine="0"/>
      </w:pPr>
    </w:p>
    <w:p w14:paraId="0F398B7B" w14:textId="66F051DA" w:rsidR="00F94F15" w:rsidRPr="00F94F15" w:rsidRDefault="00F94F15" w:rsidP="00F94F15">
      <w:pPr>
        <w:ind w:firstLine="0"/>
        <w:rPr>
          <w:sz w:val="21"/>
          <w:szCs w:val="20"/>
        </w:rPr>
      </w:pPr>
      <w:r w:rsidRPr="00F94F15">
        <w:rPr>
          <w:rFonts w:hint="eastAsia"/>
          <w:sz w:val="21"/>
          <w:szCs w:val="20"/>
        </w:rPr>
        <w:t>（滤波反投影）</w:t>
      </w:r>
    </w:p>
    <w:p w14:paraId="3B1FF47E" w14:textId="75B81C8A"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def r_l_filter(size):</w:t>
      </w:r>
    </w:p>
    <w:p w14:paraId="53F3665B"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n = np.arange(-size // 2, size // 2)</w:t>
      </w:r>
    </w:p>
    <w:p w14:paraId="3BAA9011"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 = np.zeros(size)</w:t>
      </w:r>
    </w:p>
    <w:p w14:paraId="1965C24E"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for i, freq in enumerate(n):</w:t>
      </w:r>
    </w:p>
    <w:p w14:paraId="6FDBF3EA"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if freq == 0:</w:t>
      </w:r>
    </w:p>
    <w:p w14:paraId="64294015"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filter[i] = 0.25</w:t>
      </w:r>
    </w:p>
    <w:p w14:paraId="1D8C4B02"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elif freq % 2 == 1:</w:t>
      </w:r>
    </w:p>
    <w:p w14:paraId="2A265C5A"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lastRenderedPageBreak/>
        <w:t xml:space="preserve">            filter[i] = -1 / (np.pi ** 2 * freq ** 2)</w:t>
      </w:r>
    </w:p>
    <w:p w14:paraId="1CB1AD42"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else:</w:t>
      </w:r>
    </w:p>
    <w:p w14:paraId="6750782B"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filter[i] = 0</w:t>
      </w:r>
    </w:p>
    <w:p w14:paraId="2FB6CD4B" w14:textId="2F6F63A6" w:rsidR="00CC4D0D" w:rsidRDefault="00CC4D0D" w:rsidP="00AC686B">
      <w:pPr>
        <w:ind w:firstLine="420"/>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return filter</w:t>
      </w:r>
    </w:p>
    <w:p w14:paraId="68D1EB68" w14:textId="77777777" w:rsidR="00AC686B" w:rsidRDefault="00AC686B" w:rsidP="00AC686B">
      <w:pPr>
        <w:ind w:firstLine="420"/>
        <w:rPr>
          <w:rFonts w:ascii="Segoe UI" w:hAnsi="Segoe UI" w:cs="Segoe UI"/>
          <w:color w:val="000000"/>
          <w:kern w:val="0"/>
          <w:sz w:val="21"/>
          <w:szCs w:val="21"/>
          <w14:ligatures w14:val="none"/>
        </w:rPr>
      </w:pPr>
    </w:p>
    <w:p w14:paraId="3DC50A44" w14:textId="2981BF04"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def </w:t>
      </w:r>
      <w:r w:rsidR="005E795C">
        <w:rPr>
          <w:rFonts w:ascii="Segoe UI" w:hAnsi="Segoe UI" w:cs="Segoe UI" w:hint="eastAsia"/>
          <w:color w:val="000000"/>
          <w:kern w:val="0"/>
          <w:sz w:val="21"/>
          <w:szCs w:val="21"/>
          <w14:ligatures w14:val="none"/>
        </w:rPr>
        <w:t>s</w:t>
      </w:r>
      <w:r w:rsidRPr="00CC4D0D">
        <w:rPr>
          <w:rFonts w:ascii="Segoe UI" w:hAnsi="Segoe UI" w:cs="Segoe UI"/>
          <w:color w:val="000000"/>
          <w:kern w:val="0"/>
          <w:sz w:val="21"/>
          <w:szCs w:val="21"/>
          <w14:ligatures w14:val="none"/>
        </w:rPr>
        <w:t>_l_filter(size):</w:t>
      </w:r>
    </w:p>
    <w:p w14:paraId="4B27ADE4"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n = np.arange(-size // 2, size // 2)</w:t>
      </w:r>
    </w:p>
    <w:p w14:paraId="4C46DFD7"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 = np.zeros(size)</w:t>
      </w:r>
    </w:p>
    <w:p w14:paraId="5606170B"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for i, freq in enumerate(n):</w:t>
      </w:r>
    </w:p>
    <w:p w14:paraId="42AED5F7"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abs_freq = np.abs(freq)</w:t>
      </w:r>
    </w:p>
    <w:p w14:paraId="48533DD2"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if abs_freq == 0:</w:t>
      </w:r>
    </w:p>
    <w:p w14:paraId="3C777A01"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filter[i] = 0</w:t>
      </w:r>
    </w:p>
    <w:p w14:paraId="4E905499"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else:</w:t>
      </w:r>
    </w:p>
    <w:p w14:paraId="120A626D" w14:textId="77777777" w:rsidR="00CC4D0D" w:rsidRPr="00CC4D0D" w:rsidRDefault="00CC4D0D" w:rsidP="00CC4D0D">
      <w:pPr>
        <w:widowControl/>
        <w:spacing w:line="240" w:lineRule="auto"/>
        <w:ind w:firstLine="0"/>
        <w:jc w:val="left"/>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 xml:space="preserve">            filter[i] = -1 / (np.pi ** 2 * abs_freq ** 2) * np.sin(np.pi * abs_freq) / abs_freq</w:t>
      </w:r>
    </w:p>
    <w:p w14:paraId="3E3F4120" w14:textId="00DE62B7" w:rsidR="00CC4D0D" w:rsidRDefault="00CC4D0D" w:rsidP="00CC4D0D">
      <w:pPr>
        <w:ind w:firstLine="420"/>
        <w:rPr>
          <w:rFonts w:ascii="Segoe UI" w:hAnsi="Segoe UI" w:cs="Segoe UI"/>
          <w:color w:val="000000"/>
          <w:kern w:val="0"/>
          <w:sz w:val="21"/>
          <w:szCs w:val="21"/>
          <w14:ligatures w14:val="none"/>
        </w:rPr>
      </w:pPr>
      <w:r w:rsidRPr="00CC4D0D">
        <w:rPr>
          <w:rFonts w:ascii="Segoe UI" w:hAnsi="Segoe UI" w:cs="Segoe UI"/>
          <w:color w:val="000000"/>
          <w:kern w:val="0"/>
          <w:sz w:val="21"/>
          <w:szCs w:val="21"/>
          <w14:ligatures w14:val="none"/>
        </w:rPr>
        <w:t>return filter</w:t>
      </w:r>
    </w:p>
    <w:p w14:paraId="5FACBD13" w14:textId="1C476951" w:rsidR="00CC4D0D" w:rsidRDefault="00CC4D0D" w:rsidP="00CC4D0D">
      <w:pPr>
        <w:ind w:firstLine="0"/>
      </w:pPr>
    </w:p>
    <w:p w14:paraId="58E8EAC6" w14:textId="08480082" w:rsidR="0009475D" w:rsidRDefault="0009475D" w:rsidP="004E1C41">
      <w:pPr>
        <w:ind w:firstLine="0"/>
      </w:pPr>
      <w:r>
        <w:rPr>
          <w:rFonts w:hint="eastAsia"/>
        </w:rPr>
        <w:t>5.</w:t>
      </w:r>
      <w:r w:rsidR="004E1C41">
        <w:rPr>
          <w:rFonts w:hint="eastAsia"/>
        </w:rPr>
        <w:t xml:space="preserve"> </w:t>
      </w:r>
      <w:r>
        <w:rPr>
          <w:rFonts w:hint="eastAsia"/>
        </w:rPr>
        <w:t>坐标变换函数（</w:t>
      </w:r>
      <w:r w:rsidR="00441360">
        <w:rPr>
          <w:rFonts w:hint="eastAsia"/>
        </w:rPr>
        <w:t>傅里叶</w:t>
      </w:r>
      <w:r>
        <w:rPr>
          <w:rFonts w:hint="eastAsia"/>
        </w:rPr>
        <w:t>重建）</w:t>
      </w:r>
    </w:p>
    <w:p w14:paraId="6657C005"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def fourier_recon_core(sinogram, angles_deg, image_size):</w:t>
      </w:r>
    </w:p>
    <w:p w14:paraId="4F6E68B7"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w:t>
      </w:r>
    </w:p>
    <w:p w14:paraId="59B419B5"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w:t>
      </w:r>
      <w:r w:rsidRPr="00AC686B">
        <w:rPr>
          <w:rFonts w:ascii="Segoe UI" w:hAnsi="Segoe UI" w:cs="Segoe UI" w:hint="eastAsia"/>
          <w:color w:val="000000"/>
          <w:kern w:val="0"/>
          <w:sz w:val="21"/>
          <w:szCs w:val="21"/>
          <w14:ligatures w14:val="none"/>
        </w:rPr>
        <w:t>傅里叶重建核心逻辑</w:t>
      </w:r>
      <w:r w:rsidRPr="00AC686B">
        <w:rPr>
          <w:rFonts w:ascii="Segoe UI" w:hAnsi="Segoe UI" w:cs="Segoe UI" w:hint="eastAsia"/>
          <w:color w:val="000000"/>
          <w:kern w:val="0"/>
          <w:sz w:val="21"/>
          <w:szCs w:val="21"/>
          <w14:ligatures w14:val="none"/>
        </w:rPr>
        <w:t xml:space="preserve"> (</w:t>
      </w:r>
      <w:r w:rsidRPr="00AC686B">
        <w:rPr>
          <w:rFonts w:ascii="Segoe UI" w:hAnsi="Segoe UI" w:cs="Segoe UI" w:hint="eastAsia"/>
          <w:color w:val="000000"/>
          <w:kern w:val="0"/>
          <w:sz w:val="21"/>
          <w:szCs w:val="21"/>
          <w14:ligatures w14:val="none"/>
        </w:rPr>
        <w:t>基于中央切片定理</w:t>
      </w:r>
      <w:r w:rsidRPr="00AC686B">
        <w:rPr>
          <w:rFonts w:ascii="Segoe UI" w:hAnsi="Segoe UI" w:cs="Segoe UI" w:hint="eastAsia"/>
          <w:color w:val="000000"/>
          <w:kern w:val="0"/>
          <w:sz w:val="21"/>
          <w:szCs w:val="21"/>
          <w14:ligatures w14:val="none"/>
        </w:rPr>
        <w:t>)</w:t>
      </w:r>
    </w:p>
    <w:p w14:paraId="6D4B1DCD"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:param sinogram: </w:t>
      </w:r>
      <w:r w:rsidRPr="00AC686B">
        <w:rPr>
          <w:rFonts w:ascii="Segoe UI" w:hAnsi="Segoe UI" w:cs="Segoe UI" w:hint="eastAsia"/>
          <w:color w:val="000000"/>
          <w:kern w:val="0"/>
          <w:sz w:val="21"/>
          <w:szCs w:val="21"/>
          <w14:ligatures w14:val="none"/>
        </w:rPr>
        <w:t>投影数据</w:t>
      </w:r>
      <w:r w:rsidRPr="00AC686B">
        <w:rPr>
          <w:rFonts w:ascii="Segoe UI" w:hAnsi="Segoe UI" w:cs="Segoe UI" w:hint="eastAsia"/>
          <w:color w:val="000000"/>
          <w:kern w:val="0"/>
          <w:sz w:val="21"/>
          <w:szCs w:val="21"/>
          <w14:ligatures w14:val="none"/>
        </w:rPr>
        <w:t xml:space="preserve"> (</w:t>
      </w:r>
      <w:r w:rsidRPr="00AC686B">
        <w:rPr>
          <w:rFonts w:ascii="Segoe UI" w:hAnsi="Segoe UI" w:cs="Segoe UI" w:hint="eastAsia"/>
          <w:color w:val="000000"/>
          <w:kern w:val="0"/>
          <w:sz w:val="21"/>
          <w:szCs w:val="21"/>
          <w14:ligatures w14:val="none"/>
        </w:rPr>
        <w:t>探测器数</w:t>
      </w:r>
      <w:r w:rsidRPr="00AC686B">
        <w:rPr>
          <w:rFonts w:ascii="Segoe UI" w:hAnsi="Segoe UI" w:cs="Segoe UI" w:hint="eastAsia"/>
          <w:color w:val="000000"/>
          <w:kern w:val="0"/>
          <w:sz w:val="21"/>
          <w:szCs w:val="21"/>
          <w14:ligatures w14:val="none"/>
        </w:rPr>
        <w:t xml:space="preserve">, </w:t>
      </w:r>
      <w:r w:rsidRPr="00AC686B">
        <w:rPr>
          <w:rFonts w:ascii="Segoe UI" w:hAnsi="Segoe UI" w:cs="Segoe UI" w:hint="eastAsia"/>
          <w:color w:val="000000"/>
          <w:kern w:val="0"/>
          <w:sz w:val="21"/>
          <w:szCs w:val="21"/>
          <w14:ligatures w14:val="none"/>
        </w:rPr>
        <w:t>角度数</w:t>
      </w:r>
      <w:r w:rsidRPr="00AC686B">
        <w:rPr>
          <w:rFonts w:ascii="Segoe UI" w:hAnsi="Segoe UI" w:cs="Segoe UI" w:hint="eastAsia"/>
          <w:color w:val="000000"/>
          <w:kern w:val="0"/>
          <w:sz w:val="21"/>
          <w:szCs w:val="21"/>
          <w14:ligatures w14:val="none"/>
        </w:rPr>
        <w:t>)</w:t>
      </w:r>
    </w:p>
    <w:p w14:paraId="75C334A2"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:param angles_deg: </w:t>
      </w:r>
      <w:r w:rsidRPr="00AC686B">
        <w:rPr>
          <w:rFonts w:ascii="Segoe UI" w:hAnsi="Segoe UI" w:cs="Segoe UI" w:hint="eastAsia"/>
          <w:color w:val="000000"/>
          <w:kern w:val="0"/>
          <w:sz w:val="21"/>
          <w:szCs w:val="21"/>
          <w14:ligatures w14:val="none"/>
        </w:rPr>
        <w:t>投影角度</w:t>
      </w:r>
      <w:r w:rsidRPr="00AC686B">
        <w:rPr>
          <w:rFonts w:ascii="Segoe UI" w:hAnsi="Segoe UI" w:cs="Segoe UI" w:hint="eastAsia"/>
          <w:color w:val="000000"/>
          <w:kern w:val="0"/>
          <w:sz w:val="21"/>
          <w:szCs w:val="21"/>
          <w14:ligatures w14:val="none"/>
        </w:rPr>
        <w:t xml:space="preserve"> (</w:t>
      </w:r>
      <w:r w:rsidRPr="00AC686B">
        <w:rPr>
          <w:rFonts w:ascii="Segoe UI" w:hAnsi="Segoe UI" w:cs="Segoe UI" w:hint="eastAsia"/>
          <w:color w:val="000000"/>
          <w:kern w:val="0"/>
          <w:sz w:val="21"/>
          <w:szCs w:val="21"/>
          <w14:ligatures w14:val="none"/>
        </w:rPr>
        <w:t>角度制</w:t>
      </w:r>
      <w:r w:rsidRPr="00AC686B">
        <w:rPr>
          <w:rFonts w:ascii="Segoe UI" w:hAnsi="Segoe UI" w:cs="Segoe UI" w:hint="eastAsia"/>
          <w:color w:val="000000"/>
          <w:kern w:val="0"/>
          <w:sz w:val="21"/>
          <w:szCs w:val="21"/>
          <w14:ligatures w14:val="none"/>
        </w:rPr>
        <w:t>)</w:t>
      </w:r>
    </w:p>
    <w:p w14:paraId="5CC73218"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w:t>
      </w:r>
    </w:p>
    <w:p w14:paraId="60D9BDAD"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N_d, num_angles = sinogram.shape</w:t>
      </w:r>
    </w:p>
    <w:p w14:paraId="1C4E7276"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angles_rad = np.deg2rad(angles_deg)</w:t>
      </w:r>
    </w:p>
    <w:p w14:paraId="2C5C7C04"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1. 1D FFT: </w:t>
      </w:r>
      <w:r w:rsidRPr="00AC686B">
        <w:rPr>
          <w:rFonts w:ascii="Segoe UI" w:hAnsi="Segoe UI" w:cs="Segoe UI" w:hint="eastAsia"/>
          <w:color w:val="000000"/>
          <w:kern w:val="0"/>
          <w:sz w:val="21"/>
          <w:szCs w:val="21"/>
          <w14:ligatures w14:val="none"/>
        </w:rPr>
        <w:t>将每个角度的投影转换到频域</w:t>
      </w:r>
    </w:p>
    <w:p w14:paraId="730E818A"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w:t>
      </w:r>
      <w:r w:rsidRPr="00AC686B">
        <w:rPr>
          <w:rFonts w:ascii="Segoe UI" w:hAnsi="Segoe UI" w:cs="Segoe UI" w:hint="eastAsia"/>
          <w:color w:val="000000"/>
          <w:kern w:val="0"/>
          <w:sz w:val="21"/>
          <w:szCs w:val="21"/>
          <w14:ligatures w14:val="none"/>
        </w:rPr>
        <w:t>先</w:t>
      </w:r>
      <w:r w:rsidRPr="00AC686B">
        <w:rPr>
          <w:rFonts w:ascii="Segoe UI" w:hAnsi="Segoe UI" w:cs="Segoe UI" w:hint="eastAsia"/>
          <w:color w:val="000000"/>
          <w:kern w:val="0"/>
          <w:sz w:val="21"/>
          <w:szCs w:val="21"/>
          <w14:ligatures w14:val="none"/>
        </w:rPr>
        <w:t xml:space="preserve"> ifftshift </w:t>
      </w:r>
      <w:r w:rsidRPr="00AC686B">
        <w:rPr>
          <w:rFonts w:ascii="Segoe UI" w:hAnsi="Segoe UI" w:cs="Segoe UI" w:hint="eastAsia"/>
          <w:color w:val="000000"/>
          <w:kern w:val="0"/>
          <w:sz w:val="21"/>
          <w:szCs w:val="21"/>
          <w14:ligatures w14:val="none"/>
        </w:rPr>
        <w:t>保证零频在中心，</w:t>
      </w:r>
      <w:r w:rsidRPr="00AC686B">
        <w:rPr>
          <w:rFonts w:ascii="Segoe UI" w:hAnsi="Segoe UI" w:cs="Segoe UI" w:hint="eastAsia"/>
          <w:color w:val="000000"/>
          <w:kern w:val="0"/>
          <w:sz w:val="21"/>
          <w:szCs w:val="21"/>
          <w14:ligatures w14:val="none"/>
        </w:rPr>
        <w:t xml:space="preserve">FFT </w:t>
      </w:r>
      <w:r w:rsidRPr="00AC686B">
        <w:rPr>
          <w:rFonts w:ascii="Segoe UI" w:hAnsi="Segoe UI" w:cs="Segoe UI" w:hint="eastAsia"/>
          <w:color w:val="000000"/>
          <w:kern w:val="0"/>
          <w:sz w:val="21"/>
          <w:szCs w:val="21"/>
          <w14:ligatures w14:val="none"/>
        </w:rPr>
        <w:t>后再</w:t>
      </w:r>
      <w:r w:rsidRPr="00AC686B">
        <w:rPr>
          <w:rFonts w:ascii="Segoe UI" w:hAnsi="Segoe UI" w:cs="Segoe UI" w:hint="eastAsia"/>
          <w:color w:val="000000"/>
          <w:kern w:val="0"/>
          <w:sz w:val="21"/>
          <w:szCs w:val="21"/>
          <w14:ligatures w14:val="none"/>
        </w:rPr>
        <w:t xml:space="preserve"> fftshift </w:t>
      </w:r>
      <w:r w:rsidRPr="00AC686B">
        <w:rPr>
          <w:rFonts w:ascii="Segoe UI" w:hAnsi="Segoe UI" w:cs="Segoe UI" w:hint="eastAsia"/>
          <w:color w:val="000000"/>
          <w:kern w:val="0"/>
          <w:sz w:val="21"/>
          <w:szCs w:val="21"/>
          <w14:ligatures w14:val="none"/>
        </w:rPr>
        <w:t>得到中心对称频谱</w:t>
      </w:r>
    </w:p>
    <w:p w14:paraId="0E8C6E0B"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F_proj = np.fft.fftshift(np.fft.fft(np.fft.ifftshift(sinogram, axes=0), axis=0), axes=0)</w:t>
      </w:r>
    </w:p>
    <w:p w14:paraId="3AAAB626"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2. </w:t>
      </w:r>
      <w:r w:rsidRPr="00AC686B">
        <w:rPr>
          <w:rFonts w:ascii="Segoe UI" w:hAnsi="Segoe UI" w:cs="Segoe UI" w:hint="eastAsia"/>
          <w:color w:val="000000"/>
          <w:kern w:val="0"/>
          <w:sz w:val="21"/>
          <w:szCs w:val="21"/>
          <w14:ligatures w14:val="none"/>
        </w:rPr>
        <w:t>构建极坐标频域点</w:t>
      </w:r>
      <w:r w:rsidRPr="00AC686B">
        <w:rPr>
          <w:rFonts w:ascii="Segoe UI" w:hAnsi="Segoe UI" w:cs="Segoe UI" w:hint="eastAsia"/>
          <w:color w:val="000000"/>
          <w:kern w:val="0"/>
          <w:sz w:val="21"/>
          <w:szCs w:val="21"/>
          <w14:ligatures w14:val="none"/>
        </w:rPr>
        <w:t xml:space="preserve"> (fx, fy)</w:t>
      </w:r>
    </w:p>
    <w:p w14:paraId="421AA500"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freqs = np.fft.fftshift(np.fft.fftfreq(N_d))</w:t>
      </w:r>
    </w:p>
    <w:p w14:paraId="1338B8A2"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fx_list, fy_list = [], []</w:t>
      </w:r>
    </w:p>
    <w:p w14:paraId="020FEB35"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for i in range(num_angles):</w:t>
      </w:r>
    </w:p>
    <w:p w14:paraId="37BF0741"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w:t>
      </w:r>
      <w:r w:rsidRPr="00AC686B">
        <w:rPr>
          <w:rFonts w:ascii="Segoe UI" w:hAnsi="Segoe UI" w:cs="Segoe UI" w:hint="eastAsia"/>
          <w:color w:val="000000"/>
          <w:kern w:val="0"/>
          <w:sz w:val="21"/>
          <w:szCs w:val="21"/>
          <w14:ligatures w14:val="none"/>
        </w:rPr>
        <w:t>中央切片定理：投影的</w:t>
      </w:r>
      <w:r w:rsidRPr="00AC686B">
        <w:rPr>
          <w:rFonts w:ascii="Segoe UI" w:hAnsi="Segoe UI" w:cs="Segoe UI" w:hint="eastAsia"/>
          <w:color w:val="000000"/>
          <w:kern w:val="0"/>
          <w:sz w:val="21"/>
          <w:szCs w:val="21"/>
          <w14:ligatures w14:val="none"/>
        </w:rPr>
        <w:t xml:space="preserve"> 1D FFT </w:t>
      </w:r>
      <w:r w:rsidRPr="00AC686B">
        <w:rPr>
          <w:rFonts w:ascii="Segoe UI" w:hAnsi="Segoe UI" w:cs="Segoe UI" w:hint="eastAsia"/>
          <w:color w:val="000000"/>
          <w:kern w:val="0"/>
          <w:sz w:val="21"/>
          <w:szCs w:val="21"/>
          <w14:ligatures w14:val="none"/>
        </w:rPr>
        <w:t>是图像</w:t>
      </w:r>
      <w:r w:rsidRPr="00AC686B">
        <w:rPr>
          <w:rFonts w:ascii="Segoe UI" w:hAnsi="Segoe UI" w:cs="Segoe UI" w:hint="eastAsia"/>
          <w:color w:val="000000"/>
          <w:kern w:val="0"/>
          <w:sz w:val="21"/>
          <w:szCs w:val="21"/>
          <w14:ligatures w14:val="none"/>
        </w:rPr>
        <w:t xml:space="preserve"> 2D FFT </w:t>
      </w:r>
      <w:r w:rsidRPr="00AC686B">
        <w:rPr>
          <w:rFonts w:ascii="Segoe UI" w:hAnsi="Segoe UI" w:cs="Segoe UI" w:hint="eastAsia"/>
          <w:color w:val="000000"/>
          <w:kern w:val="0"/>
          <w:sz w:val="21"/>
          <w:szCs w:val="21"/>
          <w14:ligatures w14:val="none"/>
        </w:rPr>
        <w:t>在对应角度穿过原点的切片</w:t>
      </w:r>
    </w:p>
    <w:p w14:paraId="36860888"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fx_list.append(freqs * np.cos(angles_rad[i]))</w:t>
      </w:r>
    </w:p>
    <w:p w14:paraId="4F021190"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fy_list.append(freqs * np.sin(angles_rad[i]))</w:t>
      </w:r>
    </w:p>
    <w:p w14:paraId="509F1E24"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points = np.column_stack((np.concatenate(fx_list), np.concatenate(fy_list)))</w:t>
      </w:r>
    </w:p>
    <w:p w14:paraId="035433FB"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values = F_proj.flatten(order='F') # </w:t>
      </w:r>
      <w:r w:rsidRPr="00AC686B">
        <w:rPr>
          <w:rFonts w:ascii="Segoe UI" w:hAnsi="Segoe UI" w:cs="Segoe UI" w:hint="eastAsia"/>
          <w:color w:val="000000"/>
          <w:kern w:val="0"/>
          <w:sz w:val="21"/>
          <w:szCs w:val="21"/>
          <w14:ligatures w14:val="none"/>
        </w:rPr>
        <w:t>对应频域响应值</w:t>
      </w:r>
    </w:p>
    <w:p w14:paraId="49C52C69"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3. 2D </w:t>
      </w:r>
      <w:r w:rsidRPr="00AC686B">
        <w:rPr>
          <w:rFonts w:ascii="Segoe UI" w:hAnsi="Segoe UI" w:cs="Segoe UI" w:hint="eastAsia"/>
          <w:color w:val="000000"/>
          <w:kern w:val="0"/>
          <w:sz w:val="21"/>
          <w:szCs w:val="21"/>
          <w14:ligatures w14:val="none"/>
        </w:rPr>
        <w:t>插值：将极坐标频域点插值到规则的笛卡尔网格</w:t>
      </w:r>
    </w:p>
    <w:p w14:paraId="2C459BF3"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grid_coords = np.linspace(-0.5, 0.5, image_size, endpoint=False)</w:t>
      </w:r>
    </w:p>
    <w:p w14:paraId="057C9106"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X, Y = np.meshgrid(grid_coords, grid_coords)</w:t>
      </w:r>
    </w:p>
    <w:p w14:paraId="16D43B32"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 xml:space="preserve">    F_2d = griddata(points, values, (X, Y), method='linear', fill_value=0)</w:t>
      </w:r>
    </w:p>
    <w:p w14:paraId="11ECC583"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hint="eastAsia"/>
          <w:color w:val="000000"/>
          <w:kern w:val="0"/>
          <w:sz w:val="21"/>
          <w:szCs w:val="21"/>
          <w14:ligatures w14:val="none"/>
        </w:rPr>
        <w:t xml:space="preserve">    # 4. 2D IFFT: </w:t>
      </w:r>
      <w:r w:rsidRPr="00AC686B">
        <w:rPr>
          <w:rFonts w:ascii="Segoe UI" w:hAnsi="Segoe UI" w:cs="Segoe UI" w:hint="eastAsia"/>
          <w:color w:val="000000"/>
          <w:kern w:val="0"/>
          <w:sz w:val="21"/>
          <w:szCs w:val="21"/>
          <w14:ligatures w14:val="none"/>
        </w:rPr>
        <w:t>从频域转换回空域</w:t>
      </w:r>
    </w:p>
    <w:p w14:paraId="4361EDDC" w14:textId="77777777" w:rsidR="00AC686B" w:rsidRPr="00AC686B" w:rsidRDefault="00AC686B" w:rsidP="00AC686B">
      <w:pPr>
        <w:widowControl/>
        <w:spacing w:line="240" w:lineRule="auto"/>
        <w:ind w:firstLine="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lastRenderedPageBreak/>
        <w:t xml:space="preserve">    recon = np.real(np.fft.fftshift(np.fft.ifft2(np.fft.ifftshift(F_2d))))</w:t>
      </w:r>
    </w:p>
    <w:p w14:paraId="0F960711" w14:textId="40288F7B" w:rsidR="008E3184" w:rsidRDefault="00AC686B" w:rsidP="004A16E0">
      <w:pPr>
        <w:widowControl/>
        <w:spacing w:line="240" w:lineRule="auto"/>
        <w:ind w:firstLine="420"/>
        <w:jc w:val="left"/>
        <w:rPr>
          <w:rFonts w:ascii="Segoe UI" w:hAnsi="Segoe UI" w:cs="Segoe UI"/>
          <w:color w:val="000000"/>
          <w:kern w:val="0"/>
          <w:sz w:val="21"/>
          <w:szCs w:val="21"/>
          <w14:ligatures w14:val="none"/>
        </w:rPr>
      </w:pPr>
      <w:r w:rsidRPr="00AC686B">
        <w:rPr>
          <w:rFonts w:ascii="Segoe UI" w:hAnsi="Segoe UI" w:cs="Segoe UI"/>
          <w:color w:val="000000"/>
          <w:kern w:val="0"/>
          <w:sz w:val="21"/>
          <w:szCs w:val="21"/>
          <w14:ligatures w14:val="none"/>
        </w:rPr>
        <w:t>return recon</w:t>
      </w:r>
    </w:p>
    <w:p w14:paraId="7A0C2D08" w14:textId="77777777" w:rsidR="004A16E0" w:rsidRPr="00AC686B" w:rsidRDefault="004A16E0" w:rsidP="004A16E0">
      <w:pPr>
        <w:widowControl/>
        <w:spacing w:line="240" w:lineRule="auto"/>
        <w:ind w:firstLine="0"/>
        <w:jc w:val="left"/>
        <w:rPr>
          <w:rFonts w:ascii="Segoe UI" w:hAnsi="Segoe UI" w:cs="Segoe UI"/>
          <w:color w:val="000000"/>
          <w:kern w:val="0"/>
          <w:sz w:val="21"/>
          <w:szCs w:val="21"/>
          <w14:ligatures w14:val="none"/>
        </w:rPr>
      </w:pPr>
    </w:p>
    <w:p w14:paraId="6AB5A936" w14:textId="1C5EB23D" w:rsidR="008E3184" w:rsidRDefault="008E3184" w:rsidP="004E1C41">
      <w:pPr>
        <w:ind w:firstLine="0"/>
        <w:rPr>
          <w:b/>
          <w:bCs/>
        </w:rPr>
      </w:pPr>
      <w:r w:rsidRPr="00FF0F00">
        <w:rPr>
          <w:rFonts w:hint="eastAsia"/>
          <w:b/>
          <w:bCs/>
        </w:rPr>
        <w:t>六、</w:t>
      </w:r>
      <w:r w:rsidR="00672099" w:rsidRPr="00FF0F00">
        <w:rPr>
          <w:rFonts w:hint="eastAsia"/>
          <w:b/>
          <w:bCs/>
        </w:rPr>
        <w:t>实验结果</w:t>
      </w:r>
      <w:r w:rsidR="00FF0F00" w:rsidRPr="00FF0F00">
        <w:rPr>
          <w:rFonts w:hint="eastAsia"/>
          <w:b/>
          <w:bCs/>
        </w:rPr>
        <w:t>与分析</w:t>
      </w:r>
    </w:p>
    <w:p w14:paraId="717A6FFF" w14:textId="3D76C1AE" w:rsidR="002C0ECC" w:rsidRDefault="002C0ECC" w:rsidP="002C0ECC">
      <w:pPr>
        <w:ind w:firstLine="0"/>
      </w:pPr>
      <w:r>
        <w:rPr>
          <w:rFonts w:hint="eastAsia"/>
        </w:rPr>
        <w:t xml:space="preserve">1. </w:t>
      </w:r>
      <w:r>
        <w:rPr>
          <w:rFonts w:hint="eastAsia"/>
        </w:rPr>
        <w:t>直接反投影重建</w:t>
      </w:r>
      <w:r w:rsidR="00363263">
        <w:rPr>
          <w:rFonts w:hint="eastAsia"/>
        </w:rPr>
        <w:t>：</w:t>
      </w:r>
    </w:p>
    <w:p w14:paraId="453D8E5B" w14:textId="77777777" w:rsidR="002C0ECC" w:rsidRDefault="002C0ECC" w:rsidP="002C0ECC">
      <w:pPr>
        <w:keepNext/>
        <w:ind w:firstLine="0"/>
        <w:jc w:val="center"/>
      </w:pPr>
      <w:r w:rsidRPr="002C0ECC">
        <w:rPr>
          <w:noProof/>
        </w:rPr>
        <w:drawing>
          <wp:inline distT="0" distB="0" distL="0" distR="0" wp14:anchorId="5F826E77" wp14:editId="23A3C74D">
            <wp:extent cx="5273632" cy="2653665"/>
            <wp:effectExtent l="0" t="0" r="3810" b="0"/>
            <wp:docPr id="629994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994874" name="图片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3632" cy="2653665"/>
                    </a:xfrm>
                    <a:prstGeom prst="rect">
                      <a:avLst/>
                    </a:prstGeom>
                  </pic:spPr>
                </pic:pic>
              </a:graphicData>
            </a:graphic>
          </wp:inline>
        </w:drawing>
      </w:r>
    </w:p>
    <w:p w14:paraId="412C0D12" w14:textId="4190490C" w:rsidR="002C0ECC" w:rsidRDefault="002C0ECC" w:rsidP="002C0ECC">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1</w:t>
      </w:r>
      <w:r>
        <w:fldChar w:fldCharType="end"/>
      </w:r>
      <w:r>
        <w:rPr>
          <w:rFonts w:hint="eastAsia"/>
        </w:rPr>
        <w:t xml:space="preserve"> </w:t>
      </w:r>
      <w:r>
        <w:rPr>
          <w:rFonts w:hint="eastAsia"/>
        </w:rPr>
        <w:t>直接反投影</w:t>
      </w:r>
      <w:r w:rsidR="00B402CB">
        <w:rPr>
          <w:rFonts w:hint="eastAsia"/>
        </w:rPr>
        <w:t>重建</w:t>
      </w:r>
      <w:r>
        <w:rPr>
          <w:rFonts w:hint="eastAsia"/>
        </w:rPr>
        <w:t>算法重建效果</w:t>
      </w:r>
    </w:p>
    <w:p w14:paraId="53E1812A" w14:textId="11DF23E8" w:rsidR="004713A8" w:rsidRDefault="008860FB" w:rsidP="004713A8">
      <w:pPr>
        <w:ind w:firstLine="0"/>
      </w:pPr>
      <w:r>
        <w:rPr>
          <w:rFonts w:hint="eastAsia"/>
        </w:rPr>
        <w:t>结果分析：</w:t>
      </w:r>
    </w:p>
    <w:p w14:paraId="63F8BAC6" w14:textId="71006848" w:rsidR="004713A8" w:rsidRDefault="004713A8" w:rsidP="008E0D80">
      <w:pPr>
        <w:ind w:firstLine="420"/>
      </w:pPr>
      <w:r>
        <w:rPr>
          <w:rFonts w:hint="eastAsia"/>
        </w:rPr>
        <w:t>从图</w:t>
      </w:r>
      <w:r>
        <w:rPr>
          <w:rFonts w:hint="eastAsia"/>
        </w:rPr>
        <w:t>1</w:t>
      </w:r>
      <w:r>
        <w:rPr>
          <w:rFonts w:hint="eastAsia"/>
        </w:rPr>
        <w:t>的实验结果可以清晰看到，直接反投影重建算法虽然能大致还原</w:t>
      </w:r>
      <w:r>
        <w:rPr>
          <w:rFonts w:hint="eastAsia"/>
        </w:rPr>
        <w:t>Shepp-Logan</w:t>
      </w:r>
      <w:r>
        <w:rPr>
          <w:rFonts w:hint="eastAsia"/>
        </w:rPr>
        <w:t>幻影图像的轮廓，但存在非常明显的星状伪影和图像模糊问题。</w:t>
      </w:r>
    </w:p>
    <w:p w14:paraId="2FBD0951" w14:textId="37AD7969" w:rsidR="004713A8" w:rsidRDefault="004713A8" w:rsidP="004713A8">
      <w:pPr>
        <w:ind w:firstLine="420"/>
      </w:pPr>
      <w:r>
        <w:rPr>
          <w:rFonts w:hint="eastAsia"/>
        </w:rPr>
        <w:t>左侧的原始</w:t>
      </w:r>
      <w:r>
        <w:rPr>
          <w:rFonts w:hint="eastAsia"/>
        </w:rPr>
        <w:t>Shepp-Logan</w:t>
      </w:r>
      <w:r>
        <w:rPr>
          <w:rFonts w:hint="eastAsia"/>
        </w:rPr>
        <w:t>幻影图像包含清晰的灰度层次和锐利的边界。右侧的重建结果虽然保留了整体椭圆轮廓，但所有细节都严重模糊。原始图像中的高对比度结构在重建后几乎无法分辨，灰度差异被严重压缩。</w:t>
      </w:r>
    </w:p>
    <w:p w14:paraId="43950D9E" w14:textId="15177050" w:rsidR="004713A8" w:rsidRDefault="004713A8" w:rsidP="008E0D80">
      <w:pPr>
        <w:ind w:firstLine="420"/>
      </w:pPr>
      <w:r>
        <w:rPr>
          <w:rFonts w:hint="eastAsia"/>
        </w:rPr>
        <w:t>这种模糊和星状伪影源于直接反投影的算法本质。该算法只是将各个角度的投影数据直接反向叠加到图像空间。这会导致投影数据中的高频信息在重建时被过度累积，从而在图像中形成从中心向外辐射的星芒状伪影。这些伪影掩盖了图像的细节，使得重建结果的诊断价值大幅下降。</w:t>
      </w:r>
    </w:p>
    <w:p w14:paraId="03741AA4" w14:textId="52ADB0F9" w:rsidR="008860FB" w:rsidRDefault="008860FB" w:rsidP="008860FB">
      <w:pPr>
        <w:ind w:firstLine="0"/>
      </w:pPr>
      <w:r>
        <w:rPr>
          <w:rFonts w:hint="eastAsia"/>
        </w:rPr>
        <w:t xml:space="preserve">2. </w:t>
      </w:r>
      <w:r>
        <w:rPr>
          <w:rFonts w:hint="eastAsia"/>
        </w:rPr>
        <w:t>傅里叶重建：</w:t>
      </w:r>
    </w:p>
    <w:p w14:paraId="5B204344" w14:textId="77777777" w:rsidR="00B402CB" w:rsidRDefault="008860FB" w:rsidP="00B402CB">
      <w:pPr>
        <w:keepNext/>
        <w:ind w:firstLine="0"/>
        <w:jc w:val="center"/>
      </w:pPr>
      <w:r w:rsidRPr="008860FB">
        <w:rPr>
          <w:noProof/>
        </w:rPr>
        <w:lastRenderedPageBreak/>
        <w:drawing>
          <wp:inline distT="0" distB="0" distL="0" distR="0" wp14:anchorId="645FC61B" wp14:editId="10EE5E49">
            <wp:extent cx="5273632" cy="2653664"/>
            <wp:effectExtent l="0" t="0" r="3810" b="0"/>
            <wp:docPr id="1165411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11800"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3632" cy="2653664"/>
                    </a:xfrm>
                    <a:prstGeom prst="rect">
                      <a:avLst/>
                    </a:prstGeom>
                  </pic:spPr>
                </pic:pic>
              </a:graphicData>
            </a:graphic>
          </wp:inline>
        </w:drawing>
      </w:r>
    </w:p>
    <w:p w14:paraId="59493E1E" w14:textId="001B8646" w:rsidR="008860FB" w:rsidRDefault="00B402CB" w:rsidP="00B402CB">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2</w:t>
      </w:r>
      <w:r>
        <w:fldChar w:fldCharType="end"/>
      </w:r>
      <w:r>
        <w:rPr>
          <w:rFonts w:hint="eastAsia"/>
        </w:rPr>
        <w:t xml:space="preserve"> </w:t>
      </w:r>
      <w:r>
        <w:rPr>
          <w:rFonts w:hint="eastAsia"/>
        </w:rPr>
        <w:t>傅里叶重建算法重建效果</w:t>
      </w:r>
    </w:p>
    <w:p w14:paraId="42DE5614" w14:textId="34848D0E" w:rsidR="00363263" w:rsidRDefault="00363263" w:rsidP="008860FB">
      <w:pPr>
        <w:ind w:firstLine="0"/>
      </w:pPr>
      <w:r>
        <w:rPr>
          <w:rFonts w:hint="eastAsia"/>
        </w:rPr>
        <w:t>结果分析：</w:t>
      </w:r>
    </w:p>
    <w:p w14:paraId="55AB2ABF" w14:textId="77777777" w:rsidR="00E80FCB" w:rsidRDefault="00E80FCB" w:rsidP="00E80FCB">
      <w:pPr>
        <w:ind w:firstLine="420"/>
      </w:pPr>
      <w:r w:rsidRPr="00E80FCB">
        <w:t>从图中可以看到，重建结果与原始的</w:t>
      </w:r>
      <w:r w:rsidRPr="00E80FCB">
        <w:t xml:space="preserve"> Shepp-Logan </w:t>
      </w:r>
      <w:r w:rsidRPr="00E80FCB">
        <w:t>幻影图像在主要组织结构和灰度分布上高度吻合，说明傅里叶重建算法能够有效从投影数据（正弦图）中还原出原始图像的关键特征。</w:t>
      </w:r>
    </w:p>
    <w:p w14:paraId="1ABB9823" w14:textId="22AB3139" w:rsidR="00E80FCB" w:rsidRDefault="00E80FCB" w:rsidP="00E80FCB">
      <w:pPr>
        <w:ind w:firstLine="420"/>
      </w:pPr>
      <w:r>
        <w:rPr>
          <w:rFonts w:hint="eastAsia"/>
        </w:rPr>
        <w:t>但</w:t>
      </w:r>
      <w:r w:rsidRPr="00E80FCB">
        <w:t>傅里叶重建需要将投影数据的一维傅里叶变换结果插值到二维频域网格上，这一过程不可避免地会引入插值误差</w:t>
      </w:r>
      <w:r>
        <w:rPr>
          <w:rFonts w:hint="eastAsia"/>
        </w:rPr>
        <w:t>。投影数据的傅里叶变换在频域是不均匀分布的，而图像的二维傅里叶变换需要规则的网格采样点。为了完成这种转换，必须对频域数据进行插值处理。插值算法的精度和频域数据的密度会直接影响重建效果。在图像四角区域，频域数据的覆盖密度相对较低，插值过程中对高频信息的估计误差更大，这些误差在逆傅里叶变换后会表现为图像四角的伪影。</w:t>
      </w:r>
    </w:p>
    <w:p w14:paraId="27838F0B" w14:textId="77777777" w:rsidR="00D4493B" w:rsidRDefault="00D4493B" w:rsidP="00D4493B">
      <w:pPr>
        <w:ind w:firstLine="0"/>
      </w:pPr>
    </w:p>
    <w:p w14:paraId="62289BA1" w14:textId="29C845C4" w:rsidR="002C0ECC" w:rsidRPr="002C0ECC" w:rsidRDefault="005D1ECE" w:rsidP="00E80FCB">
      <w:pPr>
        <w:ind w:firstLine="0"/>
      </w:pPr>
      <w:r>
        <w:rPr>
          <w:rFonts w:hint="eastAsia"/>
        </w:rPr>
        <w:t xml:space="preserve">3. </w:t>
      </w:r>
      <w:r>
        <w:rPr>
          <w:rFonts w:hint="eastAsia"/>
        </w:rPr>
        <w:t>反投影滤波重建：</w:t>
      </w:r>
    </w:p>
    <w:p w14:paraId="215A932B" w14:textId="77777777" w:rsidR="00470796" w:rsidRDefault="00CA7547" w:rsidP="00470796">
      <w:pPr>
        <w:keepNext/>
        <w:ind w:firstLine="0"/>
        <w:jc w:val="center"/>
      </w:pPr>
      <w:r>
        <w:rPr>
          <w:rFonts w:hint="eastAsia"/>
          <w:noProof/>
        </w:rPr>
        <w:lastRenderedPageBreak/>
        <w:drawing>
          <wp:inline distT="0" distB="0" distL="0" distR="0" wp14:anchorId="12B4F549" wp14:editId="6E46105B">
            <wp:extent cx="5353077" cy="2693640"/>
            <wp:effectExtent l="0" t="0" r="0" b="0"/>
            <wp:docPr id="4660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0012"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353077" cy="2693640"/>
                    </a:xfrm>
                    <a:prstGeom prst="rect">
                      <a:avLst/>
                    </a:prstGeom>
                    <a:noFill/>
                    <a:ln>
                      <a:noFill/>
                    </a:ln>
                  </pic:spPr>
                </pic:pic>
              </a:graphicData>
            </a:graphic>
          </wp:inline>
        </w:drawing>
      </w:r>
    </w:p>
    <w:p w14:paraId="17CBA820" w14:textId="1B50B5FC" w:rsidR="00672099" w:rsidRDefault="00470796" w:rsidP="00470796">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3</w:t>
      </w:r>
      <w:r>
        <w:fldChar w:fldCharType="end"/>
      </w:r>
      <w:r>
        <w:rPr>
          <w:rFonts w:hint="eastAsia"/>
        </w:rPr>
        <w:t xml:space="preserve"> </w:t>
      </w:r>
      <w:bookmarkStart w:id="2" w:name="OLE_LINK2"/>
      <w:r>
        <w:rPr>
          <w:rFonts w:hint="eastAsia"/>
        </w:rPr>
        <w:t>反投影滤波</w:t>
      </w:r>
      <w:r w:rsidR="00B402CB">
        <w:rPr>
          <w:rFonts w:hint="eastAsia"/>
        </w:rPr>
        <w:t>重建算法</w:t>
      </w:r>
      <w:r w:rsidR="008860FB">
        <w:rPr>
          <w:rFonts w:hint="eastAsia"/>
        </w:rPr>
        <w:t>（</w:t>
      </w:r>
      <w:r w:rsidR="008860FB">
        <w:rPr>
          <w:rFonts w:hint="eastAsia"/>
        </w:rPr>
        <w:t>R-L</w:t>
      </w:r>
      <w:r w:rsidR="008860FB">
        <w:rPr>
          <w:rFonts w:hint="eastAsia"/>
        </w:rPr>
        <w:t>滤波器）重建效果</w:t>
      </w:r>
      <w:bookmarkEnd w:id="2"/>
    </w:p>
    <w:p w14:paraId="61135655" w14:textId="77777777" w:rsidR="00B15BFA" w:rsidRDefault="005D1ECE" w:rsidP="00B15BFA">
      <w:pPr>
        <w:keepNext/>
        <w:ind w:firstLine="0"/>
        <w:jc w:val="center"/>
      </w:pPr>
      <w:r w:rsidRPr="005D1ECE">
        <w:rPr>
          <w:noProof/>
        </w:rPr>
        <w:drawing>
          <wp:inline distT="0" distB="0" distL="0" distR="0" wp14:anchorId="0FF068AA" wp14:editId="16B30EA8">
            <wp:extent cx="5273632" cy="2653665"/>
            <wp:effectExtent l="0" t="0" r="3810" b="0"/>
            <wp:docPr id="1962955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55972"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3632" cy="2653665"/>
                    </a:xfrm>
                    <a:prstGeom prst="rect">
                      <a:avLst/>
                    </a:prstGeom>
                  </pic:spPr>
                </pic:pic>
              </a:graphicData>
            </a:graphic>
          </wp:inline>
        </w:drawing>
      </w:r>
    </w:p>
    <w:p w14:paraId="34D694AB" w14:textId="4BF5A552" w:rsidR="008860FB" w:rsidRDefault="00B15BFA" w:rsidP="00B15BFA">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4</w:t>
      </w:r>
      <w:r>
        <w:fldChar w:fldCharType="end"/>
      </w:r>
      <w:r>
        <w:rPr>
          <w:rFonts w:hint="eastAsia"/>
        </w:rPr>
        <w:t xml:space="preserve"> </w:t>
      </w:r>
      <w:r>
        <w:rPr>
          <w:rFonts w:hint="eastAsia"/>
        </w:rPr>
        <w:t>反投影滤波重建算法（</w:t>
      </w:r>
      <w:r>
        <w:rPr>
          <w:rFonts w:hint="eastAsia"/>
        </w:rPr>
        <w:t>S-L</w:t>
      </w:r>
      <w:r>
        <w:rPr>
          <w:rFonts w:hint="eastAsia"/>
        </w:rPr>
        <w:t>滤波器）重建效果</w:t>
      </w:r>
    </w:p>
    <w:p w14:paraId="1978E7EB" w14:textId="77777777" w:rsidR="00114C5A" w:rsidRDefault="005D1ECE" w:rsidP="00114C5A">
      <w:pPr>
        <w:keepNext/>
        <w:ind w:firstLine="0"/>
        <w:jc w:val="center"/>
      </w:pPr>
      <w:r w:rsidRPr="005D1ECE">
        <w:rPr>
          <w:noProof/>
        </w:rPr>
        <w:lastRenderedPageBreak/>
        <w:drawing>
          <wp:inline distT="0" distB="0" distL="0" distR="0" wp14:anchorId="413D039D" wp14:editId="221B9CDA">
            <wp:extent cx="5274310" cy="2653665"/>
            <wp:effectExtent l="0" t="0" r="2540" b="0"/>
            <wp:docPr id="17273960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96054" name=""/>
                    <pic:cNvPicPr/>
                  </pic:nvPicPr>
                  <pic:blipFill>
                    <a:blip r:embed="rId16"/>
                    <a:stretch>
                      <a:fillRect/>
                    </a:stretch>
                  </pic:blipFill>
                  <pic:spPr>
                    <a:xfrm>
                      <a:off x="0" y="0"/>
                      <a:ext cx="5274310" cy="2653665"/>
                    </a:xfrm>
                    <a:prstGeom prst="rect">
                      <a:avLst/>
                    </a:prstGeom>
                  </pic:spPr>
                </pic:pic>
              </a:graphicData>
            </a:graphic>
          </wp:inline>
        </w:drawing>
      </w:r>
    </w:p>
    <w:p w14:paraId="5CC27DDE" w14:textId="03DD1CF6" w:rsidR="005D1ECE" w:rsidRDefault="00114C5A" w:rsidP="00114C5A">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5</w:t>
      </w:r>
      <w:r>
        <w:fldChar w:fldCharType="end"/>
      </w:r>
      <w:r>
        <w:rPr>
          <w:rFonts w:hint="eastAsia"/>
        </w:rPr>
        <w:t xml:space="preserve"> </w:t>
      </w:r>
      <w:r>
        <w:rPr>
          <w:rFonts w:hint="eastAsia"/>
        </w:rPr>
        <w:t>反投影滤波重建算法（</w:t>
      </w:r>
      <w:r>
        <w:rPr>
          <w:rFonts w:hint="eastAsia"/>
        </w:rPr>
        <w:t>cosine</w:t>
      </w:r>
      <w:r>
        <w:rPr>
          <w:rFonts w:hint="eastAsia"/>
        </w:rPr>
        <w:t>滤波器）重建效果</w:t>
      </w:r>
    </w:p>
    <w:p w14:paraId="0C071B62" w14:textId="77777777" w:rsidR="00114C5A" w:rsidRDefault="005D1ECE" w:rsidP="00114C5A">
      <w:pPr>
        <w:keepNext/>
        <w:ind w:firstLine="0"/>
        <w:jc w:val="center"/>
      </w:pPr>
      <w:r w:rsidRPr="005D1ECE">
        <w:rPr>
          <w:noProof/>
        </w:rPr>
        <w:drawing>
          <wp:inline distT="0" distB="0" distL="0" distR="0" wp14:anchorId="427B849C" wp14:editId="399F3A36">
            <wp:extent cx="5274310" cy="2653665"/>
            <wp:effectExtent l="0" t="0" r="2540" b="0"/>
            <wp:docPr id="353229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29368" name=""/>
                    <pic:cNvPicPr/>
                  </pic:nvPicPr>
                  <pic:blipFill>
                    <a:blip r:embed="rId17"/>
                    <a:stretch>
                      <a:fillRect/>
                    </a:stretch>
                  </pic:blipFill>
                  <pic:spPr>
                    <a:xfrm>
                      <a:off x="0" y="0"/>
                      <a:ext cx="5274310" cy="2653665"/>
                    </a:xfrm>
                    <a:prstGeom prst="rect">
                      <a:avLst/>
                    </a:prstGeom>
                  </pic:spPr>
                </pic:pic>
              </a:graphicData>
            </a:graphic>
          </wp:inline>
        </w:drawing>
      </w:r>
    </w:p>
    <w:p w14:paraId="25A5A303" w14:textId="56FB7698" w:rsidR="005D1ECE" w:rsidRPr="008860FB" w:rsidRDefault="00114C5A" w:rsidP="00114C5A">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6</w:t>
      </w:r>
      <w:r>
        <w:fldChar w:fldCharType="end"/>
      </w:r>
      <w:r>
        <w:rPr>
          <w:rFonts w:hint="eastAsia"/>
        </w:rPr>
        <w:t xml:space="preserve"> </w:t>
      </w:r>
      <w:r>
        <w:rPr>
          <w:rFonts w:hint="eastAsia"/>
        </w:rPr>
        <w:t>反投影滤波重建算法（</w:t>
      </w:r>
      <w:r>
        <w:rPr>
          <w:rFonts w:hint="eastAsia"/>
        </w:rPr>
        <w:t>hamming</w:t>
      </w:r>
      <w:r>
        <w:rPr>
          <w:rFonts w:hint="eastAsia"/>
        </w:rPr>
        <w:t>滤波器）重建效果</w:t>
      </w:r>
    </w:p>
    <w:p w14:paraId="1A69F7EB" w14:textId="215A38C0" w:rsidR="0004197A" w:rsidRDefault="00E73A6A" w:rsidP="00E80FCB">
      <w:pPr>
        <w:ind w:firstLine="0"/>
      </w:pPr>
      <w:r w:rsidRPr="00E73A6A">
        <w:rPr>
          <w:rFonts w:hint="eastAsia"/>
        </w:rPr>
        <w:t>结果分析：</w:t>
      </w:r>
    </w:p>
    <w:p w14:paraId="5223F1F0" w14:textId="47BE7EC5" w:rsidR="00282CED" w:rsidRDefault="00957357" w:rsidP="00E80FCB">
      <w:r>
        <w:rPr>
          <w:rFonts w:hint="eastAsia"/>
        </w:rPr>
        <w:t>反投影滤波重建算法的核心逻辑是通过滤波恢复由</w:t>
      </w:r>
      <w:r w:rsidRPr="00957357">
        <w:t>反投影</w:t>
      </w:r>
      <w:r>
        <w:rPr>
          <w:rFonts w:hint="eastAsia"/>
        </w:rPr>
        <w:t>导致</w:t>
      </w:r>
      <w:r w:rsidRPr="00957357">
        <w:t>模糊</w:t>
      </w:r>
      <w:r>
        <w:rPr>
          <w:rFonts w:hint="eastAsia"/>
        </w:rPr>
        <w:t>的细节，</w:t>
      </w:r>
      <w:r w:rsidRPr="00957357">
        <w:t>有效解决了直接反投影中因</w:t>
      </w:r>
      <w:r w:rsidRPr="00957357">
        <w:t xml:space="preserve"> “</w:t>
      </w:r>
      <w:r w:rsidRPr="00957357">
        <w:t>回抹</w:t>
      </w:r>
      <w:r w:rsidRPr="00957357">
        <w:t xml:space="preserve">” </w:t>
      </w:r>
      <w:r w:rsidRPr="00957357">
        <w:t>效应导致的图像模糊和星状伪影问题</w:t>
      </w:r>
      <w:r>
        <w:rPr>
          <w:rFonts w:hint="eastAsia"/>
        </w:rPr>
        <w:t>。</w:t>
      </w:r>
    </w:p>
    <w:p w14:paraId="7D097F2C" w14:textId="09482A31" w:rsidR="00282CED" w:rsidRDefault="00282CED" w:rsidP="00E80FCB">
      <w:r w:rsidRPr="00282CED">
        <w:t>对比</w:t>
      </w:r>
      <w:r w:rsidRPr="00282CED">
        <w:t xml:space="preserve"> R-L</w:t>
      </w:r>
      <w:r w:rsidRPr="00282CED">
        <w:t>、</w:t>
      </w:r>
      <w:r w:rsidRPr="00282CED">
        <w:t>S-L</w:t>
      </w:r>
      <w:r w:rsidRPr="00282CED">
        <w:t>、</w:t>
      </w:r>
      <w:r w:rsidRPr="00282CED">
        <w:t xml:space="preserve">cosine </w:t>
      </w:r>
      <w:r w:rsidRPr="00282CED">
        <w:t>及</w:t>
      </w:r>
      <w:r w:rsidRPr="00282CED">
        <w:t xml:space="preserve"> hamming </w:t>
      </w:r>
      <w:r w:rsidRPr="00282CED">
        <w:t>四种滤波器的效果可以发现，</w:t>
      </w:r>
      <w:r w:rsidRPr="00282CED">
        <w:t xml:space="preserve">R-L </w:t>
      </w:r>
      <w:r w:rsidRPr="00282CED">
        <w:t>滤波器作为理想斜坡滤波器，通过增强高频分量补偿了反投影的模糊</w:t>
      </w:r>
      <w:r w:rsidR="00957357">
        <w:rPr>
          <w:rFonts w:hint="eastAsia"/>
        </w:rPr>
        <w:t>，使图像的分辨率最佳</w:t>
      </w:r>
      <w:r w:rsidRPr="00282CED">
        <w:t>，但由于对高频信号的截断处理，在高对比度组织边界处引发了明显的</w:t>
      </w:r>
      <w:r w:rsidRPr="00282CED">
        <w:t xml:space="preserve"> Gibbs </w:t>
      </w:r>
      <w:r w:rsidRPr="00282CED">
        <w:t>振铃伪影；</w:t>
      </w:r>
      <w:r w:rsidRPr="00282CED">
        <w:t xml:space="preserve">S-L </w:t>
      </w:r>
      <w:r w:rsidRPr="00282CED">
        <w:t>滤波器通过</w:t>
      </w:r>
      <w:r w:rsidRPr="00282CED">
        <w:t xml:space="preserve"> sinc </w:t>
      </w:r>
      <w:r w:rsidRPr="00282CED">
        <w:t>窗函数对极高频进行衰减，在保留边缘锐度的同时显著减轻了振铃效应，图像整体更柔和</w:t>
      </w:r>
      <w:r w:rsidR="00957357">
        <w:rPr>
          <w:rFonts w:hint="eastAsia"/>
        </w:rPr>
        <w:t>，但也损失了部分分辨率</w:t>
      </w:r>
      <w:r w:rsidRPr="00282CED">
        <w:t>；</w:t>
      </w:r>
      <w:r w:rsidRPr="00282CED">
        <w:t xml:space="preserve">cosine </w:t>
      </w:r>
      <w:r w:rsidRPr="00282CED">
        <w:t>与</w:t>
      </w:r>
      <w:r w:rsidRPr="00282CED">
        <w:t xml:space="preserve"> hamming </w:t>
      </w:r>
      <w:r w:rsidRPr="00282CED">
        <w:t>滤波器则进一步平滑了高频噪声，虽然能更好地抑制伪影，</w:t>
      </w:r>
      <w:r w:rsidRPr="00282CED">
        <w:lastRenderedPageBreak/>
        <w:t>但也牺牲了部分边缘细节，导致图像</w:t>
      </w:r>
      <w:r w:rsidR="00957357">
        <w:rPr>
          <w:rFonts w:hint="eastAsia"/>
        </w:rPr>
        <w:t>分辨率</w:t>
      </w:r>
      <w:r w:rsidRPr="00282CED">
        <w:t>下降</w:t>
      </w:r>
      <w:r w:rsidR="00EE410E">
        <w:rPr>
          <w:rFonts w:hint="eastAsia"/>
        </w:rPr>
        <w:t>更多</w:t>
      </w:r>
      <w:r w:rsidRPr="00282CED">
        <w:t>。</w:t>
      </w:r>
    </w:p>
    <w:p w14:paraId="42990028" w14:textId="4853D941" w:rsidR="00D4493B" w:rsidRDefault="00E80FCB" w:rsidP="00E80FCB">
      <w:r w:rsidRPr="00E80FCB">
        <w:t>整体而言，反投影滤波重建通过先反投影叠加</w:t>
      </w:r>
      <w:r w:rsidR="00282CED">
        <w:rPr>
          <w:rFonts w:hint="eastAsia"/>
        </w:rPr>
        <w:t>，再对反投影图像进行二维滤波</w:t>
      </w:r>
      <w:r w:rsidRPr="00E80FCB">
        <w:t>的方式，</w:t>
      </w:r>
      <w:r w:rsidR="00A02C9F">
        <w:rPr>
          <w:rFonts w:hint="eastAsia"/>
        </w:rPr>
        <w:t>尽管图像的伪影和噪声得到了有效抑制，但需要对图像进行二维傅里叶变换后频域滤波再反变换，计算量较大，重建效率较低</w:t>
      </w:r>
      <w:r w:rsidRPr="00E80FCB">
        <w:t>。</w:t>
      </w:r>
    </w:p>
    <w:p w14:paraId="02414912" w14:textId="77777777" w:rsidR="00D4493B" w:rsidRDefault="00D4493B" w:rsidP="00D4493B">
      <w:pPr>
        <w:ind w:firstLine="0"/>
      </w:pPr>
    </w:p>
    <w:p w14:paraId="7B5B4F3C" w14:textId="165BC633" w:rsidR="00D4493B" w:rsidRDefault="00D4493B" w:rsidP="00D4493B">
      <w:pPr>
        <w:ind w:firstLine="0"/>
      </w:pPr>
      <w:r>
        <w:rPr>
          <w:rFonts w:hint="eastAsia"/>
        </w:rPr>
        <w:t xml:space="preserve">4. </w:t>
      </w:r>
      <w:r>
        <w:rPr>
          <w:rFonts w:hint="eastAsia"/>
        </w:rPr>
        <w:t>滤波反投影重建</w:t>
      </w:r>
    </w:p>
    <w:p w14:paraId="4108A405" w14:textId="21C94CEE" w:rsidR="00151D5B" w:rsidRDefault="00BD6266" w:rsidP="00D4493B">
      <w:pPr>
        <w:ind w:firstLine="0"/>
      </w:pPr>
      <w:r>
        <w:rPr>
          <w:noProof/>
        </w:rPr>
        <w:drawing>
          <wp:inline distT="0" distB="0" distL="0" distR="0" wp14:anchorId="737BF5CA" wp14:editId="6E01618E">
            <wp:extent cx="5355134" cy="2694676"/>
            <wp:effectExtent l="0" t="0" r="0" b="0"/>
            <wp:docPr id="39666217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62177" name="图片 7"/>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355134" cy="2694676"/>
                    </a:xfrm>
                    <a:prstGeom prst="rect">
                      <a:avLst/>
                    </a:prstGeom>
                    <a:noFill/>
                    <a:ln>
                      <a:noFill/>
                    </a:ln>
                  </pic:spPr>
                </pic:pic>
              </a:graphicData>
            </a:graphic>
          </wp:inline>
        </w:drawing>
      </w:r>
    </w:p>
    <w:p w14:paraId="3EEE88F6" w14:textId="53C26568" w:rsidR="00CA7547" w:rsidRDefault="00151D5B" w:rsidP="00A02C9F">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7</w:t>
      </w:r>
      <w:r>
        <w:fldChar w:fldCharType="end"/>
      </w:r>
      <w:r>
        <w:rPr>
          <w:rFonts w:hint="eastAsia"/>
        </w:rPr>
        <w:t xml:space="preserve"> </w:t>
      </w:r>
      <w:r w:rsidR="007C42F2">
        <w:rPr>
          <w:rFonts w:hint="eastAsia"/>
        </w:rPr>
        <w:t>滤波反投影重建算法（</w:t>
      </w:r>
      <w:r w:rsidR="007C42F2">
        <w:rPr>
          <w:rFonts w:hint="eastAsia"/>
        </w:rPr>
        <w:t>R-L</w:t>
      </w:r>
      <w:r w:rsidR="007C42F2">
        <w:rPr>
          <w:rFonts w:hint="eastAsia"/>
        </w:rPr>
        <w:t>滤波器）重建效果</w:t>
      </w:r>
    </w:p>
    <w:p w14:paraId="398FA26F" w14:textId="77777777" w:rsidR="00151D5B" w:rsidRDefault="00CA7547" w:rsidP="00151D5B">
      <w:pPr>
        <w:keepNext/>
        <w:ind w:firstLine="0"/>
        <w:jc w:val="center"/>
      </w:pPr>
      <w:r>
        <w:rPr>
          <w:rFonts w:hint="eastAsia"/>
          <w:noProof/>
        </w:rPr>
        <w:drawing>
          <wp:inline distT="0" distB="0" distL="0" distR="0" wp14:anchorId="5B0B25EB" wp14:editId="6B0305C6">
            <wp:extent cx="5431386" cy="2733046"/>
            <wp:effectExtent l="0" t="0" r="0" b="0"/>
            <wp:docPr id="4173746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4667" name="图片 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431386" cy="2733046"/>
                    </a:xfrm>
                    <a:prstGeom prst="rect">
                      <a:avLst/>
                    </a:prstGeom>
                    <a:noFill/>
                    <a:ln>
                      <a:noFill/>
                    </a:ln>
                  </pic:spPr>
                </pic:pic>
              </a:graphicData>
            </a:graphic>
          </wp:inline>
        </w:drawing>
      </w:r>
    </w:p>
    <w:p w14:paraId="588EEAF8" w14:textId="0FF8936F" w:rsidR="00CA7547" w:rsidRDefault="00151D5B" w:rsidP="00151D5B">
      <w:pPr>
        <w:pStyle w:val="af"/>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114C5A">
        <w:rPr>
          <w:noProof/>
        </w:rPr>
        <w:t>8</w:t>
      </w:r>
      <w:r>
        <w:fldChar w:fldCharType="end"/>
      </w:r>
      <w:r>
        <w:rPr>
          <w:rFonts w:hint="eastAsia"/>
        </w:rPr>
        <w:t xml:space="preserve"> </w:t>
      </w:r>
      <w:r w:rsidR="007C42F2">
        <w:rPr>
          <w:rFonts w:hint="eastAsia"/>
        </w:rPr>
        <w:t>滤波</w:t>
      </w:r>
      <w:r w:rsidR="00E30C2A">
        <w:rPr>
          <w:rFonts w:hint="eastAsia"/>
        </w:rPr>
        <w:t>反投影</w:t>
      </w:r>
      <w:r w:rsidR="007C42F2">
        <w:rPr>
          <w:rFonts w:hint="eastAsia"/>
        </w:rPr>
        <w:t>重建算法（</w:t>
      </w:r>
      <w:r w:rsidR="007C42F2">
        <w:rPr>
          <w:rFonts w:hint="eastAsia"/>
        </w:rPr>
        <w:t>S-L</w:t>
      </w:r>
      <w:r w:rsidR="007C42F2">
        <w:rPr>
          <w:rFonts w:hint="eastAsia"/>
        </w:rPr>
        <w:t>滤波器）重建效果</w:t>
      </w:r>
    </w:p>
    <w:p w14:paraId="580CEB93" w14:textId="47236B05" w:rsidR="00177A26" w:rsidRPr="00177A26" w:rsidRDefault="00177A26" w:rsidP="00177A26">
      <w:pPr>
        <w:ind w:firstLine="0"/>
        <w:rPr>
          <w:sz w:val="21"/>
          <w:szCs w:val="20"/>
        </w:rPr>
      </w:pPr>
      <w:r w:rsidRPr="00177A26">
        <w:rPr>
          <w:rFonts w:hint="eastAsia"/>
          <w:sz w:val="21"/>
          <w:szCs w:val="20"/>
        </w:rPr>
        <w:t>结果分析：</w:t>
      </w:r>
    </w:p>
    <w:p w14:paraId="2C3C1D81" w14:textId="0E474845" w:rsidR="00177A26" w:rsidRPr="00177A26" w:rsidRDefault="00177A26" w:rsidP="00177A26">
      <w:pPr>
        <w:ind w:firstLineChars="200" w:firstLine="420"/>
        <w:rPr>
          <w:sz w:val="21"/>
          <w:szCs w:val="20"/>
        </w:rPr>
      </w:pPr>
      <w:r>
        <w:rPr>
          <w:rFonts w:hint="eastAsia"/>
          <w:sz w:val="21"/>
          <w:szCs w:val="20"/>
        </w:rPr>
        <w:t>从</w:t>
      </w:r>
      <w:r w:rsidRPr="00177A26">
        <w:rPr>
          <w:rFonts w:hint="eastAsia"/>
          <w:sz w:val="21"/>
          <w:szCs w:val="20"/>
        </w:rPr>
        <w:t>重建</w:t>
      </w:r>
      <w:r>
        <w:rPr>
          <w:rFonts w:hint="eastAsia"/>
          <w:sz w:val="21"/>
          <w:szCs w:val="20"/>
        </w:rPr>
        <w:t>结果来看</w:t>
      </w:r>
      <w:r w:rsidRPr="00177A26">
        <w:rPr>
          <w:rFonts w:hint="eastAsia"/>
          <w:sz w:val="21"/>
          <w:szCs w:val="20"/>
        </w:rPr>
        <w:t>，</w:t>
      </w:r>
      <w:r>
        <w:rPr>
          <w:rFonts w:hint="eastAsia"/>
          <w:sz w:val="21"/>
          <w:szCs w:val="20"/>
        </w:rPr>
        <w:t>两种</w:t>
      </w:r>
      <w:r w:rsidRPr="00177A26">
        <w:rPr>
          <w:rFonts w:hint="eastAsia"/>
          <w:sz w:val="21"/>
          <w:szCs w:val="20"/>
        </w:rPr>
        <w:t>滤波器均能有效还原模型主要解剖结构的轮廓与相对位置。</w:t>
      </w:r>
      <w:r>
        <w:rPr>
          <w:rFonts w:hint="eastAsia"/>
          <w:sz w:val="21"/>
          <w:szCs w:val="20"/>
        </w:rPr>
        <w:t>对比经不同滤波器实现的滤波反投影重建方法，可以发现</w:t>
      </w:r>
      <w:r w:rsidRPr="00177A26">
        <w:rPr>
          <w:rFonts w:hint="eastAsia"/>
          <w:sz w:val="21"/>
          <w:szCs w:val="20"/>
        </w:rPr>
        <w:t>R-L</w:t>
      </w:r>
      <w:r w:rsidRPr="00177A26">
        <w:rPr>
          <w:rFonts w:hint="eastAsia"/>
          <w:sz w:val="21"/>
          <w:szCs w:val="20"/>
        </w:rPr>
        <w:t>滤波器重建图像边缘锐利，但高</w:t>
      </w:r>
      <w:r w:rsidRPr="00177A26">
        <w:rPr>
          <w:rFonts w:hint="eastAsia"/>
          <w:sz w:val="21"/>
          <w:szCs w:val="20"/>
        </w:rPr>
        <w:lastRenderedPageBreak/>
        <w:t>密度区域边界存在显著振铃伪影</w:t>
      </w:r>
      <w:r>
        <w:rPr>
          <w:rFonts w:hint="eastAsia"/>
          <w:sz w:val="21"/>
          <w:szCs w:val="20"/>
        </w:rPr>
        <w:t>；而</w:t>
      </w:r>
      <w:r w:rsidRPr="00177A26">
        <w:rPr>
          <w:rFonts w:hint="eastAsia"/>
          <w:sz w:val="21"/>
          <w:szCs w:val="20"/>
        </w:rPr>
        <w:t>S-L</w:t>
      </w:r>
      <w:r w:rsidRPr="00177A26">
        <w:rPr>
          <w:rFonts w:hint="eastAsia"/>
          <w:sz w:val="21"/>
          <w:szCs w:val="20"/>
        </w:rPr>
        <w:t>滤波器在保持良好边缘锐度的同时，振铃效应明显减弱，图像更平滑</w:t>
      </w:r>
      <w:r>
        <w:rPr>
          <w:rFonts w:hint="eastAsia"/>
          <w:sz w:val="21"/>
          <w:szCs w:val="20"/>
        </w:rPr>
        <w:t>。</w:t>
      </w:r>
    </w:p>
    <w:p w14:paraId="2D8B25EA" w14:textId="6D8A3325" w:rsidR="00177A26" w:rsidRDefault="00177A26" w:rsidP="00177A26">
      <w:pPr>
        <w:ind w:firstLineChars="200" w:firstLine="420"/>
        <w:rPr>
          <w:sz w:val="21"/>
          <w:szCs w:val="18"/>
        </w:rPr>
      </w:pPr>
      <w:r>
        <w:rPr>
          <w:rFonts w:hint="eastAsia"/>
          <w:sz w:val="21"/>
          <w:szCs w:val="20"/>
        </w:rPr>
        <w:t>从</w:t>
      </w:r>
      <w:r w:rsidR="00A02C9F">
        <w:rPr>
          <w:rFonts w:hint="eastAsia"/>
          <w:sz w:val="21"/>
          <w:szCs w:val="20"/>
        </w:rPr>
        <w:t>正弦图</w:t>
      </w:r>
      <w:r>
        <w:rPr>
          <w:rFonts w:hint="eastAsia"/>
          <w:sz w:val="21"/>
          <w:szCs w:val="20"/>
        </w:rPr>
        <w:t>来看</w:t>
      </w:r>
      <w:r w:rsidRPr="00177A26">
        <w:rPr>
          <w:rFonts w:hint="eastAsia"/>
          <w:sz w:val="21"/>
          <w:szCs w:val="20"/>
        </w:rPr>
        <w:t>，原始投影数据缺乏高通特性，直接反投影易模糊</w:t>
      </w:r>
      <w:r>
        <w:rPr>
          <w:rFonts w:hint="eastAsia"/>
          <w:sz w:val="21"/>
          <w:szCs w:val="20"/>
        </w:rPr>
        <w:t>。</w:t>
      </w:r>
      <w:r w:rsidRPr="00177A26">
        <w:rPr>
          <w:rFonts w:hint="eastAsia"/>
          <w:sz w:val="21"/>
          <w:szCs w:val="20"/>
        </w:rPr>
        <w:t>R-L</w:t>
      </w:r>
      <w:r w:rsidRPr="00177A26">
        <w:rPr>
          <w:rFonts w:hint="eastAsia"/>
          <w:sz w:val="21"/>
          <w:szCs w:val="20"/>
        </w:rPr>
        <w:t>滤波</w:t>
      </w:r>
      <w:r>
        <w:rPr>
          <w:rFonts w:hint="eastAsia"/>
          <w:sz w:val="21"/>
          <w:szCs w:val="20"/>
        </w:rPr>
        <w:t>器</w:t>
      </w:r>
      <w:r w:rsidRPr="00177A26">
        <w:rPr>
          <w:rFonts w:hint="eastAsia"/>
          <w:sz w:val="21"/>
          <w:szCs w:val="20"/>
        </w:rPr>
        <w:t>放大</w:t>
      </w:r>
      <w:r>
        <w:rPr>
          <w:rFonts w:hint="eastAsia"/>
          <w:sz w:val="21"/>
          <w:szCs w:val="20"/>
        </w:rPr>
        <w:t>了</w:t>
      </w:r>
      <w:r w:rsidRPr="00177A26">
        <w:rPr>
          <w:rFonts w:hint="eastAsia"/>
          <w:sz w:val="21"/>
          <w:szCs w:val="20"/>
        </w:rPr>
        <w:t>中高频成分，导致边缘响应过强</w:t>
      </w:r>
      <w:r>
        <w:rPr>
          <w:rFonts w:hint="eastAsia"/>
          <w:sz w:val="21"/>
          <w:szCs w:val="20"/>
        </w:rPr>
        <w:t>。</w:t>
      </w:r>
      <w:r w:rsidRPr="00177A26">
        <w:rPr>
          <w:rFonts w:hint="eastAsia"/>
          <w:sz w:val="21"/>
          <w:szCs w:val="20"/>
        </w:rPr>
        <w:t>S-L</w:t>
      </w:r>
      <w:r w:rsidRPr="00177A26">
        <w:rPr>
          <w:rFonts w:hint="eastAsia"/>
          <w:sz w:val="21"/>
          <w:szCs w:val="20"/>
        </w:rPr>
        <w:t>滤波</w:t>
      </w:r>
      <w:r>
        <w:rPr>
          <w:rFonts w:hint="eastAsia"/>
          <w:sz w:val="21"/>
          <w:szCs w:val="20"/>
        </w:rPr>
        <w:t>器使</w:t>
      </w:r>
      <w:r w:rsidRPr="00177A26">
        <w:rPr>
          <w:rFonts w:hint="eastAsia"/>
          <w:sz w:val="21"/>
          <w:szCs w:val="20"/>
        </w:rPr>
        <w:t>极高频信号</w:t>
      </w:r>
      <w:r>
        <w:rPr>
          <w:rFonts w:hint="eastAsia"/>
          <w:sz w:val="21"/>
          <w:szCs w:val="20"/>
        </w:rPr>
        <w:t>衰减</w:t>
      </w:r>
      <w:r w:rsidRPr="00177A26">
        <w:rPr>
          <w:rFonts w:hint="eastAsia"/>
          <w:sz w:val="21"/>
          <w:szCs w:val="20"/>
        </w:rPr>
        <w:t>，投影曲线更平滑，有效</w:t>
      </w:r>
      <w:r>
        <w:rPr>
          <w:rFonts w:hint="eastAsia"/>
          <w:sz w:val="21"/>
          <w:szCs w:val="20"/>
        </w:rPr>
        <w:t>的</w:t>
      </w:r>
      <w:r w:rsidRPr="00177A26">
        <w:rPr>
          <w:rFonts w:hint="eastAsia"/>
          <w:sz w:val="21"/>
          <w:szCs w:val="20"/>
        </w:rPr>
        <w:t>抑制</w:t>
      </w:r>
      <w:r>
        <w:rPr>
          <w:rFonts w:hint="eastAsia"/>
          <w:sz w:val="21"/>
          <w:szCs w:val="20"/>
        </w:rPr>
        <w:t>了</w:t>
      </w:r>
      <w:r w:rsidRPr="00177A26">
        <w:rPr>
          <w:rFonts w:hint="eastAsia"/>
          <w:sz w:val="21"/>
          <w:szCs w:val="20"/>
        </w:rPr>
        <w:t>噪声。</w:t>
      </w:r>
      <w:r>
        <w:rPr>
          <w:rFonts w:hint="eastAsia"/>
          <w:sz w:val="21"/>
          <w:szCs w:val="20"/>
        </w:rPr>
        <w:t>比较滤波器函数可知，</w:t>
      </w:r>
      <w:r w:rsidRPr="00177A26">
        <w:rPr>
          <w:rFonts w:hint="eastAsia"/>
          <w:sz w:val="21"/>
          <w:szCs w:val="20"/>
        </w:rPr>
        <w:t>R-L</w:t>
      </w:r>
      <w:r w:rsidRPr="00177A26">
        <w:rPr>
          <w:rFonts w:hint="eastAsia"/>
          <w:sz w:val="21"/>
          <w:szCs w:val="20"/>
        </w:rPr>
        <w:t>滤波器为理想斜坡滤波，分辨率高但抗噪弱、伪影显著</w:t>
      </w:r>
      <w:r>
        <w:rPr>
          <w:rFonts w:hint="eastAsia"/>
          <w:sz w:val="21"/>
          <w:szCs w:val="20"/>
        </w:rPr>
        <w:t>。</w:t>
      </w:r>
      <w:r w:rsidRPr="00177A26">
        <w:rPr>
          <w:rFonts w:hint="eastAsia"/>
          <w:sz w:val="21"/>
          <w:szCs w:val="20"/>
        </w:rPr>
        <w:t>S-L</w:t>
      </w:r>
      <w:r w:rsidRPr="00177A26">
        <w:rPr>
          <w:rFonts w:hint="eastAsia"/>
          <w:sz w:val="21"/>
          <w:szCs w:val="20"/>
        </w:rPr>
        <w:t>滤波器</w:t>
      </w:r>
      <w:r>
        <w:rPr>
          <w:rFonts w:hint="eastAsia"/>
          <w:sz w:val="21"/>
          <w:szCs w:val="20"/>
        </w:rPr>
        <w:t>使用</w:t>
      </w:r>
      <w:r w:rsidRPr="00177A26">
        <w:rPr>
          <w:rFonts w:hint="eastAsia"/>
          <w:sz w:val="21"/>
          <w:szCs w:val="20"/>
        </w:rPr>
        <w:t>sinc</w:t>
      </w:r>
      <w:r w:rsidRPr="00177A26">
        <w:rPr>
          <w:rFonts w:hint="eastAsia"/>
          <w:sz w:val="21"/>
          <w:szCs w:val="20"/>
        </w:rPr>
        <w:t>函数，兼顾</w:t>
      </w:r>
      <w:r>
        <w:rPr>
          <w:rFonts w:hint="eastAsia"/>
          <w:sz w:val="21"/>
          <w:szCs w:val="20"/>
        </w:rPr>
        <w:t>了</w:t>
      </w:r>
      <w:r w:rsidRPr="00177A26">
        <w:rPr>
          <w:rFonts w:hint="eastAsia"/>
          <w:sz w:val="21"/>
          <w:szCs w:val="20"/>
        </w:rPr>
        <w:t>空间分辨率与图像稳定性。</w:t>
      </w:r>
      <w:r>
        <w:rPr>
          <w:rFonts w:hint="eastAsia"/>
          <w:sz w:val="21"/>
          <w:szCs w:val="20"/>
        </w:rPr>
        <w:t>就</w:t>
      </w:r>
      <w:r w:rsidRPr="00177A26">
        <w:rPr>
          <w:rFonts w:hint="eastAsia"/>
          <w:sz w:val="21"/>
          <w:szCs w:val="20"/>
        </w:rPr>
        <w:t>实验</w:t>
      </w:r>
      <w:r>
        <w:rPr>
          <w:rFonts w:hint="eastAsia"/>
          <w:sz w:val="21"/>
          <w:szCs w:val="20"/>
        </w:rPr>
        <w:t>结果分析</w:t>
      </w:r>
      <w:r w:rsidRPr="00177A26">
        <w:rPr>
          <w:rFonts w:hint="eastAsia"/>
          <w:sz w:val="21"/>
          <w:szCs w:val="20"/>
        </w:rPr>
        <w:t>，</w:t>
      </w:r>
      <w:r w:rsidRPr="00177A26">
        <w:rPr>
          <w:sz w:val="21"/>
          <w:szCs w:val="18"/>
        </w:rPr>
        <w:t>在要求较高细节保留的情况下，</w:t>
      </w:r>
      <w:r w:rsidRPr="00177A26">
        <w:rPr>
          <w:sz w:val="21"/>
          <w:szCs w:val="18"/>
        </w:rPr>
        <w:t>S-L</w:t>
      </w:r>
      <w:r>
        <w:rPr>
          <w:rFonts w:hint="eastAsia"/>
          <w:sz w:val="21"/>
          <w:szCs w:val="18"/>
        </w:rPr>
        <w:t>滤波器</w:t>
      </w:r>
      <w:r w:rsidRPr="00177A26">
        <w:rPr>
          <w:sz w:val="21"/>
          <w:szCs w:val="18"/>
        </w:rPr>
        <w:t>是较好的选择。</w:t>
      </w:r>
    </w:p>
    <w:p w14:paraId="5C27F1D1" w14:textId="4E3A4DD6" w:rsidR="00FF0F00" w:rsidRPr="00177A26" w:rsidRDefault="00FF0F00" w:rsidP="00177A26">
      <w:pPr>
        <w:ind w:firstLineChars="200" w:firstLine="420"/>
        <w:rPr>
          <w:sz w:val="21"/>
          <w:szCs w:val="20"/>
        </w:rPr>
      </w:pPr>
    </w:p>
    <w:p w14:paraId="2F17D1EE" w14:textId="7815619E" w:rsidR="00FF0F00" w:rsidRDefault="00FF0F00" w:rsidP="004E1C41">
      <w:pPr>
        <w:ind w:firstLine="0"/>
        <w:rPr>
          <w:b/>
          <w:bCs/>
        </w:rPr>
      </w:pPr>
      <w:r w:rsidRPr="00FF0F00">
        <w:rPr>
          <w:rFonts w:hint="eastAsia"/>
          <w:b/>
          <w:bCs/>
        </w:rPr>
        <w:t>七、</w:t>
      </w:r>
      <w:r w:rsidR="00C77A32">
        <w:rPr>
          <w:rFonts w:hint="eastAsia"/>
          <w:b/>
          <w:bCs/>
        </w:rPr>
        <w:t>遇到的问题及实验总结</w:t>
      </w:r>
    </w:p>
    <w:p w14:paraId="5AC71977" w14:textId="60FE6325" w:rsidR="00C77A32" w:rsidRPr="00056E22" w:rsidRDefault="00C77A32" w:rsidP="004E1C41">
      <w:pPr>
        <w:ind w:firstLine="0"/>
        <w:rPr>
          <w:b/>
          <w:bCs/>
        </w:rPr>
      </w:pPr>
      <w:r w:rsidRPr="00056E22">
        <w:rPr>
          <w:rFonts w:hint="eastAsia"/>
          <w:b/>
          <w:bCs/>
        </w:rPr>
        <w:t xml:space="preserve">1. </w:t>
      </w:r>
      <w:r w:rsidRPr="00056E22">
        <w:rPr>
          <w:rFonts w:hint="eastAsia"/>
          <w:b/>
          <w:bCs/>
        </w:rPr>
        <w:t>遇到的问题及解决方案：</w:t>
      </w:r>
    </w:p>
    <w:p w14:paraId="751D0C26" w14:textId="77777777" w:rsidR="00C77A32" w:rsidRDefault="00C77A32" w:rsidP="00C77A32">
      <w:pPr>
        <w:ind w:firstLine="420"/>
      </w:pPr>
      <w:r w:rsidRPr="00C77A32">
        <w:t>本次实验在模型生成、算法实现与程序集成阶段均遇到技术问题，通过理论分析与实践调试，最终达成预期效果，具体问题与解决方法如下：</w:t>
      </w:r>
    </w:p>
    <w:p w14:paraId="06D53D06" w14:textId="08C165A1" w:rsidR="00056E22" w:rsidRPr="00056E22" w:rsidRDefault="00056E22" w:rsidP="00056E22">
      <w:pPr>
        <w:ind w:firstLine="0"/>
        <w:rPr>
          <w:b/>
          <w:bCs/>
        </w:rPr>
      </w:pPr>
      <w:r w:rsidRPr="00056E22">
        <w:rPr>
          <w:rFonts w:hint="eastAsia"/>
          <w:b/>
          <w:bCs/>
        </w:rPr>
        <w:t>（</w:t>
      </w:r>
      <w:r w:rsidRPr="00056E22">
        <w:rPr>
          <w:rFonts w:hint="eastAsia"/>
          <w:b/>
          <w:bCs/>
        </w:rPr>
        <w:t>1</w:t>
      </w:r>
      <w:r w:rsidRPr="00056E22">
        <w:rPr>
          <w:rFonts w:hint="eastAsia"/>
          <w:b/>
          <w:bCs/>
        </w:rPr>
        <w:t>）</w:t>
      </w:r>
      <w:r w:rsidRPr="00056E22">
        <w:rPr>
          <w:rFonts w:hint="eastAsia"/>
          <w:b/>
          <w:bCs/>
        </w:rPr>
        <w:t xml:space="preserve"> Shepp-Logan </w:t>
      </w:r>
      <w:r w:rsidRPr="00056E22">
        <w:rPr>
          <w:rFonts w:hint="eastAsia"/>
          <w:b/>
          <w:bCs/>
        </w:rPr>
        <w:t>模型对比度低</w:t>
      </w:r>
    </w:p>
    <w:p w14:paraId="3D92B073" w14:textId="77777777" w:rsidR="00056E22" w:rsidRDefault="00056E22" w:rsidP="00056E22">
      <w:pPr>
        <w:ind w:firstLine="0"/>
      </w:pPr>
      <w:r w:rsidRPr="00056E22">
        <w:rPr>
          <w:rFonts w:hint="eastAsia"/>
          <w:b/>
          <w:bCs/>
        </w:rPr>
        <w:t>问题描述：</w:t>
      </w:r>
      <w:r>
        <w:rPr>
          <w:rFonts w:hint="eastAsia"/>
        </w:rPr>
        <w:t>初始生成的</w:t>
      </w:r>
      <w:r>
        <w:rPr>
          <w:rFonts w:hint="eastAsia"/>
        </w:rPr>
        <w:t xml:space="preserve"> Shepp-Logan </w:t>
      </w:r>
      <w:r>
        <w:rPr>
          <w:rFonts w:hint="eastAsia"/>
        </w:rPr>
        <w:t>模型中，不同椭圆区域的灰度差异不明显，模型内部结构层次感弱，无法清晰区分各模拟组织区域，影响后续重建结果的对比分析。</w:t>
      </w:r>
    </w:p>
    <w:p w14:paraId="3F87F821" w14:textId="77777777" w:rsidR="00056E22" w:rsidRDefault="00056E22" w:rsidP="00056E22">
      <w:pPr>
        <w:ind w:firstLine="0"/>
      </w:pPr>
      <w:r w:rsidRPr="00056E22">
        <w:rPr>
          <w:rFonts w:hint="eastAsia"/>
          <w:b/>
          <w:bCs/>
        </w:rPr>
        <w:t>原因分析：</w:t>
      </w:r>
      <w:r>
        <w:rPr>
          <w:rFonts w:hint="eastAsia"/>
        </w:rPr>
        <w:t>代码中椭圆参数的灰度值设置过于接近（如部分椭圆灰度值仅相差</w:t>
      </w:r>
      <w:r>
        <w:rPr>
          <w:rFonts w:hint="eastAsia"/>
        </w:rPr>
        <w:t xml:space="preserve"> 0.05</w:t>
      </w:r>
      <w:r>
        <w:rPr>
          <w:rFonts w:hint="eastAsia"/>
        </w:rPr>
        <w:t>），且未对生成后的模型灰度进行归一化处理，导致整体对比度偏低。</w:t>
      </w:r>
    </w:p>
    <w:p w14:paraId="5E46E759" w14:textId="63D9AEA0" w:rsidR="00056E22" w:rsidRDefault="00056E22" w:rsidP="00056E22">
      <w:pPr>
        <w:ind w:firstLine="0"/>
      </w:pPr>
      <w:r w:rsidRPr="00056E22">
        <w:rPr>
          <w:rFonts w:hint="eastAsia"/>
          <w:b/>
          <w:bCs/>
        </w:rPr>
        <w:t>解决方法：</w:t>
      </w:r>
      <w:r>
        <w:rPr>
          <w:rFonts w:hint="eastAsia"/>
        </w:rPr>
        <w:t>查阅标准</w:t>
      </w:r>
      <w:r>
        <w:rPr>
          <w:rFonts w:hint="eastAsia"/>
        </w:rPr>
        <w:t xml:space="preserve"> Shepp-Logan </w:t>
      </w:r>
      <w:r>
        <w:rPr>
          <w:rFonts w:hint="eastAsia"/>
        </w:rPr>
        <w:t>模型参数，手动调整各椭圆的灰度值差异，扩大灰度区间；同时在模型生成后添加灰度归一化代码，将像素值映射至</w:t>
      </w:r>
      <w:r>
        <w:rPr>
          <w:rFonts w:hint="eastAsia"/>
        </w:rPr>
        <w:t xml:space="preserve"> [0,1] </w:t>
      </w:r>
      <w:r>
        <w:rPr>
          <w:rFonts w:hint="eastAsia"/>
        </w:rPr>
        <w:t>范围，最终生成的模型对比度显著提升，各结构区域清晰可辨。</w:t>
      </w:r>
    </w:p>
    <w:p w14:paraId="6126279C" w14:textId="7B041425" w:rsidR="00056E22" w:rsidRPr="00056E22" w:rsidRDefault="00056E22" w:rsidP="00056E22">
      <w:pPr>
        <w:ind w:firstLine="0"/>
        <w:rPr>
          <w:b/>
          <w:bCs/>
        </w:rPr>
      </w:pPr>
      <w:r>
        <w:rPr>
          <w:rFonts w:hint="eastAsia"/>
          <w:b/>
          <w:bCs/>
        </w:rPr>
        <w:t>（</w:t>
      </w:r>
      <w:r w:rsidRPr="00056E22">
        <w:rPr>
          <w:rFonts w:hint="eastAsia"/>
          <w:b/>
          <w:bCs/>
        </w:rPr>
        <w:t>2</w:t>
      </w:r>
      <w:r>
        <w:rPr>
          <w:rFonts w:hint="eastAsia"/>
          <w:b/>
          <w:bCs/>
        </w:rPr>
        <w:t>）</w:t>
      </w:r>
      <w:r>
        <w:rPr>
          <w:rFonts w:hint="eastAsia"/>
          <w:b/>
          <w:bCs/>
        </w:rPr>
        <w:t xml:space="preserve"> </w:t>
      </w:r>
      <w:r w:rsidRPr="00056E22">
        <w:rPr>
          <w:rFonts w:hint="eastAsia"/>
          <w:b/>
          <w:bCs/>
        </w:rPr>
        <w:t>傅里叶重建图像分割问题</w:t>
      </w:r>
    </w:p>
    <w:p w14:paraId="0FCA6331" w14:textId="65AA5F3A" w:rsidR="00056E22" w:rsidRDefault="00056E22" w:rsidP="00056E22">
      <w:pPr>
        <w:ind w:firstLine="0"/>
      </w:pPr>
      <w:r w:rsidRPr="00056E22">
        <w:rPr>
          <w:rFonts w:hint="eastAsia"/>
          <w:b/>
          <w:bCs/>
        </w:rPr>
        <w:t>问题描述：</w:t>
      </w:r>
      <w:r>
        <w:rPr>
          <w:rFonts w:hint="eastAsia"/>
        </w:rPr>
        <w:t>初步测试时，我们发现傅里叶重建程序输出的图像未呈现完整结构，而是被分割成四份，分别分布在图像的四个角上，与预期的完整重建结果不符，无法进行后续效果分析。</w:t>
      </w:r>
    </w:p>
    <w:p w14:paraId="624C0845" w14:textId="77777777" w:rsidR="00056E22" w:rsidRDefault="00056E22" w:rsidP="00056E22">
      <w:pPr>
        <w:ind w:firstLine="0"/>
      </w:pPr>
      <w:r w:rsidRPr="00056E22">
        <w:rPr>
          <w:rFonts w:hint="eastAsia"/>
          <w:b/>
          <w:bCs/>
        </w:rPr>
        <w:t>原因分析：</w:t>
      </w:r>
      <w:r>
        <w:rPr>
          <w:rFonts w:hint="eastAsia"/>
        </w:rPr>
        <w:t>在傅里叶重建的频域处理环节，未正确执行二维傅里叶变换（</w:t>
      </w:r>
      <w:r>
        <w:rPr>
          <w:rFonts w:hint="eastAsia"/>
        </w:rPr>
        <w:t>FFT</w:t>
      </w:r>
      <w:r>
        <w:rPr>
          <w:rFonts w:hint="eastAsia"/>
        </w:rPr>
        <w:t>）与逆变换（</w:t>
      </w:r>
      <w:r>
        <w:rPr>
          <w:rFonts w:hint="eastAsia"/>
        </w:rPr>
        <w:t>IFT</w:t>
      </w:r>
      <w:r>
        <w:rPr>
          <w:rFonts w:hint="eastAsia"/>
        </w:rPr>
        <w:t>）的移中操作</w:t>
      </w:r>
      <w:r>
        <w:rPr>
          <w:rFonts w:hint="eastAsia"/>
        </w:rPr>
        <w:t xml:space="preserve"> </w:t>
      </w:r>
      <w:r>
        <w:rPr>
          <w:rFonts w:hint="eastAsia"/>
        </w:rPr>
        <w:t>——</w:t>
      </w:r>
      <w:r>
        <w:rPr>
          <w:rFonts w:hint="eastAsia"/>
        </w:rPr>
        <w:t xml:space="preserve"> </w:t>
      </w:r>
      <w:r>
        <w:rPr>
          <w:rFonts w:hint="eastAsia"/>
        </w:rPr>
        <w:t>仅对二维</w:t>
      </w:r>
      <w:r>
        <w:rPr>
          <w:rFonts w:hint="eastAsia"/>
        </w:rPr>
        <w:t xml:space="preserve"> FFT </w:t>
      </w:r>
      <w:r>
        <w:rPr>
          <w:rFonts w:hint="eastAsia"/>
        </w:rPr>
        <w:t>结果进行了移中，未对</w:t>
      </w:r>
      <w:r>
        <w:rPr>
          <w:rFonts w:hint="eastAsia"/>
        </w:rPr>
        <w:t xml:space="preserve"> IFT </w:t>
      </w:r>
      <w:r>
        <w:rPr>
          <w:rFonts w:hint="eastAsia"/>
        </w:rPr>
        <w:t>前的频域数据进行逆移中，导致频域网格与空域坐标不匹配，最终重建图像出现分割错位。</w:t>
      </w:r>
    </w:p>
    <w:p w14:paraId="2258C7B5" w14:textId="77777777" w:rsidR="00056E22" w:rsidRDefault="00056E22" w:rsidP="00056E22">
      <w:pPr>
        <w:ind w:firstLine="0"/>
      </w:pPr>
      <w:r w:rsidRPr="00056E22">
        <w:rPr>
          <w:rFonts w:hint="eastAsia"/>
          <w:b/>
          <w:bCs/>
        </w:rPr>
        <w:lastRenderedPageBreak/>
        <w:t>解决方法：</w:t>
      </w:r>
      <w:r>
        <w:rPr>
          <w:rFonts w:hint="eastAsia"/>
        </w:rPr>
        <w:t>修正频域处理代码逻辑，在</w:t>
      </w:r>
      <w:r>
        <w:rPr>
          <w:rFonts w:hint="eastAsia"/>
        </w:rPr>
        <w:t xml:space="preserve"> </w:t>
      </w:r>
      <w:r>
        <w:rPr>
          <w:rFonts w:hint="eastAsia"/>
        </w:rPr>
        <w:t>“二维</w:t>
      </w:r>
      <w:r>
        <w:rPr>
          <w:rFonts w:hint="eastAsia"/>
        </w:rPr>
        <w:t xml:space="preserve"> FFT</w:t>
      </w:r>
      <w:r>
        <w:rPr>
          <w:rFonts w:hint="eastAsia"/>
        </w:rPr>
        <w:t>→频域插值→二维</w:t>
      </w:r>
      <w:r>
        <w:rPr>
          <w:rFonts w:hint="eastAsia"/>
        </w:rPr>
        <w:t xml:space="preserve"> IFT</w:t>
      </w:r>
      <w:r>
        <w:rPr>
          <w:rFonts w:hint="eastAsia"/>
        </w:rPr>
        <w:t>”</w:t>
      </w:r>
      <w:r>
        <w:rPr>
          <w:rFonts w:hint="eastAsia"/>
        </w:rPr>
        <w:t xml:space="preserve"> </w:t>
      </w:r>
      <w:r>
        <w:rPr>
          <w:rFonts w:hint="eastAsia"/>
        </w:rPr>
        <w:t>的流程中，补充</w:t>
      </w:r>
      <w:r>
        <w:rPr>
          <w:rFonts w:hint="eastAsia"/>
        </w:rPr>
        <w:t xml:space="preserve"> </w:t>
      </w:r>
      <w:r>
        <w:rPr>
          <w:rFonts w:hint="eastAsia"/>
        </w:rPr>
        <w:t>“</w:t>
      </w:r>
      <w:r>
        <w:rPr>
          <w:rFonts w:hint="eastAsia"/>
        </w:rPr>
        <w:t xml:space="preserve">IFT </w:t>
      </w:r>
      <w:r>
        <w:rPr>
          <w:rFonts w:hint="eastAsia"/>
        </w:rPr>
        <w:t>前逆移中”</w:t>
      </w:r>
      <w:r>
        <w:rPr>
          <w:rFonts w:hint="eastAsia"/>
        </w:rPr>
        <w:t xml:space="preserve"> </w:t>
      </w:r>
      <w:r>
        <w:rPr>
          <w:rFonts w:hint="eastAsia"/>
        </w:rPr>
        <w:t>步骤：先通过</w:t>
      </w:r>
      <w:r>
        <w:rPr>
          <w:rFonts w:hint="eastAsia"/>
        </w:rPr>
        <w:t>np.fft.fftshift()</w:t>
      </w:r>
      <w:r>
        <w:rPr>
          <w:rFonts w:hint="eastAsia"/>
        </w:rPr>
        <w:t>对投影数据的一维</w:t>
      </w:r>
      <w:r>
        <w:rPr>
          <w:rFonts w:hint="eastAsia"/>
        </w:rPr>
        <w:t xml:space="preserve"> FFT </w:t>
      </w:r>
      <w:r>
        <w:rPr>
          <w:rFonts w:hint="eastAsia"/>
        </w:rPr>
        <w:t>结果进行移中，完成频域插值后，再通过</w:t>
      </w:r>
      <w:r>
        <w:rPr>
          <w:rFonts w:hint="eastAsia"/>
        </w:rPr>
        <w:t>np.fft.ifftshift()</w:t>
      </w:r>
      <w:r>
        <w:rPr>
          <w:rFonts w:hint="eastAsia"/>
        </w:rPr>
        <w:t>将频域数据恢复至原始位置，最后执行二维</w:t>
      </w:r>
      <w:r>
        <w:rPr>
          <w:rFonts w:hint="eastAsia"/>
        </w:rPr>
        <w:t xml:space="preserve"> IFT</w:t>
      </w:r>
      <w:r>
        <w:rPr>
          <w:rFonts w:hint="eastAsia"/>
        </w:rPr>
        <w:t>。调整后，重建图像不再分割，结构完整且与原始模型匹配度高。</w:t>
      </w:r>
    </w:p>
    <w:p w14:paraId="2D2AD8E0" w14:textId="42F230BD" w:rsidR="00056E22" w:rsidRPr="00056E22" w:rsidRDefault="00056E22" w:rsidP="00056E22">
      <w:pPr>
        <w:ind w:firstLine="0"/>
        <w:rPr>
          <w:b/>
          <w:bCs/>
        </w:rPr>
      </w:pPr>
      <w:r w:rsidRPr="00056E22">
        <w:rPr>
          <w:rFonts w:hint="eastAsia"/>
          <w:b/>
          <w:bCs/>
        </w:rPr>
        <w:t>（</w:t>
      </w:r>
      <w:r w:rsidRPr="00056E22">
        <w:rPr>
          <w:rFonts w:hint="eastAsia"/>
          <w:b/>
          <w:bCs/>
        </w:rPr>
        <w:t>3</w:t>
      </w:r>
      <w:r w:rsidRPr="00056E22">
        <w:rPr>
          <w:rFonts w:hint="eastAsia"/>
          <w:b/>
          <w:bCs/>
        </w:rPr>
        <w:t>）</w:t>
      </w:r>
      <w:r w:rsidRPr="00056E22">
        <w:rPr>
          <w:rFonts w:hint="eastAsia"/>
          <w:b/>
          <w:bCs/>
        </w:rPr>
        <w:t xml:space="preserve"> </w:t>
      </w:r>
      <w:r w:rsidRPr="00056E22">
        <w:rPr>
          <w:rFonts w:hint="eastAsia"/>
          <w:b/>
          <w:bCs/>
        </w:rPr>
        <w:t>程序集成与兼容性问题</w:t>
      </w:r>
    </w:p>
    <w:p w14:paraId="5FCECF35" w14:textId="60448F29" w:rsidR="00056E22" w:rsidRDefault="00056E22" w:rsidP="00056E22">
      <w:pPr>
        <w:ind w:firstLine="0"/>
      </w:pPr>
      <w:r w:rsidRPr="00056E22">
        <w:rPr>
          <w:rFonts w:hint="eastAsia"/>
          <w:b/>
          <w:bCs/>
        </w:rPr>
        <w:t>问题描述：</w:t>
      </w:r>
      <w:r>
        <w:rPr>
          <w:rFonts w:hint="eastAsia"/>
        </w:rPr>
        <w:t>实验初期，各组员分别编写直接反投影、傅里叶重建、滤波反投影的独立程序，在集成时出现代码兼容性问题，且缺乏交互界面，无法便捷地切换算法、调整参数与查看结果。</w:t>
      </w:r>
    </w:p>
    <w:p w14:paraId="1BF0092F" w14:textId="77777777" w:rsidR="00056E22" w:rsidRDefault="00056E22" w:rsidP="00056E22">
      <w:pPr>
        <w:ind w:firstLine="0"/>
      </w:pPr>
      <w:r w:rsidRPr="00056E22">
        <w:rPr>
          <w:rFonts w:hint="eastAsia"/>
          <w:b/>
          <w:bCs/>
        </w:rPr>
        <w:t>原因分析：</w:t>
      </w:r>
      <w:r>
        <w:rPr>
          <w:rFonts w:hint="eastAsia"/>
        </w:rPr>
        <w:t>前期未制定统一的代码规范，各程序的函数命名、输入输出数据类型（如数组维度、数据类型）存在差异；同时未设计集成化的控制模块，导致各算法模块无法协同工作。</w:t>
      </w:r>
    </w:p>
    <w:p w14:paraId="753A3E96" w14:textId="67B45228" w:rsidR="00C77A32" w:rsidRPr="00C77A32" w:rsidRDefault="00056E22" w:rsidP="00056E22">
      <w:pPr>
        <w:ind w:firstLine="0"/>
      </w:pPr>
      <w:r w:rsidRPr="00056E22">
        <w:rPr>
          <w:rFonts w:hint="eastAsia"/>
          <w:b/>
          <w:bCs/>
        </w:rPr>
        <w:t>解决方法：</w:t>
      </w:r>
      <w:r>
        <w:rPr>
          <w:rFonts w:hint="eastAsia"/>
        </w:rPr>
        <w:t>首先制定统一的代码规范，明确函数命名规则、输入参数与输出数据类型；其次设计可交互控制面板，通过</w:t>
      </w:r>
      <w:r>
        <w:rPr>
          <w:rFonts w:hint="eastAsia"/>
        </w:rPr>
        <w:t>tkinter</w:t>
      </w:r>
      <w:r>
        <w:rPr>
          <w:rFonts w:hint="eastAsia"/>
        </w:rPr>
        <w:t>库实现</w:t>
      </w:r>
      <w:r>
        <w:rPr>
          <w:rFonts w:hint="eastAsia"/>
        </w:rPr>
        <w:t xml:space="preserve"> </w:t>
      </w:r>
      <w:r>
        <w:rPr>
          <w:rFonts w:hint="eastAsia"/>
        </w:rPr>
        <w:t>“模型生成</w:t>
      </w:r>
      <w:r>
        <w:rPr>
          <w:rFonts w:hint="eastAsia"/>
        </w:rPr>
        <w:t xml:space="preserve"> - </w:t>
      </w:r>
      <w:r>
        <w:rPr>
          <w:rFonts w:hint="eastAsia"/>
        </w:rPr>
        <w:t>算法选择</w:t>
      </w:r>
      <w:r>
        <w:rPr>
          <w:rFonts w:hint="eastAsia"/>
        </w:rPr>
        <w:t xml:space="preserve"> - </w:t>
      </w:r>
      <w:r>
        <w:rPr>
          <w:rFonts w:hint="eastAsia"/>
        </w:rPr>
        <w:t>参数调整</w:t>
      </w:r>
      <w:r>
        <w:rPr>
          <w:rFonts w:hint="eastAsia"/>
        </w:rPr>
        <w:t xml:space="preserve"> - </w:t>
      </w:r>
      <w:r>
        <w:rPr>
          <w:rFonts w:hint="eastAsia"/>
        </w:rPr>
        <w:t>结果显示”</w:t>
      </w:r>
      <w:r>
        <w:rPr>
          <w:rFonts w:hint="eastAsia"/>
        </w:rPr>
        <w:t xml:space="preserve"> </w:t>
      </w:r>
      <w:r>
        <w:rPr>
          <w:rFonts w:hint="eastAsia"/>
        </w:rPr>
        <w:t>的一体化功能，支持实时切换滤波器类型、修改投影角度数量，并同步显示原始图像、正弦图与重建结果；最后通过单元测试逐一验证各模块兼容性，解决数据传递冲突问题，最终实现程序的集成化与可交互化。</w:t>
      </w:r>
    </w:p>
    <w:p w14:paraId="04C14C58" w14:textId="6B8AD0B2" w:rsidR="00C77A32" w:rsidRPr="00056E22" w:rsidRDefault="00C77A32" w:rsidP="004E1C41">
      <w:pPr>
        <w:ind w:firstLine="0"/>
        <w:rPr>
          <w:b/>
          <w:bCs/>
        </w:rPr>
      </w:pPr>
      <w:r w:rsidRPr="00056E22">
        <w:rPr>
          <w:rFonts w:hint="eastAsia"/>
          <w:b/>
          <w:bCs/>
        </w:rPr>
        <w:t xml:space="preserve">2. </w:t>
      </w:r>
      <w:r w:rsidRPr="00056E22">
        <w:rPr>
          <w:rFonts w:hint="eastAsia"/>
          <w:b/>
          <w:bCs/>
        </w:rPr>
        <w:t>实验总结：</w:t>
      </w:r>
    </w:p>
    <w:p w14:paraId="08B46137" w14:textId="77777777" w:rsidR="00C77A32" w:rsidRDefault="00C77A32" w:rsidP="00C77A32">
      <w:pPr>
        <w:ind w:firstLine="420"/>
      </w:pPr>
      <w:r w:rsidRPr="00C77A32">
        <w:t>本次</w:t>
      </w:r>
      <w:r w:rsidRPr="00C77A32">
        <w:t xml:space="preserve"> X-CT </w:t>
      </w:r>
      <w:r w:rsidRPr="00C77A32">
        <w:t>图像重建计算机仿真实验围绕直接反投影、傅里叶重建、反投影滤波及滤波反投影四类核心算法展开，通过编程实现与结果对比，达成了多维度的知识与能力目标。</w:t>
      </w:r>
    </w:p>
    <w:p w14:paraId="3A08344B" w14:textId="77777777" w:rsidR="00C77A32" w:rsidRDefault="00C77A32" w:rsidP="00C77A32">
      <w:pPr>
        <w:ind w:firstLine="420"/>
      </w:pPr>
      <w:r w:rsidRPr="00C77A32">
        <w:t>在原理层面，深入理解了不同重建算法的数学逻辑</w:t>
      </w:r>
      <w:r w:rsidRPr="00C77A32">
        <w:t xml:space="preserve"> —— </w:t>
      </w:r>
      <w:r w:rsidRPr="00C77A32">
        <w:t>直接反投影依托</w:t>
      </w:r>
      <w:r w:rsidRPr="00C77A32">
        <w:t xml:space="preserve"> “</w:t>
      </w:r>
      <w:r w:rsidRPr="00C77A32">
        <w:t>投影反向叠加</w:t>
      </w:r>
      <w:r w:rsidRPr="00C77A32">
        <w:t xml:space="preserve">” </w:t>
      </w:r>
      <w:r w:rsidRPr="00C77A32">
        <w:t>的直观思想，傅里叶重建基于</w:t>
      </w:r>
      <w:r w:rsidRPr="00C77A32">
        <w:t xml:space="preserve"> “</w:t>
      </w:r>
      <w:r w:rsidRPr="00C77A32">
        <w:t>中心切片定理</w:t>
      </w:r>
      <w:r w:rsidRPr="00C77A32">
        <w:t xml:space="preserve">” </w:t>
      </w:r>
      <w:r w:rsidRPr="00C77A32">
        <w:t>实现频域到空域的转换，而两类滤波反投影算法则</w:t>
      </w:r>
      <w:r>
        <w:rPr>
          <w:rFonts w:hint="eastAsia"/>
        </w:rPr>
        <w:t>分别</w:t>
      </w:r>
      <w:r w:rsidRPr="00C77A32">
        <w:t>通过</w:t>
      </w:r>
      <w:r w:rsidRPr="00C77A32">
        <w:t xml:space="preserve"> “</w:t>
      </w:r>
      <w:r w:rsidRPr="00C77A32">
        <w:t>先滤波后反投影</w:t>
      </w:r>
      <w:r w:rsidRPr="00C77A32">
        <w:t>”</w:t>
      </w:r>
      <w:r>
        <w:rPr>
          <w:rFonts w:hint="eastAsia"/>
        </w:rPr>
        <w:t xml:space="preserve"> </w:t>
      </w:r>
      <w:r>
        <w:rPr>
          <w:rFonts w:hint="eastAsia"/>
        </w:rPr>
        <w:t>和</w:t>
      </w:r>
      <w:r>
        <w:rPr>
          <w:rFonts w:hint="eastAsia"/>
        </w:rPr>
        <w:t xml:space="preserve"> </w:t>
      </w:r>
      <w:r w:rsidRPr="00C77A32">
        <w:t>“</w:t>
      </w:r>
      <w:r w:rsidRPr="00C77A32">
        <w:t>先反投影后滤波</w:t>
      </w:r>
      <w:r w:rsidRPr="00C77A32">
        <w:t xml:space="preserve">” </w:t>
      </w:r>
      <w:r w:rsidRPr="00C77A32">
        <w:t>的逻辑，针对性解决直接反投影的模糊与伪影问题。</w:t>
      </w:r>
    </w:p>
    <w:p w14:paraId="3A1E61B1" w14:textId="525A813E" w:rsidR="00FF0F00" w:rsidRDefault="00C77A32" w:rsidP="00C77A32">
      <w:pPr>
        <w:ind w:firstLine="420"/>
      </w:pPr>
      <w:r w:rsidRPr="00C77A32">
        <w:t>在实践层面，成功完成</w:t>
      </w:r>
      <w:r w:rsidRPr="00C77A32">
        <w:t xml:space="preserve"> Shepp-Logan </w:t>
      </w:r>
      <w:r w:rsidRPr="00C77A32">
        <w:t>模型生成、投影数据采集、滤波函数设计及重建结果可视化，掌握了从</w:t>
      </w:r>
      <w:r w:rsidRPr="00C77A32">
        <w:t xml:space="preserve"> “</w:t>
      </w:r>
      <w:r w:rsidRPr="00C77A32">
        <w:t>原始图像</w:t>
      </w:r>
      <w:r w:rsidRPr="00C77A32">
        <w:t>→</w:t>
      </w:r>
      <w:r w:rsidRPr="00C77A32">
        <w:t>投影数据</w:t>
      </w:r>
      <w:r w:rsidRPr="00C77A32">
        <w:t>→</w:t>
      </w:r>
      <w:r w:rsidRPr="00C77A32">
        <w:t>重建图像</w:t>
      </w:r>
      <w:r w:rsidRPr="00C77A32">
        <w:t xml:space="preserve">” </w:t>
      </w:r>
      <w:r w:rsidRPr="00C77A32">
        <w:t>的完整流程，且能通过代码调整投影角度数量、滤波器类型等参数，观察参数对重建效果的影响。</w:t>
      </w:r>
    </w:p>
    <w:sectPr w:rsidR="00FF0F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D9C49" w14:textId="77777777" w:rsidR="00EA7B75" w:rsidRDefault="00EA7B75" w:rsidP="00BC1350">
      <w:pPr>
        <w:spacing w:line="240" w:lineRule="auto"/>
      </w:pPr>
      <w:r>
        <w:separator/>
      </w:r>
    </w:p>
  </w:endnote>
  <w:endnote w:type="continuationSeparator" w:id="0">
    <w:p w14:paraId="0C6792F6" w14:textId="77777777" w:rsidR="00EA7B75" w:rsidRDefault="00EA7B75" w:rsidP="00BC13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88495" w14:textId="77777777" w:rsidR="00EA7B75" w:rsidRDefault="00EA7B75" w:rsidP="00BC1350">
      <w:pPr>
        <w:spacing w:line="240" w:lineRule="auto"/>
      </w:pPr>
      <w:r>
        <w:separator/>
      </w:r>
    </w:p>
  </w:footnote>
  <w:footnote w:type="continuationSeparator" w:id="0">
    <w:p w14:paraId="516736D8" w14:textId="77777777" w:rsidR="00EA7B75" w:rsidRDefault="00EA7B75" w:rsidP="00BC135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54189"/>
    <w:multiLevelType w:val="multilevel"/>
    <w:tmpl w:val="C45455DE"/>
    <w:lvl w:ilvl="0">
      <w:start w:val="1"/>
      <w:numFmt w:val="upperLetter"/>
      <w:lvlRestart w:val="0"/>
      <w:pStyle w:val="1"/>
      <w:suff w:val="space"/>
      <w:lvlText w:val="附录 %1"/>
      <w:lvlJc w:val="left"/>
      <w:pPr>
        <w:tabs>
          <w:tab w:val="num" w:pos="0"/>
        </w:tabs>
        <w:ind w:left="0" w:firstLine="0"/>
      </w:pPr>
    </w:lvl>
    <w:lvl w:ilvl="1">
      <w:start w:val="1"/>
      <w:numFmt w:val="decimal"/>
      <w:pStyle w:val="2"/>
      <w:suff w:val="space"/>
      <w:lvlText w:val="%1.%2"/>
      <w:lvlJc w:val="left"/>
      <w:pPr>
        <w:tabs>
          <w:tab w:val="num" w:pos="0"/>
        </w:tabs>
        <w:ind w:left="0" w:firstLine="0"/>
      </w:pPr>
    </w:lvl>
    <w:lvl w:ilvl="2">
      <w:start w:val="1"/>
      <w:numFmt w:val="decimal"/>
      <w:pStyle w:val="3"/>
      <w:suff w:val="space"/>
      <w:lvlText w:val="%1.%2.%3"/>
      <w:lvlJc w:val="left"/>
      <w:pPr>
        <w:tabs>
          <w:tab w:val="num" w:pos="0"/>
        </w:tabs>
        <w:ind w:left="0" w:firstLine="0"/>
      </w:pPr>
    </w:lvl>
    <w:lvl w:ilvl="3">
      <w:start w:val="1"/>
      <w:numFmt w:val="decimal"/>
      <w:pStyle w:val="4"/>
      <w:suff w:val="space"/>
      <w:lvlText w:val="%1.%2.%3.%4"/>
      <w:lvlJc w:val="left"/>
      <w:pPr>
        <w:tabs>
          <w:tab w:val="num" w:pos="0"/>
        </w:tabs>
        <w:ind w:left="0" w:firstLine="0"/>
      </w:pPr>
    </w:lvl>
    <w:lvl w:ilvl="4">
      <w:start w:val="1"/>
      <w:numFmt w:val="decimal"/>
      <w:pStyle w:val="5"/>
      <w:suff w:val="space"/>
      <w:lvlText w:val="%1.%2.%3.%4.%5"/>
      <w:lvlJc w:val="left"/>
      <w:pPr>
        <w:tabs>
          <w:tab w:val="num" w:pos="0"/>
        </w:tabs>
        <w:ind w:left="0" w:firstLine="0"/>
      </w:pPr>
    </w:lvl>
    <w:lvl w:ilvl="5">
      <w:start w:val="1"/>
      <w:numFmt w:val="decimal"/>
      <w:pStyle w:val="6"/>
      <w:suff w:val="space"/>
      <w:lvlText w:val="%1.%2.%3.%4.%5.%6"/>
      <w:lvlJc w:val="left"/>
      <w:pPr>
        <w:tabs>
          <w:tab w:val="num" w:pos="0"/>
        </w:tabs>
        <w:ind w:left="0" w:firstLine="0"/>
      </w:pPr>
    </w:lvl>
    <w:lvl w:ilvl="6">
      <w:start w:val="1"/>
      <w:numFmt w:val="decimal"/>
      <w:pStyle w:val="7"/>
      <w:suff w:val="space"/>
      <w:lvlText w:val="%1.%2.%3.%4.%5.%6.%7"/>
      <w:lvlJc w:val="left"/>
      <w:pPr>
        <w:tabs>
          <w:tab w:val="num" w:pos="0"/>
        </w:tabs>
        <w:ind w:left="0" w:firstLine="0"/>
      </w:pPr>
    </w:lvl>
    <w:lvl w:ilvl="7">
      <w:start w:val="1"/>
      <w:numFmt w:val="decimal"/>
      <w:pStyle w:val="8"/>
      <w:suff w:val="space"/>
      <w:lvlText w:val="%1.%2.%3.%4.%5.%6.%7.%8"/>
      <w:lvlJc w:val="left"/>
      <w:pPr>
        <w:tabs>
          <w:tab w:val="num" w:pos="0"/>
        </w:tabs>
        <w:ind w:left="0" w:firstLine="0"/>
      </w:pPr>
    </w:lvl>
    <w:lvl w:ilvl="8">
      <w:start w:val="1"/>
      <w:numFmt w:val="decimal"/>
      <w:pStyle w:val="9"/>
      <w:suff w:val="space"/>
      <w:lvlText w:val="%1.%2.%3.%4.%5.%6.%7.%8.%9"/>
      <w:lvlJc w:val="left"/>
      <w:pPr>
        <w:tabs>
          <w:tab w:val="num" w:pos="0"/>
        </w:tabs>
        <w:ind w:left="0" w:firstLine="0"/>
      </w:pPr>
    </w:lvl>
  </w:abstractNum>
  <w:abstractNum w:abstractNumId="1" w15:restartNumberingAfterBreak="0">
    <w:nsid w:val="24F03E27"/>
    <w:multiLevelType w:val="multilevel"/>
    <w:tmpl w:val="511034C0"/>
    <w:lvl w:ilvl="0">
      <w:start w:val="1"/>
      <w:numFmt w:val="decimal"/>
      <w:lvlRestart w:val="0"/>
      <w:pStyle w:val="10"/>
      <w:suff w:val="space"/>
      <w:lvlText w:val="%1."/>
      <w:lvlJc w:val="left"/>
      <w:pPr>
        <w:tabs>
          <w:tab w:val="num" w:pos="0"/>
        </w:tabs>
        <w:ind w:left="0" w:firstLine="0"/>
      </w:pPr>
    </w:lvl>
    <w:lvl w:ilvl="1">
      <w:start w:val="1"/>
      <w:numFmt w:val="decimal"/>
      <w:pStyle w:val="20"/>
      <w:suff w:val="space"/>
      <w:lvlText w:val="%1.%2"/>
      <w:lvlJc w:val="left"/>
      <w:pPr>
        <w:tabs>
          <w:tab w:val="num" w:pos="0"/>
        </w:tabs>
        <w:ind w:left="0" w:firstLine="0"/>
      </w:pPr>
    </w:lvl>
    <w:lvl w:ilvl="2">
      <w:start w:val="1"/>
      <w:numFmt w:val="decimal"/>
      <w:pStyle w:val="30"/>
      <w:suff w:val="space"/>
      <w:lvlText w:val="%1.%2.%3"/>
      <w:lvlJc w:val="left"/>
      <w:pPr>
        <w:tabs>
          <w:tab w:val="num" w:pos="0"/>
        </w:tabs>
        <w:ind w:left="0" w:firstLine="0"/>
      </w:pPr>
    </w:lvl>
    <w:lvl w:ilvl="3">
      <w:start w:val="1"/>
      <w:numFmt w:val="decimal"/>
      <w:pStyle w:val="40"/>
      <w:suff w:val="space"/>
      <w:lvlText w:val="%1.%2.%3.%4"/>
      <w:lvlJc w:val="left"/>
      <w:pPr>
        <w:tabs>
          <w:tab w:val="num" w:pos="0"/>
        </w:tabs>
        <w:ind w:left="0" w:firstLine="0"/>
      </w:pPr>
    </w:lvl>
    <w:lvl w:ilvl="4">
      <w:start w:val="1"/>
      <w:numFmt w:val="decimal"/>
      <w:pStyle w:val="50"/>
      <w:suff w:val="space"/>
      <w:lvlText w:val="%1.%2.%3.%4.%5"/>
      <w:lvlJc w:val="left"/>
      <w:pPr>
        <w:tabs>
          <w:tab w:val="num" w:pos="0"/>
        </w:tabs>
        <w:ind w:left="0" w:firstLine="0"/>
      </w:pPr>
    </w:lvl>
    <w:lvl w:ilvl="5">
      <w:start w:val="1"/>
      <w:numFmt w:val="decimal"/>
      <w:pStyle w:val="60"/>
      <w:suff w:val="space"/>
      <w:lvlText w:val="%1.%2.%3.%4.%5.%6"/>
      <w:lvlJc w:val="left"/>
      <w:pPr>
        <w:tabs>
          <w:tab w:val="num" w:pos="0"/>
        </w:tabs>
        <w:ind w:left="0" w:firstLine="0"/>
      </w:pPr>
    </w:lvl>
    <w:lvl w:ilvl="6">
      <w:start w:val="1"/>
      <w:numFmt w:val="decimal"/>
      <w:pStyle w:val="70"/>
      <w:suff w:val="space"/>
      <w:lvlText w:val="%1.%2.%3.%4.%5.%6.%7"/>
      <w:lvlJc w:val="left"/>
      <w:pPr>
        <w:tabs>
          <w:tab w:val="num" w:pos="0"/>
        </w:tabs>
        <w:ind w:left="0" w:firstLine="0"/>
      </w:pPr>
    </w:lvl>
    <w:lvl w:ilvl="7">
      <w:start w:val="1"/>
      <w:numFmt w:val="decimal"/>
      <w:pStyle w:val="80"/>
      <w:suff w:val="space"/>
      <w:lvlText w:val="%1.%2.%3.%4.%5.%6.%7.%8"/>
      <w:lvlJc w:val="left"/>
      <w:pPr>
        <w:tabs>
          <w:tab w:val="num" w:pos="0"/>
        </w:tabs>
        <w:ind w:left="0" w:firstLine="0"/>
      </w:pPr>
    </w:lvl>
    <w:lvl w:ilvl="8">
      <w:start w:val="1"/>
      <w:numFmt w:val="decimal"/>
      <w:pStyle w:val="90"/>
      <w:suff w:val="space"/>
      <w:lvlText w:val="%1.%2.%3.%4.%5.%6.%7.%8.%9"/>
      <w:lvlJc w:val="left"/>
      <w:pPr>
        <w:tabs>
          <w:tab w:val="num" w:pos="0"/>
        </w:tabs>
        <w:ind w:left="0" w:firstLine="0"/>
      </w:pPr>
    </w:lvl>
  </w:abstractNum>
  <w:abstractNum w:abstractNumId="2" w15:restartNumberingAfterBreak="0">
    <w:nsid w:val="3BB7B39A"/>
    <w:multiLevelType w:val="singleLevel"/>
    <w:tmpl w:val="3BB7B39A"/>
    <w:lvl w:ilvl="0">
      <w:start w:val="1"/>
      <w:numFmt w:val="decimal"/>
      <w:suff w:val="space"/>
      <w:lvlText w:val="%1."/>
      <w:lvlJc w:val="left"/>
      <w:pPr>
        <w:ind w:left="420" w:firstLine="0"/>
      </w:pPr>
    </w:lvl>
  </w:abstractNum>
  <w:abstractNum w:abstractNumId="3" w15:restartNumberingAfterBreak="0">
    <w:nsid w:val="60527A22"/>
    <w:multiLevelType w:val="hybridMultilevel"/>
    <w:tmpl w:val="866C82CA"/>
    <w:lvl w:ilvl="0" w:tplc="A9C0CFB8">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9982390">
    <w:abstractNumId w:val="1"/>
  </w:num>
  <w:num w:numId="2" w16cid:durableId="680398108">
    <w:abstractNumId w:val="1"/>
  </w:num>
  <w:num w:numId="3" w16cid:durableId="1917128715">
    <w:abstractNumId w:val="1"/>
  </w:num>
  <w:num w:numId="4" w16cid:durableId="1646355558">
    <w:abstractNumId w:val="1"/>
  </w:num>
  <w:num w:numId="5" w16cid:durableId="1645429260">
    <w:abstractNumId w:val="1"/>
  </w:num>
  <w:num w:numId="6" w16cid:durableId="399670280">
    <w:abstractNumId w:val="1"/>
  </w:num>
  <w:num w:numId="7" w16cid:durableId="1684669194">
    <w:abstractNumId w:val="1"/>
  </w:num>
  <w:num w:numId="8" w16cid:durableId="2088116557">
    <w:abstractNumId w:val="1"/>
  </w:num>
  <w:num w:numId="9" w16cid:durableId="593364541">
    <w:abstractNumId w:val="1"/>
  </w:num>
  <w:num w:numId="10" w16cid:durableId="120080316">
    <w:abstractNumId w:val="0"/>
  </w:num>
  <w:num w:numId="11" w16cid:durableId="1254048150">
    <w:abstractNumId w:val="0"/>
  </w:num>
  <w:num w:numId="12" w16cid:durableId="1665933067">
    <w:abstractNumId w:val="0"/>
  </w:num>
  <w:num w:numId="13" w16cid:durableId="456222794">
    <w:abstractNumId w:val="0"/>
  </w:num>
  <w:num w:numId="14" w16cid:durableId="613296024">
    <w:abstractNumId w:val="0"/>
  </w:num>
  <w:num w:numId="15" w16cid:durableId="592860603">
    <w:abstractNumId w:val="0"/>
  </w:num>
  <w:num w:numId="16" w16cid:durableId="841505976">
    <w:abstractNumId w:val="0"/>
  </w:num>
  <w:num w:numId="17" w16cid:durableId="1404640282">
    <w:abstractNumId w:val="0"/>
  </w:num>
  <w:num w:numId="18" w16cid:durableId="907695026">
    <w:abstractNumId w:val="0"/>
  </w:num>
  <w:num w:numId="19" w16cid:durableId="821897696">
    <w:abstractNumId w:val="3"/>
  </w:num>
  <w:num w:numId="20" w16cid:durableId="1867476706">
    <w:abstractNumId w:val="1"/>
  </w:num>
  <w:num w:numId="21" w16cid:durableId="3890433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CDA"/>
    <w:rsid w:val="0004197A"/>
    <w:rsid w:val="00044760"/>
    <w:rsid w:val="00056E22"/>
    <w:rsid w:val="0009475D"/>
    <w:rsid w:val="0009682D"/>
    <w:rsid w:val="000C3BE3"/>
    <w:rsid w:val="00114C5A"/>
    <w:rsid w:val="00146E61"/>
    <w:rsid w:val="00151D5B"/>
    <w:rsid w:val="00177A26"/>
    <w:rsid w:val="00177CDA"/>
    <w:rsid w:val="001A790C"/>
    <w:rsid w:val="001F477D"/>
    <w:rsid w:val="002656AB"/>
    <w:rsid w:val="00272D47"/>
    <w:rsid w:val="00274A28"/>
    <w:rsid w:val="00275A6A"/>
    <w:rsid w:val="00282CED"/>
    <w:rsid w:val="002C0ECC"/>
    <w:rsid w:val="002E4B16"/>
    <w:rsid w:val="0031557D"/>
    <w:rsid w:val="003258D5"/>
    <w:rsid w:val="00347702"/>
    <w:rsid w:val="00363263"/>
    <w:rsid w:val="003678FE"/>
    <w:rsid w:val="00394F83"/>
    <w:rsid w:val="003B5AE4"/>
    <w:rsid w:val="003B7D22"/>
    <w:rsid w:val="003E02C1"/>
    <w:rsid w:val="003F19E6"/>
    <w:rsid w:val="003F2E27"/>
    <w:rsid w:val="0041266C"/>
    <w:rsid w:val="00441360"/>
    <w:rsid w:val="00470796"/>
    <w:rsid w:val="004713A8"/>
    <w:rsid w:val="0048284F"/>
    <w:rsid w:val="0049791A"/>
    <w:rsid w:val="004A16E0"/>
    <w:rsid w:val="004E1C41"/>
    <w:rsid w:val="004F3521"/>
    <w:rsid w:val="004F7B30"/>
    <w:rsid w:val="00507165"/>
    <w:rsid w:val="00511B58"/>
    <w:rsid w:val="00526CF5"/>
    <w:rsid w:val="00576600"/>
    <w:rsid w:val="00590FDA"/>
    <w:rsid w:val="00595C23"/>
    <w:rsid w:val="005A77F6"/>
    <w:rsid w:val="005D044E"/>
    <w:rsid w:val="005D1ECE"/>
    <w:rsid w:val="005E795C"/>
    <w:rsid w:val="00651F98"/>
    <w:rsid w:val="00665550"/>
    <w:rsid w:val="00672099"/>
    <w:rsid w:val="006A3E6E"/>
    <w:rsid w:val="006E631B"/>
    <w:rsid w:val="006F43F0"/>
    <w:rsid w:val="007008D1"/>
    <w:rsid w:val="007446E4"/>
    <w:rsid w:val="00783592"/>
    <w:rsid w:val="007C42F2"/>
    <w:rsid w:val="007D4D74"/>
    <w:rsid w:val="00817DCE"/>
    <w:rsid w:val="0084390B"/>
    <w:rsid w:val="00850139"/>
    <w:rsid w:val="008860FB"/>
    <w:rsid w:val="0089216C"/>
    <w:rsid w:val="008959B0"/>
    <w:rsid w:val="008B2DC5"/>
    <w:rsid w:val="008B684F"/>
    <w:rsid w:val="008E0D80"/>
    <w:rsid w:val="008E3184"/>
    <w:rsid w:val="008E5F46"/>
    <w:rsid w:val="008E7E5B"/>
    <w:rsid w:val="008F3435"/>
    <w:rsid w:val="00922E60"/>
    <w:rsid w:val="00957357"/>
    <w:rsid w:val="00A02C9F"/>
    <w:rsid w:val="00A67855"/>
    <w:rsid w:val="00AA7998"/>
    <w:rsid w:val="00AC686B"/>
    <w:rsid w:val="00B15BFA"/>
    <w:rsid w:val="00B402CB"/>
    <w:rsid w:val="00BC1350"/>
    <w:rsid w:val="00BC6FEA"/>
    <w:rsid w:val="00BD6266"/>
    <w:rsid w:val="00C021CD"/>
    <w:rsid w:val="00C77A32"/>
    <w:rsid w:val="00CA7547"/>
    <w:rsid w:val="00CC4D0D"/>
    <w:rsid w:val="00CD19EA"/>
    <w:rsid w:val="00CE2917"/>
    <w:rsid w:val="00D14FA0"/>
    <w:rsid w:val="00D4245A"/>
    <w:rsid w:val="00D4493B"/>
    <w:rsid w:val="00D75E2D"/>
    <w:rsid w:val="00D9320C"/>
    <w:rsid w:val="00D95995"/>
    <w:rsid w:val="00DB0E18"/>
    <w:rsid w:val="00DE6E12"/>
    <w:rsid w:val="00E30C2A"/>
    <w:rsid w:val="00E627A3"/>
    <w:rsid w:val="00E73A6A"/>
    <w:rsid w:val="00E80FCB"/>
    <w:rsid w:val="00E842FA"/>
    <w:rsid w:val="00EA7B75"/>
    <w:rsid w:val="00EE410E"/>
    <w:rsid w:val="00EE7D64"/>
    <w:rsid w:val="00EF4A1B"/>
    <w:rsid w:val="00F00340"/>
    <w:rsid w:val="00F234CC"/>
    <w:rsid w:val="00F75B22"/>
    <w:rsid w:val="00F94F15"/>
    <w:rsid w:val="00FB634A"/>
    <w:rsid w:val="00FE20D8"/>
    <w:rsid w:val="00FF0F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F43EEF"/>
  <w15:chartTrackingRefBased/>
  <w15:docId w15:val="{283760DF-E039-4E40-BC45-09B076CA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27A3"/>
    <w:pPr>
      <w:widowControl w:val="0"/>
      <w:spacing w:line="360" w:lineRule="auto"/>
      <w:ind w:firstLine="482"/>
      <w:jc w:val="both"/>
    </w:pPr>
    <w:rPr>
      <w:rFonts w:ascii="Times New Roman" w:eastAsia="宋体" w:hAnsi="Times New Roman" w:cs="Times New Roman"/>
      <w:sz w:val="24"/>
    </w:rPr>
  </w:style>
  <w:style w:type="paragraph" w:styleId="10">
    <w:name w:val="heading 1"/>
    <w:basedOn w:val="a"/>
    <w:next w:val="a"/>
    <w:link w:val="11"/>
    <w:qFormat/>
    <w:rsid w:val="00FE20D8"/>
    <w:pPr>
      <w:numPr>
        <w:numId w:val="9"/>
      </w:numPr>
      <w:jc w:val="left"/>
      <w:outlineLvl w:val="0"/>
    </w:pPr>
    <w:rPr>
      <w:rFonts w:eastAsia="微软雅黑"/>
      <w:b/>
      <w:bCs/>
      <w:kern w:val="44"/>
      <w:sz w:val="28"/>
      <w:szCs w:val="44"/>
    </w:rPr>
  </w:style>
  <w:style w:type="paragraph" w:styleId="20">
    <w:name w:val="heading 2"/>
    <w:basedOn w:val="a"/>
    <w:next w:val="a"/>
    <w:link w:val="21"/>
    <w:unhideWhenUsed/>
    <w:qFormat/>
    <w:rsid w:val="00FE20D8"/>
    <w:pPr>
      <w:numPr>
        <w:ilvl w:val="1"/>
        <w:numId w:val="20"/>
      </w:numPr>
      <w:jc w:val="left"/>
      <w:outlineLvl w:val="1"/>
    </w:pPr>
    <w:rPr>
      <w:rFonts w:eastAsia="微软雅黑"/>
      <w:b/>
      <w:bCs/>
      <w:szCs w:val="32"/>
    </w:rPr>
  </w:style>
  <w:style w:type="paragraph" w:styleId="30">
    <w:name w:val="heading 3"/>
    <w:basedOn w:val="a"/>
    <w:next w:val="a"/>
    <w:link w:val="31"/>
    <w:unhideWhenUsed/>
    <w:qFormat/>
    <w:rsid w:val="00FE20D8"/>
    <w:pPr>
      <w:numPr>
        <w:ilvl w:val="2"/>
        <w:numId w:val="20"/>
      </w:numPr>
      <w:jc w:val="left"/>
      <w:outlineLvl w:val="2"/>
    </w:pPr>
    <w:rPr>
      <w:rFonts w:eastAsia="微软雅黑"/>
      <w:bCs/>
      <w:szCs w:val="32"/>
    </w:rPr>
  </w:style>
  <w:style w:type="paragraph" w:styleId="40">
    <w:name w:val="heading 4"/>
    <w:basedOn w:val="a"/>
    <w:next w:val="a"/>
    <w:link w:val="41"/>
    <w:unhideWhenUsed/>
    <w:qFormat/>
    <w:rsid w:val="00FE20D8"/>
    <w:pPr>
      <w:numPr>
        <w:ilvl w:val="3"/>
        <w:numId w:val="20"/>
      </w:numPr>
      <w:jc w:val="left"/>
      <w:outlineLvl w:val="3"/>
    </w:pPr>
    <w:rPr>
      <w:rFonts w:eastAsia="微软雅黑"/>
      <w:b/>
      <w:bCs/>
      <w:szCs w:val="28"/>
    </w:rPr>
  </w:style>
  <w:style w:type="paragraph" w:styleId="50">
    <w:name w:val="heading 5"/>
    <w:basedOn w:val="a"/>
    <w:next w:val="a"/>
    <w:link w:val="51"/>
    <w:unhideWhenUsed/>
    <w:qFormat/>
    <w:rsid w:val="00FE20D8"/>
    <w:pPr>
      <w:numPr>
        <w:ilvl w:val="4"/>
        <w:numId w:val="20"/>
      </w:numPr>
      <w:jc w:val="left"/>
      <w:outlineLvl w:val="4"/>
    </w:pPr>
    <w:rPr>
      <w:rFonts w:eastAsia="微软雅黑"/>
      <w:b/>
      <w:bCs/>
      <w:szCs w:val="28"/>
    </w:rPr>
  </w:style>
  <w:style w:type="paragraph" w:styleId="60">
    <w:name w:val="heading 6"/>
    <w:basedOn w:val="a"/>
    <w:next w:val="a"/>
    <w:link w:val="61"/>
    <w:semiHidden/>
    <w:unhideWhenUsed/>
    <w:qFormat/>
    <w:rsid w:val="00FE20D8"/>
    <w:pPr>
      <w:numPr>
        <w:ilvl w:val="5"/>
        <w:numId w:val="20"/>
      </w:numPr>
      <w:jc w:val="left"/>
      <w:outlineLvl w:val="5"/>
    </w:pPr>
    <w:rPr>
      <w:rFonts w:eastAsia="微软雅黑"/>
      <w:b/>
      <w:bCs/>
      <w:szCs w:val="24"/>
    </w:rPr>
  </w:style>
  <w:style w:type="paragraph" w:styleId="70">
    <w:name w:val="heading 7"/>
    <w:basedOn w:val="a"/>
    <w:next w:val="a"/>
    <w:link w:val="71"/>
    <w:semiHidden/>
    <w:unhideWhenUsed/>
    <w:qFormat/>
    <w:rsid w:val="00FE20D8"/>
    <w:pPr>
      <w:numPr>
        <w:ilvl w:val="6"/>
        <w:numId w:val="20"/>
      </w:numPr>
      <w:jc w:val="left"/>
      <w:outlineLvl w:val="6"/>
    </w:pPr>
    <w:rPr>
      <w:rFonts w:eastAsia="微软雅黑"/>
      <w:b/>
      <w:bCs/>
      <w:szCs w:val="24"/>
    </w:rPr>
  </w:style>
  <w:style w:type="paragraph" w:styleId="80">
    <w:name w:val="heading 8"/>
    <w:basedOn w:val="a"/>
    <w:next w:val="a"/>
    <w:link w:val="81"/>
    <w:semiHidden/>
    <w:unhideWhenUsed/>
    <w:qFormat/>
    <w:rsid w:val="00FE20D8"/>
    <w:pPr>
      <w:numPr>
        <w:ilvl w:val="7"/>
        <w:numId w:val="20"/>
      </w:numPr>
      <w:jc w:val="left"/>
      <w:outlineLvl w:val="7"/>
    </w:pPr>
    <w:rPr>
      <w:rFonts w:eastAsia="微软雅黑"/>
      <w:b/>
      <w:szCs w:val="24"/>
    </w:rPr>
  </w:style>
  <w:style w:type="paragraph" w:styleId="90">
    <w:name w:val="heading 9"/>
    <w:basedOn w:val="a"/>
    <w:next w:val="a"/>
    <w:link w:val="91"/>
    <w:semiHidden/>
    <w:unhideWhenUsed/>
    <w:qFormat/>
    <w:rsid w:val="00FE20D8"/>
    <w:pPr>
      <w:numPr>
        <w:ilvl w:val="8"/>
        <w:numId w:val="20"/>
      </w:numPr>
      <w:jc w:val="left"/>
      <w:outlineLvl w:val="8"/>
    </w:pPr>
    <w:rPr>
      <w:rFonts w:eastAsia="微软雅黑"/>
      <w:b/>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2">
    <w:name w:val="7一级标题"/>
    <w:next w:val="a"/>
    <w:link w:val="73"/>
    <w:rsid w:val="00E627A3"/>
    <w:pPr>
      <w:adjustRightInd w:val="0"/>
      <w:snapToGrid w:val="0"/>
      <w:spacing w:line="360" w:lineRule="auto"/>
      <w:jc w:val="center"/>
    </w:pPr>
    <w:rPr>
      <w:rFonts w:ascii="Times New Roman" w:eastAsia="微软雅黑" w:hAnsi="Times New Roman" w:cs="Arial"/>
      <w:b/>
      <w:kern w:val="0"/>
      <w:sz w:val="32"/>
      <w:szCs w:val="20"/>
    </w:rPr>
  </w:style>
  <w:style w:type="character" w:customStyle="1" w:styleId="73">
    <w:name w:val="7一级标题 字符"/>
    <w:link w:val="72"/>
    <w:rsid w:val="00E627A3"/>
    <w:rPr>
      <w:rFonts w:ascii="Times New Roman" w:eastAsia="微软雅黑" w:hAnsi="Times New Roman" w:cs="Arial"/>
      <w:b/>
      <w:kern w:val="0"/>
      <w:sz w:val="32"/>
      <w:szCs w:val="20"/>
    </w:rPr>
  </w:style>
  <w:style w:type="paragraph" w:customStyle="1" w:styleId="42">
    <w:name w:val="4中文摘要标题"/>
    <w:basedOn w:val="72"/>
    <w:next w:val="a"/>
    <w:rsid w:val="00E627A3"/>
    <w:rPr>
      <w:sz w:val="30"/>
    </w:rPr>
  </w:style>
  <w:style w:type="paragraph" w:customStyle="1" w:styleId="TAD">
    <w:name w:val="TAD封面"/>
    <w:basedOn w:val="a"/>
    <w:link w:val="TAD0"/>
    <w:rsid w:val="00E627A3"/>
    <w:pPr>
      <w:ind w:firstLine="0"/>
    </w:pPr>
  </w:style>
  <w:style w:type="character" w:customStyle="1" w:styleId="TAD0">
    <w:name w:val="TAD封面 字符"/>
    <w:link w:val="TAD"/>
    <w:rsid w:val="00E627A3"/>
    <w:rPr>
      <w:rFonts w:ascii="Times New Roman" w:eastAsia="宋体" w:hAnsi="Times New Roman" w:cs="Times New Roman"/>
      <w:sz w:val="24"/>
    </w:rPr>
  </w:style>
  <w:style w:type="paragraph" w:styleId="TOC1">
    <w:name w:val="toc 1"/>
    <w:basedOn w:val="a"/>
    <w:next w:val="a"/>
    <w:autoRedefine/>
    <w:uiPriority w:val="39"/>
    <w:unhideWhenUsed/>
    <w:rsid w:val="00E627A3"/>
    <w:pPr>
      <w:ind w:left="482" w:firstLine="0"/>
    </w:pPr>
    <w:rPr>
      <w:rFonts w:eastAsia="微软雅黑"/>
    </w:rPr>
  </w:style>
  <w:style w:type="paragraph" w:styleId="TOC2">
    <w:name w:val="toc 2"/>
    <w:basedOn w:val="a"/>
    <w:next w:val="a"/>
    <w:autoRedefine/>
    <w:uiPriority w:val="39"/>
    <w:unhideWhenUsed/>
    <w:rsid w:val="00E627A3"/>
    <w:pPr>
      <w:spacing w:line="288" w:lineRule="auto"/>
      <w:ind w:leftChars="100" w:left="567" w:firstLine="0"/>
    </w:pPr>
    <w:rPr>
      <w:rFonts w:eastAsia="微软雅黑"/>
    </w:rPr>
  </w:style>
  <w:style w:type="paragraph" w:styleId="TOC3">
    <w:name w:val="toc 3"/>
    <w:basedOn w:val="a"/>
    <w:next w:val="a"/>
    <w:autoRedefine/>
    <w:uiPriority w:val="39"/>
    <w:unhideWhenUsed/>
    <w:rsid w:val="00E627A3"/>
    <w:pPr>
      <w:spacing w:line="300" w:lineRule="auto"/>
      <w:ind w:leftChars="300" w:left="1701" w:firstLine="0"/>
    </w:pPr>
    <w:rPr>
      <w:sz w:val="28"/>
    </w:rPr>
  </w:style>
  <w:style w:type="paragraph" w:styleId="a3">
    <w:name w:val="Title"/>
    <w:basedOn w:val="a"/>
    <w:next w:val="a"/>
    <w:link w:val="a4"/>
    <w:uiPriority w:val="10"/>
    <w:qFormat/>
    <w:rsid w:val="00E627A3"/>
    <w:pPr>
      <w:snapToGrid w:val="0"/>
      <w:ind w:firstLine="0"/>
      <w:jc w:val="center"/>
      <w:outlineLvl w:val="0"/>
    </w:pPr>
    <w:rPr>
      <w:rFonts w:eastAsia="微软雅黑"/>
      <w:b/>
      <w:bCs/>
      <w:sz w:val="32"/>
      <w:szCs w:val="32"/>
    </w:rPr>
  </w:style>
  <w:style w:type="character" w:customStyle="1" w:styleId="a4">
    <w:name w:val="标题 字符"/>
    <w:link w:val="a3"/>
    <w:uiPriority w:val="10"/>
    <w:rsid w:val="00E627A3"/>
    <w:rPr>
      <w:rFonts w:ascii="Times New Roman" w:eastAsia="微软雅黑" w:hAnsi="Times New Roman" w:cs="Times New Roman"/>
      <w:b/>
      <w:bCs/>
      <w:sz w:val="32"/>
      <w:szCs w:val="32"/>
    </w:rPr>
  </w:style>
  <w:style w:type="character" w:customStyle="1" w:styleId="11">
    <w:name w:val="标题 1 字符"/>
    <w:link w:val="10"/>
    <w:rsid w:val="00FE20D8"/>
    <w:rPr>
      <w:rFonts w:ascii="Times New Roman" w:eastAsia="微软雅黑" w:hAnsi="Times New Roman" w:cs="Times New Roman"/>
      <w:b/>
      <w:bCs/>
      <w:kern w:val="44"/>
      <w:sz w:val="28"/>
      <w:szCs w:val="44"/>
    </w:rPr>
  </w:style>
  <w:style w:type="character" w:customStyle="1" w:styleId="21">
    <w:name w:val="标题 2 字符"/>
    <w:link w:val="20"/>
    <w:rsid w:val="00E627A3"/>
    <w:rPr>
      <w:rFonts w:ascii="Times New Roman" w:eastAsia="微软雅黑" w:hAnsi="Times New Roman" w:cs="Times New Roman"/>
      <w:b/>
      <w:bCs/>
      <w:sz w:val="24"/>
      <w:szCs w:val="32"/>
    </w:rPr>
  </w:style>
  <w:style w:type="character" w:customStyle="1" w:styleId="31">
    <w:name w:val="标题 3 字符"/>
    <w:link w:val="30"/>
    <w:rsid w:val="00E627A3"/>
    <w:rPr>
      <w:rFonts w:ascii="Times New Roman" w:eastAsia="微软雅黑" w:hAnsi="Times New Roman" w:cs="Times New Roman"/>
      <w:bCs/>
      <w:sz w:val="24"/>
      <w:szCs w:val="32"/>
    </w:rPr>
  </w:style>
  <w:style w:type="character" w:customStyle="1" w:styleId="41">
    <w:name w:val="标题 4 字符"/>
    <w:link w:val="40"/>
    <w:rsid w:val="00E627A3"/>
    <w:rPr>
      <w:rFonts w:ascii="Times New Roman" w:eastAsia="微软雅黑" w:hAnsi="Times New Roman" w:cs="Times New Roman"/>
      <w:b/>
      <w:bCs/>
      <w:sz w:val="24"/>
      <w:szCs w:val="28"/>
    </w:rPr>
  </w:style>
  <w:style w:type="character" w:customStyle="1" w:styleId="51">
    <w:name w:val="标题 5 字符"/>
    <w:link w:val="50"/>
    <w:rsid w:val="00E627A3"/>
    <w:rPr>
      <w:rFonts w:ascii="Times New Roman" w:eastAsia="微软雅黑" w:hAnsi="Times New Roman" w:cs="Times New Roman"/>
      <w:b/>
      <w:bCs/>
      <w:sz w:val="24"/>
      <w:szCs w:val="28"/>
    </w:rPr>
  </w:style>
  <w:style w:type="character" w:customStyle="1" w:styleId="61">
    <w:name w:val="标题 6 字符"/>
    <w:link w:val="60"/>
    <w:semiHidden/>
    <w:rsid w:val="00E627A3"/>
    <w:rPr>
      <w:rFonts w:ascii="Times New Roman" w:eastAsia="微软雅黑" w:hAnsi="Times New Roman" w:cs="Times New Roman"/>
      <w:b/>
      <w:bCs/>
      <w:sz w:val="24"/>
      <w:szCs w:val="24"/>
    </w:rPr>
  </w:style>
  <w:style w:type="character" w:customStyle="1" w:styleId="71">
    <w:name w:val="标题 7 字符"/>
    <w:link w:val="70"/>
    <w:semiHidden/>
    <w:rsid w:val="00E627A3"/>
    <w:rPr>
      <w:rFonts w:ascii="Times New Roman" w:eastAsia="微软雅黑" w:hAnsi="Times New Roman" w:cs="Times New Roman"/>
      <w:b/>
      <w:bCs/>
      <w:sz w:val="24"/>
      <w:szCs w:val="24"/>
    </w:rPr>
  </w:style>
  <w:style w:type="character" w:customStyle="1" w:styleId="81">
    <w:name w:val="标题 8 字符"/>
    <w:link w:val="80"/>
    <w:semiHidden/>
    <w:rsid w:val="00E627A3"/>
    <w:rPr>
      <w:rFonts w:ascii="Times New Roman" w:eastAsia="微软雅黑" w:hAnsi="Times New Roman" w:cs="Times New Roman"/>
      <w:b/>
      <w:sz w:val="24"/>
      <w:szCs w:val="24"/>
    </w:rPr>
  </w:style>
  <w:style w:type="character" w:customStyle="1" w:styleId="91">
    <w:name w:val="标题 9 字符"/>
    <w:link w:val="90"/>
    <w:semiHidden/>
    <w:rsid w:val="00E627A3"/>
    <w:rPr>
      <w:rFonts w:ascii="Times New Roman" w:eastAsia="微软雅黑" w:hAnsi="Times New Roman" w:cs="Times New Roman"/>
      <w:b/>
      <w:sz w:val="24"/>
      <w:szCs w:val="21"/>
    </w:rPr>
  </w:style>
  <w:style w:type="paragraph" w:customStyle="1" w:styleId="a5">
    <w:name w:val="图注"/>
    <w:basedOn w:val="a"/>
    <w:qFormat/>
    <w:rsid w:val="00E627A3"/>
    <w:pPr>
      <w:widowControl/>
      <w:adjustRightInd w:val="0"/>
      <w:snapToGrid w:val="0"/>
      <w:ind w:firstLine="0"/>
      <w:jc w:val="center"/>
    </w:pPr>
    <w:rPr>
      <w:kern w:val="0"/>
      <w:sz w:val="21"/>
      <w:szCs w:val="20"/>
    </w:rPr>
  </w:style>
  <w:style w:type="paragraph" w:customStyle="1" w:styleId="a6">
    <w:name w:val="表格正文"/>
    <w:basedOn w:val="a5"/>
    <w:qFormat/>
    <w:rsid w:val="00E627A3"/>
  </w:style>
  <w:style w:type="character" w:styleId="a7">
    <w:name w:val="Hyperlink"/>
    <w:uiPriority w:val="99"/>
    <w:unhideWhenUsed/>
    <w:rsid w:val="00E627A3"/>
    <w:rPr>
      <w:color w:val="0563C1"/>
      <w:u w:val="single"/>
    </w:rPr>
  </w:style>
  <w:style w:type="paragraph" w:styleId="a8">
    <w:name w:val="Plain Text"/>
    <w:basedOn w:val="a"/>
    <w:link w:val="a9"/>
    <w:qFormat/>
    <w:rsid w:val="00E627A3"/>
    <w:pPr>
      <w:ind w:firstLineChars="200" w:firstLine="200"/>
    </w:pPr>
    <w:rPr>
      <w:rFonts w:ascii="宋体" w:hAnsi="Courier New"/>
      <w:szCs w:val="21"/>
      <w:lang w:val="zh-CN"/>
    </w:rPr>
  </w:style>
  <w:style w:type="character" w:customStyle="1" w:styleId="a9">
    <w:name w:val="纯文本 字符"/>
    <w:link w:val="a8"/>
    <w:rsid w:val="00E627A3"/>
    <w:rPr>
      <w:rFonts w:ascii="宋体" w:eastAsia="宋体" w:hAnsi="Courier New" w:cs="Times New Roman"/>
      <w:sz w:val="24"/>
      <w:szCs w:val="21"/>
      <w:lang w:val="zh-CN"/>
    </w:rPr>
  </w:style>
  <w:style w:type="paragraph" w:customStyle="1" w:styleId="1">
    <w:name w:val="附录标题 1"/>
    <w:basedOn w:val="10"/>
    <w:next w:val="a"/>
    <w:link w:val="12"/>
    <w:qFormat/>
    <w:rsid w:val="00E627A3"/>
    <w:pPr>
      <w:numPr>
        <w:numId w:val="18"/>
      </w:numPr>
    </w:pPr>
  </w:style>
  <w:style w:type="character" w:customStyle="1" w:styleId="12">
    <w:name w:val="附录标题 1 字符"/>
    <w:link w:val="1"/>
    <w:rsid w:val="00E627A3"/>
    <w:rPr>
      <w:rFonts w:ascii="Times New Roman" w:eastAsia="微软雅黑" w:hAnsi="Times New Roman" w:cs="Times New Roman"/>
      <w:b/>
      <w:bCs/>
      <w:kern w:val="44"/>
      <w:sz w:val="28"/>
      <w:szCs w:val="44"/>
    </w:rPr>
  </w:style>
  <w:style w:type="paragraph" w:customStyle="1" w:styleId="2">
    <w:name w:val="附录标题 2"/>
    <w:basedOn w:val="20"/>
    <w:next w:val="a"/>
    <w:link w:val="22"/>
    <w:rsid w:val="00E627A3"/>
    <w:pPr>
      <w:numPr>
        <w:numId w:val="18"/>
      </w:numPr>
    </w:pPr>
    <w:rPr>
      <w:rFonts w:eastAsia="黑体"/>
      <w:sz w:val="30"/>
    </w:rPr>
  </w:style>
  <w:style w:type="character" w:customStyle="1" w:styleId="22">
    <w:name w:val="附录标题 2 字符"/>
    <w:link w:val="2"/>
    <w:rsid w:val="00E627A3"/>
    <w:rPr>
      <w:rFonts w:ascii="Times New Roman" w:eastAsia="黑体" w:hAnsi="Times New Roman" w:cs="Times New Roman"/>
      <w:b/>
      <w:bCs/>
      <w:sz w:val="30"/>
      <w:szCs w:val="32"/>
    </w:rPr>
  </w:style>
  <w:style w:type="paragraph" w:customStyle="1" w:styleId="3">
    <w:name w:val="附录标题 3"/>
    <w:basedOn w:val="30"/>
    <w:next w:val="a"/>
    <w:link w:val="32"/>
    <w:rsid w:val="00E627A3"/>
    <w:pPr>
      <w:numPr>
        <w:numId w:val="18"/>
      </w:numPr>
    </w:pPr>
    <w:rPr>
      <w:rFonts w:eastAsia="黑体"/>
      <w:sz w:val="28"/>
    </w:rPr>
  </w:style>
  <w:style w:type="character" w:customStyle="1" w:styleId="32">
    <w:name w:val="附录标题 3 字符"/>
    <w:link w:val="3"/>
    <w:rsid w:val="00E627A3"/>
    <w:rPr>
      <w:rFonts w:ascii="Times New Roman" w:eastAsia="黑体" w:hAnsi="Times New Roman" w:cs="Times New Roman"/>
      <w:bCs/>
      <w:sz w:val="28"/>
      <w:szCs w:val="32"/>
    </w:rPr>
  </w:style>
  <w:style w:type="paragraph" w:customStyle="1" w:styleId="4">
    <w:name w:val="附录标题 4"/>
    <w:basedOn w:val="40"/>
    <w:next w:val="a"/>
    <w:link w:val="43"/>
    <w:rsid w:val="00E627A3"/>
    <w:pPr>
      <w:numPr>
        <w:numId w:val="18"/>
      </w:numPr>
    </w:pPr>
    <w:rPr>
      <w:rFonts w:eastAsia="黑体"/>
    </w:rPr>
  </w:style>
  <w:style w:type="character" w:customStyle="1" w:styleId="43">
    <w:name w:val="附录标题 4 字符"/>
    <w:link w:val="4"/>
    <w:rsid w:val="00E627A3"/>
    <w:rPr>
      <w:rFonts w:ascii="Times New Roman" w:eastAsia="黑体" w:hAnsi="Times New Roman" w:cs="Times New Roman"/>
      <w:b/>
      <w:bCs/>
      <w:sz w:val="24"/>
      <w:szCs w:val="28"/>
    </w:rPr>
  </w:style>
  <w:style w:type="paragraph" w:customStyle="1" w:styleId="5">
    <w:name w:val="附录标题 5"/>
    <w:basedOn w:val="50"/>
    <w:next w:val="a"/>
    <w:link w:val="52"/>
    <w:rsid w:val="00E627A3"/>
    <w:pPr>
      <w:numPr>
        <w:numId w:val="18"/>
      </w:numPr>
    </w:pPr>
    <w:rPr>
      <w:rFonts w:eastAsia="黑体"/>
    </w:rPr>
  </w:style>
  <w:style w:type="character" w:customStyle="1" w:styleId="52">
    <w:name w:val="附录标题 5 字符"/>
    <w:link w:val="5"/>
    <w:rsid w:val="00E627A3"/>
    <w:rPr>
      <w:rFonts w:ascii="Times New Roman" w:eastAsia="黑体" w:hAnsi="Times New Roman" w:cs="Times New Roman"/>
      <w:b/>
      <w:bCs/>
      <w:sz w:val="24"/>
      <w:szCs w:val="28"/>
    </w:rPr>
  </w:style>
  <w:style w:type="paragraph" w:customStyle="1" w:styleId="6">
    <w:name w:val="附录标题 6"/>
    <w:basedOn w:val="60"/>
    <w:next w:val="a"/>
    <w:link w:val="62"/>
    <w:rsid w:val="00E627A3"/>
    <w:pPr>
      <w:numPr>
        <w:numId w:val="18"/>
      </w:numPr>
    </w:pPr>
    <w:rPr>
      <w:rFonts w:eastAsia="黑体"/>
    </w:rPr>
  </w:style>
  <w:style w:type="character" w:customStyle="1" w:styleId="62">
    <w:name w:val="附录标题 6 字符"/>
    <w:link w:val="6"/>
    <w:rsid w:val="00E627A3"/>
    <w:rPr>
      <w:rFonts w:ascii="Times New Roman" w:eastAsia="黑体" w:hAnsi="Times New Roman" w:cs="Times New Roman"/>
      <w:b/>
      <w:bCs/>
      <w:sz w:val="24"/>
      <w:szCs w:val="24"/>
    </w:rPr>
  </w:style>
  <w:style w:type="paragraph" w:customStyle="1" w:styleId="7">
    <w:name w:val="附录标题 7"/>
    <w:basedOn w:val="70"/>
    <w:next w:val="a"/>
    <w:link w:val="74"/>
    <w:rsid w:val="00E627A3"/>
    <w:pPr>
      <w:numPr>
        <w:numId w:val="18"/>
      </w:numPr>
    </w:pPr>
    <w:rPr>
      <w:rFonts w:eastAsia="黑体"/>
    </w:rPr>
  </w:style>
  <w:style w:type="character" w:customStyle="1" w:styleId="74">
    <w:name w:val="附录标题 7 字符"/>
    <w:link w:val="7"/>
    <w:rsid w:val="00E627A3"/>
    <w:rPr>
      <w:rFonts w:ascii="Times New Roman" w:eastAsia="黑体" w:hAnsi="Times New Roman" w:cs="Times New Roman"/>
      <w:b/>
      <w:bCs/>
      <w:sz w:val="24"/>
      <w:szCs w:val="24"/>
    </w:rPr>
  </w:style>
  <w:style w:type="paragraph" w:customStyle="1" w:styleId="8">
    <w:name w:val="附录标题 8"/>
    <w:basedOn w:val="80"/>
    <w:next w:val="a"/>
    <w:link w:val="82"/>
    <w:rsid w:val="00E627A3"/>
    <w:pPr>
      <w:numPr>
        <w:numId w:val="18"/>
      </w:numPr>
    </w:pPr>
    <w:rPr>
      <w:rFonts w:eastAsia="黑体"/>
    </w:rPr>
  </w:style>
  <w:style w:type="character" w:customStyle="1" w:styleId="82">
    <w:name w:val="附录标题 8 字符"/>
    <w:link w:val="8"/>
    <w:rsid w:val="00E627A3"/>
    <w:rPr>
      <w:rFonts w:ascii="Times New Roman" w:eastAsia="黑体" w:hAnsi="Times New Roman" w:cs="Times New Roman"/>
      <w:b/>
      <w:sz w:val="24"/>
      <w:szCs w:val="24"/>
    </w:rPr>
  </w:style>
  <w:style w:type="paragraph" w:customStyle="1" w:styleId="9">
    <w:name w:val="附录标题 9"/>
    <w:basedOn w:val="90"/>
    <w:next w:val="a"/>
    <w:link w:val="92"/>
    <w:rsid w:val="00E627A3"/>
    <w:pPr>
      <w:numPr>
        <w:numId w:val="18"/>
      </w:numPr>
    </w:pPr>
    <w:rPr>
      <w:rFonts w:eastAsia="黑体"/>
    </w:rPr>
  </w:style>
  <w:style w:type="character" w:customStyle="1" w:styleId="92">
    <w:name w:val="附录标题 9 字符"/>
    <w:link w:val="9"/>
    <w:rsid w:val="00E627A3"/>
    <w:rPr>
      <w:rFonts w:ascii="Times New Roman" w:eastAsia="黑体" w:hAnsi="Times New Roman" w:cs="Times New Roman"/>
      <w:b/>
      <w:sz w:val="24"/>
      <w:szCs w:val="21"/>
    </w:rPr>
  </w:style>
  <w:style w:type="paragraph" w:styleId="aa">
    <w:name w:val="Subtitle"/>
    <w:basedOn w:val="a"/>
    <w:next w:val="a"/>
    <w:link w:val="ab"/>
    <w:uiPriority w:val="11"/>
    <w:qFormat/>
    <w:rsid w:val="00E627A3"/>
    <w:pPr>
      <w:jc w:val="center"/>
    </w:pPr>
    <w:rPr>
      <w:rFonts w:asciiTheme="majorHAnsi" w:eastAsia="楷体" w:hAnsiTheme="majorHAnsi" w:cstheme="majorBidi"/>
      <w:b/>
      <w:bCs/>
      <w:kern w:val="28"/>
      <w:sz w:val="28"/>
      <w:szCs w:val="32"/>
    </w:rPr>
  </w:style>
  <w:style w:type="character" w:customStyle="1" w:styleId="ab">
    <w:name w:val="副标题 字符"/>
    <w:basedOn w:val="a0"/>
    <w:link w:val="aa"/>
    <w:uiPriority w:val="11"/>
    <w:rsid w:val="00E627A3"/>
    <w:rPr>
      <w:rFonts w:asciiTheme="majorHAnsi" w:eastAsia="楷体" w:hAnsiTheme="majorHAnsi" w:cstheme="majorBidi"/>
      <w:b/>
      <w:bCs/>
      <w:kern w:val="28"/>
      <w:sz w:val="28"/>
      <w:szCs w:val="32"/>
    </w:rPr>
  </w:style>
  <w:style w:type="paragraph" w:customStyle="1" w:styleId="ac">
    <w:name w:val="科研成果标题"/>
    <w:basedOn w:val="a"/>
    <w:next w:val="a"/>
    <w:qFormat/>
    <w:rsid w:val="00E627A3"/>
    <w:pPr>
      <w:widowControl/>
      <w:adjustRightInd w:val="0"/>
      <w:snapToGrid w:val="0"/>
      <w:ind w:firstLine="0"/>
      <w:jc w:val="left"/>
    </w:pPr>
    <w:rPr>
      <w:rFonts w:eastAsia="微软雅黑"/>
      <w:b/>
      <w:kern w:val="0"/>
      <w:sz w:val="28"/>
      <w:szCs w:val="20"/>
    </w:rPr>
  </w:style>
  <w:style w:type="paragraph" w:styleId="ad">
    <w:name w:val="List Paragraph"/>
    <w:basedOn w:val="a"/>
    <w:uiPriority w:val="34"/>
    <w:qFormat/>
    <w:rsid w:val="00E627A3"/>
    <w:pPr>
      <w:ind w:firstLine="0"/>
    </w:pPr>
    <w:rPr>
      <w:sz w:val="21"/>
    </w:rPr>
  </w:style>
  <w:style w:type="paragraph" w:customStyle="1" w:styleId="ae">
    <w:name w:val="论文题目摘要部分"/>
    <w:basedOn w:val="a"/>
    <w:next w:val="a"/>
    <w:qFormat/>
    <w:rsid w:val="00E627A3"/>
    <w:pPr>
      <w:widowControl/>
      <w:adjustRightInd w:val="0"/>
      <w:snapToGrid w:val="0"/>
      <w:ind w:firstLine="0"/>
      <w:jc w:val="center"/>
    </w:pPr>
    <w:rPr>
      <w:rFonts w:eastAsia="微软雅黑" w:cs="Arial"/>
      <w:b/>
      <w:kern w:val="0"/>
      <w:sz w:val="32"/>
      <w:szCs w:val="20"/>
    </w:rPr>
  </w:style>
  <w:style w:type="paragraph" w:styleId="af">
    <w:name w:val="caption"/>
    <w:basedOn w:val="a"/>
    <w:next w:val="a"/>
    <w:uiPriority w:val="35"/>
    <w:unhideWhenUsed/>
    <w:qFormat/>
    <w:rsid w:val="00E627A3"/>
    <w:pPr>
      <w:ind w:firstLine="0"/>
      <w:contextualSpacing/>
      <w:jc w:val="center"/>
    </w:pPr>
    <w:rPr>
      <w:sz w:val="21"/>
      <w:szCs w:val="20"/>
    </w:rPr>
  </w:style>
  <w:style w:type="table" w:styleId="af0">
    <w:name w:val="Table Grid"/>
    <w:basedOn w:val="a1"/>
    <w:uiPriority w:val="39"/>
    <w:rsid w:val="00E627A3"/>
    <w:rPr>
      <w:rFonts w:ascii="等线" w:eastAsia="等线" w:hAnsi="等线" w:cs="Arial"/>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footer"/>
    <w:basedOn w:val="a"/>
    <w:link w:val="af2"/>
    <w:uiPriority w:val="99"/>
    <w:unhideWhenUsed/>
    <w:qFormat/>
    <w:rsid w:val="00E627A3"/>
    <w:pPr>
      <w:tabs>
        <w:tab w:val="center" w:pos="4153"/>
        <w:tab w:val="right" w:pos="8306"/>
      </w:tabs>
      <w:snapToGrid w:val="0"/>
      <w:spacing w:line="288" w:lineRule="auto"/>
      <w:ind w:firstLine="0"/>
      <w:jc w:val="center"/>
    </w:pPr>
    <w:rPr>
      <w:sz w:val="18"/>
      <w:szCs w:val="18"/>
    </w:rPr>
  </w:style>
  <w:style w:type="character" w:customStyle="1" w:styleId="af2">
    <w:name w:val="页脚 字符"/>
    <w:link w:val="af1"/>
    <w:uiPriority w:val="99"/>
    <w:rsid w:val="00E627A3"/>
    <w:rPr>
      <w:rFonts w:ascii="Times New Roman" w:eastAsia="宋体" w:hAnsi="Times New Roman" w:cs="Times New Roman"/>
      <w:sz w:val="18"/>
      <w:szCs w:val="18"/>
    </w:rPr>
  </w:style>
  <w:style w:type="paragraph" w:styleId="af3">
    <w:name w:val="header"/>
    <w:basedOn w:val="a"/>
    <w:link w:val="af4"/>
    <w:unhideWhenUsed/>
    <w:qFormat/>
    <w:rsid w:val="00E627A3"/>
    <w:pPr>
      <w:pBdr>
        <w:bottom w:val="single" w:sz="6" w:space="1" w:color="auto"/>
      </w:pBdr>
      <w:tabs>
        <w:tab w:val="center" w:pos="4153"/>
        <w:tab w:val="right" w:pos="8306"/>
      </w:tabs>
      <w:snapToGrid w:val="0"/>
      <w:spacing w:line="288" w:lineRule="auto"/>
      <w:ind w:firstLine="0"/>
      <w:jc w:val="center"/>
    </w:pPr>
    <w:rPr>
      <w:rFonts w:eastAsia="楷体"/>
      <w:sz w:val="21"/>
      <w:szCs w:val="18"/>
    </w:rPr>
  </w:style>
  <w:style w:type="character" w:customStyle="1" w:styleId="af4">
    <w:name w:val="页眉 字符"/>
    <w:link w:val="af3"/>
    <w:rsid w:val="00E627A3"/>
    <w:rPr>
      <w:rFonts w:ascii="Times New Roman" w:eastAsia="楷体" w:hAnsi="Times New Roman" w:cs="Times New Roman"/>
      <w:szCs w:val="18"/>
    </w:rPr>
  </w:style>
  <w:style w:type="paragraph" w:customStyle="1" w:styleId="af5">
    <w:name w:val="一级标题"/>
    <w:next w:val="a"/>
    <w:link w:val="Char"/>
    <w:rsid w:val="00E627A3"/>
    <w:pPr>
      <w:adjustRightInd w:val="0"/>
      <w:snapToGrid w:val="0"/>
      <w:spacing w:line="360" w:lineRule="auto"/>
      <w:jc w:val="center"/>
    </w:pPr>
    <w:rPr>
      <w:rFonts w:ascii="Times New Roman" w:eastAsia="微软雅黑" w:hAnsi="Times New Roman" w:cs="Times New Roman"/>
      <w:b/>
      <w:kern w:val="0"/>
      <w:sz w:val="32"/>
      <w:szCs w:val="20"/>
    </w:rPr>
  </w:style>
  <w:style w:type="character" w:customStyle="1" w:styleId="Char">
    <w:name w:val="一级标题 Char"/>
    <w:link w:val="af5"/>
    <w:qFormat/>
    <w:rsid w:val="00E627A3"/>
    <w:rPr>
      <w:rFonts w:ascii="Times New Roman" w:eastAsia="微软雅黑" w:hAnsi="Times New Roman" w:cs="Times New Roman"/>
      <w:b/>
      <w:kern w:val="0"/>
      <w:sz w:val="32"/>
      <w:szCs w:val="20"/>
    </w:rPr>
  </w:style>
  <w:style w:type="paragraph" w:customStyle="1" w:styleId="af6">
    <w:name w:val="摘要正文"/>
    <w:basedOn w:val="a"/>
    <w:qFormat/>
    <w:rsid w:val="00E627A3"/>
  </w:style>
  <w:style w:type="paragraph" w:customStyle="1" w:styleId="af7">
    <w:name w:val="摘要正文标题"/>
    <w:basedOn w:val="a"/>
    <w:next w:val="a"/>
    <w:qFormat/>
    <w:rsid w:val="00E627A3"/>
    <w:pPr>
      <w:ind w:firstLine="0"/>
    </w:pPr>
    <w:rPr>
      <w:rFonts w:eastAsia="微软雅黑"/>
      <w:b/>
    </w:rPr>
  </w:style>
  <w:style w:type="character" w:styleId="af8">
    <w:name w:val="Placeholder Text"/>
    <w:basedOn w:val="a0"/>
    <w:uiPriority w:val="99"/>
    <w:semiHidden/>
    <w:rsid w:val="00E627A3"/>
    <w:rPr>
      <w:color w:val="666666"/>
    </w:rPr>
  </w:style>
  <w:style w:type="paragraph" w:customStyle="1" w:styleId="af9">
    <w:name w:val="中文正文"/>
    <w:rsid w:val="00E627A3"/>
    <w:pPr>
      <w:spacing w:line="360" w:lineRule="auto"/>
      <w:ind w:firstLineChars="200" w:firstLine="480"/>
    </w:pPr>
    <w:rPr>
      <w:rFonts w:ascii="Times New Roman" w:eastAsia="宋体" w:hAnsi="Times New Roman" w:cs="Times New Roman"/>
      <w:kern w:val="0"/>
      <w:sz w:val="24"/>
      <w:szCs w:val="20"/>
    </w:rPr>
  </w:style>
  <w:style w:type="paragraph" w:customStyle="1" w:styleId="afa">
    <w:name w:val="综述参考文献标题"/>
    <w:basedOn w:val="a"/>
    <w:next w:val="a"/>
    <w:qFormat/>
    <w:rsid w:val="00E627A3"/>
    <w:pPr>
      <w:widowControl/>
      <w:adjustRightInd w:val="0"/>
      <w:snapToGrid w:val="0"/>
      <w:ind w:firstLine="0"/>
      <w:jc w:val="left"/>
    </w:pPr>
    <w:rPr>
      <w:rFonts w:eastAsia="微软雅黑"/>
      <w:b/>
      <w:kern w:val="0"/>
      <w:szCs w:val="20"/>
    </w:rPr>
  </w:style>
  <w:style w:type="paragraph" w:customStyle="1" w:styleId="afb">
    <w:name w:val="综述作者"/>
    <w:basedOn w:val="a"/>
    <w:qFormat/>
    <w:rsid w:val="00E627A3"/>
    <w:pPr>
      <w:widowControl/>
      <w:adjustRightInd w:val="0"/>
      <w:snapToGrid w:val="0"/>
      <w:ind w:firstLine="0"/>
      <w:jc w:val="center"/>
    </w:pPr>
    <w:rPr>
      <w:rFonts w:eastAsia="仿宋"/>
      <w:b/>
      <w:kern w:val="0"/>
      <w:sz w:val="28"/>
      <w:szCs w:val="20"/>
    </w:rPr>
  </w:style>
  <w:style w:type="paragraph" w:styleId="afc">
    <w:name w:val="Quote"/>
    <w:basedOn w:val="a"/>
    <w:next w:val="a"/>
    <w:link w:val="afd"/>
    <w:uiPriority w:val="29"/>
    <w:qFormat/>
    <w:rsid w:val="00177CDA"/>
    <w:pPr>
      <w:spacing w:before="160" w:after="160"/>
      <w:jc w:val="center"/>
    </w:pPr>
    <w:rPr>
      <w:i/>
      <w:iCs/>
      <w:color w:val="404040" w:themeColor="text1" w:themeTint="BF"/>
    </w:rPr>
  </w:style>
  <w:style w:type="character" w:customStyle="1" w:styleId="afd">
    <w:name w:val="引用 字符"/>
    <w:basedOn w:val="a0"/>
    <w:link w:val="afc"/>
    <w:uiPriority w:val="29"/>
    <w:rsid w:val="00177CDA"/>
    <w:rPr>
      <w:rFonts w:ascii="Times New Roman" w:eastAsia="宋体" w:hAnsi="Times New Roman" w:cs="Times New Roman"/>
      <w:i/>
      <w:iCs/>
      <w:color w:val="404040" w:themeColor="text1" w:themeTint="BF"/>
      <w:sz w:val="24"/>
    </w:rPr>
  </w:style>
  <w:style w:type="character" w:styleId="afe">
    <w:name w:val="Intense Emphasis"/>
    <w:basedOn w:val="a0"/>
    <w:uiPriority w:val="21"/>
    <w:qFormat/>
    <w:rsid w:val="00177CDA"/>
    <w:rPr>
      <w:i/>
      <w:iCs/>
      <w:color w:val="2F5496" w:themeColor="accent1" w:themeShade="BF"/>
    </w:rPr>
  </w:style>
  <w:style w:type="paragraph" w:styleId="aff">
    <w:name w:val="Intense Quote"/>
    <w:basedOn w:val="a"/>
    <w:next w:val="a"/>
    <w:link w:val="aff0"/>
    <w:uiPriority w:val="30"/>
    <w:qFormat/>
    <w:rsid w:val="00177C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f0">
    <w:name w:val="明显引用 字符"/>
    <w:basedOn w:val="a0"/>
    <w:link w:val="aff"/>
    <w:uiPriority w:val="30"/>
    <w:rsid w:val="00177CDA"/>
    <w:rPr>
      <w:rFonts w:ascii="Times New Roman" w:eastAsia="宋体" w:hAnsi="Times New Roman" w:cs="Times New Roman"/>
      <w:i/>
      <w:iCs/>
      <w:color w:val="2F5496" w:themeColor="accent1" w:themeShade="BF"/>
      <w:sz w:val="24"/>
    </w:rPr>
  </w:style>
  <w:style w:type="character" w:styleId="aff1">
    <w:name w:val="Intense Reference"/>
    <w:basedOn w:val="a0"/>
    <w:uiPriority w:val="32"/>
    <w:qFormat/>
    <w:rsid w:val="00177CD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wmf"/><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377</TotalTime>
  <Pages>13</Pages>
  <Words>3702</Words>
  <Characters>6259</Characters>
  <Application>Microsoft Office Word</Application>
  <DocSecurity>0</DocSecurity>
  <Lines>260</Lines>
  <Paragraphs>269</Paragraphs>
  <ScaleCrop>false</ScaleCrop>
  <Company/>
  <LinksUpToDate>false</LinksUpToDate>
  <CharactersWithSpaces>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舒林 尚</dc:creator>
  <cp:keywords/>
  <dc:description/>
  <cp:lastModifiedBy>舒林 尚</cp:lastModifiedBy>
  <cp:revision>82</cp:revision>
  <dcterms:created xsi:type="dcterms:W3CDTF">2025-12-22T06:12:00Z</dcterms:created>
  <dcterms:modified xsi:type="dcterms:W3CDTF">2026-02-08T06:13:00Z</dcterms:modified>
</cp:coreProperties>
</file>