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超声图像重建（B超）全流程说明文档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一、项目概述</w:t>
      </w:r>
      <w:bookmarkEnd w:id="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1.1 项目目标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项目旨在实现一套完整的超声B超图像重建流程，通过模块化设计，将原始超声射频（RF）信号（存储于.pgm格式文件）经过格式转换、信号预处理、频谱分析、滤波、信号抽取、成像及坐标变换等一系列步骤，最终生成符合临床观察习惯的凸阵探头扇环B超图像，同时保留全流程中间数据供后续分析与优化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1.2 核心应用场景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适用于超声医学影像领域的基础研究与临床前实验，可对肝脏等脏器的超声RF原始数据进行离线重建与分析，帮助研究人员直观观察组织超声信号特征、验证信号处理算法效果，为超声设备算法优化、临床诊断辅助提供数据支撑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1.3 技术架构与核心优势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项目采用Matlab模块化开发，将全流程拆分为8个功能独立的函数模块，通过主工作流脚本串联执行。核心优势包括：① 模块化设计，便于单个模块的调试与替换；② 全流程自动化，无需手动干预各环节；③ 保留完整中间数据与可视化结果，便于流程追溯；④ 适配凸阵探头特性，生成符合临床观察的扇环图像；⑤ 严格遵循Matlab语法规范，文件名均以字母开头，确保代码可直接运行。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" w:id="4"/>
      <w:r>
        <w:rPr>
          <w:rFonts w:eastAsia="等线" w:ascii="Arial" w:cs="Arial" w:hAnsi="Arial"/>
          <w:b w:val="true"/>
          <w:sz w:val="36"/>
        </w:rPr>
        <w:t>二、文件结构与详细说明</w:t>
      </w:r>
      <w:bookmarkEnd w:id="4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2.1 项目文件结构总览</w:t>
      </w:r>
      <w:bookmarkEnd w:id="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ultrasound_reconstruction/  # 项目根目录</w:t>
              <w:br/>
              <w:t>├── raw_data/</w:t>
              <w:br/>
              <w:t>│   └── RF/</w:t>
              <w:br/>
              <w:t>│       └── 2025_12_25__14_50_56/  # 存放原始.pgm RF数据（用户需自行放置）</w:t>
              <w:br/>
              <w:t>├── wht_liver_dat/  # 生成的.dat二进制文件存放目录（自动创建）</w:t>
              <w:br/>
              <w:t>├── ultrasound_results/  # 重建结果保存目录（自动创建，可选）</w:t>
              <w:br/>
              <w:t>├── ConvertPgmToDat.m  # 功能1：.pgm -&gt; .dat 格式转换</w:t>
              <w:br/>
              <w:t>├── SignalImportAndPreprocess.m  # 功能2：RF信号导入与预处理</w:t>
              <w:br/>
              <w:t>├── SpectrumAnalysisAndCenterFreq.m  # 功能3：频谱分析与中心频率确定</w:t>
              <w:br/>
              <w:t>├── FilterDesignAndBatchProcess.m  # 功能4：滤波器设计与批量信号滤波</w:t>
              <w:br/>
              <w:t>├── SignalDecimationAndBModeImaging.m  # 功能5：信号抽取与B超矩形成像</w:t>
              <w:br/>
              <w:t>├── ImageRearrangement.m  # 功能6：B超图像重排</w:t>
              <w:br/>
              <w:t>├── SectorImageTransformation.m  # 功能7：凸阵探头扇环图像转换</w:t>
              <w:br/>
              <w:t>├── MainUltrasoundReconstruction.m  # 主工作流：串联所有模块完成重建</w:t>
              <w:br/>
            </w:r>
            <w:r>
              <w:rPr>
                <w:rFonts w:eastAsia="Consolas" w:ascii="Consolas" w:cs="Consolas" w:hAnsi="Consolas"/>
                <w:sz w:val="22"/>
              </w:rPr>
              <w:t>└── README.md  # 使用说明（本文档核心内容）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2.2 各模块文件详细说明</w:t>
      </w:r>
      <w:bookmarkEnd w:id="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2.2.1 主工作流模块：MainUltrasoundReconstruction.m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目的</w:t>
      </w:r>
      <w:r>
        <w:rPr>
          <w:rFonts w:eastAsia="等线" w:ascii="Arial" w:cs="Arial" w:hAnsi="Arial"/>
          <w:sz w:val="22"/>
        </w:rPr>
        <w:t>：作为项目入口，按预设流程顺序调用所有功能模块，实现从原始.pgm文件到扇环B超图像的全流程自动化执行，无需用户手动逐一调用模块。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核心原理</w:t>
      </w:r>
      <w:r>
        <w:rPr>
          <w:rFonts w:eastAsia="等线" w:ascii="Arial" w:cs="Arial" w:hAnsi="Arial"/>
          <w:sz w:val="22"/>
        </w:rPr>
        <w:t>：通过Matlab的函数调用机制，依次触发格式转换、信号导入、频谱分析、滤波、成像、图像重排、扇环变换等环节，同时传递各环节所需的输入参数与中间数据，确保流程连贯性。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实现方法</w:t>
      </w:r>
      <w:r>
        <w:rPr>
          <w:rFonts w:eastAsia="等线" w:ascii="Arial" w:cs="Arial" w:hAnsi="Arial"/>
          <w:sz w:val="22"/>
        </w:rPr>
        <w:t>：脚本开头通过clear和clc清理工作区与命令行窗口，避免残留变量干扰；随后按顺序调用7个功能模块，严格遵循“前一模块的输出为后一模块的输入”的逻辑，最终完成全流程重建。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关键特性</w:t>
      </w:r>
      <w:r>
        <w:rPr>
          <w:rFonts w:eastAsia="等线" w:ascii="Arial" w:cs="Arial" w:hAnsi="Arial"/>
          <w:sz w:val="22"/>
        </w:rPr>
        <w:t>：无输入输出参数，直接运行即可启动全流程；包含清晰的流程启动日志，便于用户跟踪执行进度。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2.2.2 格式转换模块：ConvertPgmToDat.m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目的</w:t>
      </w:r>
      <w:r>
        <w:rPr>
          <w:rFonts w:eastAsia="等线" w:ascii="Arial" w:cs="Arial" w:hAnsi="Arial"/>
          <w:sz w:val="22"/>
        </w:rPr>
        <w:t>：将存储超声RF原始数据的.pgm格式文件（含544字节文件头）批量转换为无文件头的.int32格式二进制.dat文件，去除冗余文件头信息，统一数据格式，为后续信号处理提供纯净数据。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核心原理</w:t>
      </w:r>
      <w:r>
        <w:rPr>
          <w:rFonts w:eastAsia="等线" w:ascii="Arial" w:cs="Arial" w:hAnsi="Arial"/>
          <w:sz w:val="22"/>
        </w:rPr>
        <w:t>：.pgm文件是一种图像格式文件，其前544字节为文件头（包含图像尺寸、格式等信息），后续为原始RF信号数据；本模块通过跳过文件头、读取有效数据并以.int32格式写入.dat文件，实现“图像格式→二进制数据格式”的转换，保留RF信号的原始数值特征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实现方法</w:t>
      </w:r>
      <w:r>
        <w:rPr>
          <w:rFonts w:eastAsia="等线" w:ascii="Arial" w:cs="Arial" w:hAnsi="Arial"/>
          <w:sz w:val="22"/>
        </w:rPr>
        <w:t>：① 配置输入输出目录、文件头大小、预期数据尺寸等参数；② 自动创建输出目录（若不存在）；③ 遍历输入目录下所有.pgm文件，逐一打开并跳过544字节文件头；④ 读取有效RF数据并验证数据长度（确保完整性）；⑤ 将数据以.int32格式写入对应的.dat文件；⑥ 输出处理进度与结果日志。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关键参数</w:t>
      </w:r>
      <w:r>
        <w:rPr>
          <w:rFonts w:eastAsia="等线" w:ascii="Arial" w:cs="Arial" w:hAnsi="Arial"/>
          <w:sz w:val="22"/>
        </w:rPr>
        <w:t>：header_size=544（.pgm文件头大小）、expected_size=3716×760（单文件预期数据量，对应3716个样本点/扫描线×760条扫描线）。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2.2.3 信号导入与预处理模块：SignalImportAndPreprocess.m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目的</w:t>
      </w:r>
      <w:r>
        <w:rPr>
          <w:rFonts w:eastAsia="等线" w:ascii="Arial" w:cs="Arial" w:hAnsi="Arial"/>
          <w:sz w:val="22"/>
        </w:rPr>
        <w:t>：从转换后的.dat二进制文件中导入超声RF信号，完成“二进制→十进制”转换、一维数据→二维矩阵重塑（匹配超声扫描结构）及目标扫描线归一化，为后续频谱分析与信号处理提供标准化数据。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核心原理</w:t>
      </w:r>
      <w:r>
        <w:rPr>
          <w:rFonts w:eastAsia="等线" w:ascii="Arial" w:cs="Arial" w:hAnsi="Arial"/>
          <w:sz w:val="22"/>
        </w:rPr>
        <w:t>：超声RF信号在.dat文件中以二进制形式存储，需通过读取函数转换为十进制数值；超声扫描数据天然具有“扫描线×样本点”的二维结构，将一维读取的数据重塑为二维矩阵，可直观对应实际超声扫描的空间分布；归一化处理（映射到[0,1]区间）可消除信号幅度差异，便于时域波形观察与对比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实现方法</w:t>
      </w:r>
      <w:r>
        <w:rPr>
          <w:rFonts w:eastAsia="等线" w:ascii="Arial" w:cs="Arial" w:hAnsi="Arial"/>
          <w:sz w:val="22"/>
        </w:rPr>
        <w:t>：① 配置.dat文件路径、单条扫描线样本点数、扫描线总数、采样频率等参数；② 以二进制只读模式打开.dat文件，读取数据并转换为.int32格式十进制数值；③ 验证数据长度（与预期一致，确保无数据丢失）；④ 将一维数据重塑为[760×3716]的二维矩阵（760条扫描线，每条3716个样本点）；⑤ 提取目标扫描线（默认第1条）并进行归一化（min-max标准化）；⑥ 输出处理后的二维数据矩阵、归一化扫描线等结果。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输出结果</w:t>
      </w:r>
      <w:r>
        <w:rPr>
          <w:rFonts w:eastAsia="等线" w:ascii="Arial" w:cs="Arial" w:hAnsi="Arial"/>
          <w:sz w:val="22"/>
        </w:rPr>
        <w:t>：image_data（二维RF数据矩阵）、normalized_scan_line（归一化目标扫描线）、scan_line（原始目标扫描线）、params（配置参数）。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2.2.4 频谱分析与中心频率确定模块：SpectrumAnalysisAndCenterFreq.m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目的</w:t>
      </w:r>
      <w:r>
        <w:rPr>
          <w:rFonts w:eastAsia="等线" w:ascii="Arial" w:cs="Arial" w:hAnsi="Arial"/>
          <w:sz w:val="22"/>
        </w:rPr>
        <w:t>：对预处理后的RF信号进行时域-频域分析，通过快速傅里叶变换（FFT）确定信号中心频率，完成基带移频（将中心频率移至零频率附近），为后续低通滤波提供条件。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核心原理</w:t>
      </w:r>
      <w:r>
        <w:rPr>
          <w:rFonts w:eastAsia="等线" w:ascii="Arial" w:cs="Arial" w:hAnsi="Arial"/>
          <w:sz w:val="22"/>
        </w:rPr>
        <w:t>：超声RF信号是调制信号，其能量集中在中心频率附近；通过FFT可将时域信号转换为频域信号，获取信号的频率分布特征；找到频域中最大幅度对应的频率即为中心频率；利用复指数信号与原始信号相乘，可实现信号的频域平移（移频），将调制信号转换为基带信号（中心频率接近零频率），便于后续低通滤波去除高频噪声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实现方法</w:t>
      </w:r>
      <w:r>
        <w:rPr>
          <w:rFonts w:eastAsia="等线" w:ascii="Arial" w:cs="Arial" w:hAnsi="Arial"/>
          <w:sz w:val="22"/>
        </w:rPr>
        <w:t>：① 创建时域-频域分析图形窗口，绘制归一化目标扫描线的时域波形；② 对原始目标扫描线进行FFT，提取正频率部分，绘制幅度谱并标记正频率中心频率；③ 分析全频谱（含正负频率），验证并确定最终中心频率；④ 创建信号处理过程对比窗口，绘制原始信号时域波形、原始频谱、移频后频谱；⑤ 利用复指数信号完成基带移频，输出移频后的基带信号；⑥ 预留滤波后频谱绘制区域（供后续滤波模块填充）。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关键技术</w:t>
      </w:r>
      <w:r>
        <w:rPr>
          <w:rFonts w:eastAsia="等线" w:ascii="Arial" w:cs="Arial" w:hAnsi="Arial"/>
          <w:sz w:val="22"/>
        </w:rPr>
        <w:t>：FFT变换、频谱移位（fftshift）、复指数移频算法。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2.2.5 滤波器设计与批量信号滤波模块：FilterDesignAndBatchProcess.m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目的</w:t>
      </w:r>
      <w:r>
        <w:rPr>
          <w:rFonts w:eastAsia="等线" w:ascii="Arial" w:cs="Arial" w:hAnsi="Arial"/>
          <w:sz w:val="22"/>
        </w:rPr>
        <w:t>：设计FIR低通滤波器，对移频后的基带信号进行滤波（去除高频噪声与杂波），并批量处理所有760条扫描线，确保全数据的信号纯净度。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核心原理</w:t>
      </w:r>
      <w:r>
        <w:rPr>
          <w:rFonts w:eastAsia="等线" w:ascii="Arial" w:cs="Arial" w:hAnsi="Arial"/>
          <w:sz w:val="22"/>
        </w:rPr>
        <w:t>：移频后的基带信号能量集中在零频率附近，高频部分主要为噪声；FIR低通滤波器具有线性相位特性，可在滤除高频噪声的同时，避免信号波形失真；批量处理所有扫描线，可确保后续成像数据的一致性。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实现方法</w:t>
      </w:r>
      <w:r>
        <w:rPr>
          <w:rFonts w:eastAsia="等线" w:ascii="Arial" w:cs="Arial" w:hAnsi="Arial"/>
          <w:sz w:val="22"/>
        </w:rPr>
        <w:t>：① 配置滤波器参数（通带截止频率、阻带截止频率、通带波纹、阻带衰减等）；② 利用Matlab的designfilt函数设计FIR低通滤波器（阻带衰减60dB，保证滤波效果；通带波纹0.5，减少信号失真）；③ 对单条基带信号进行滤波，取实部（滤除移频引入的虚部噪声），绘制滤波后频谱并填充至之前预留的图形区域；④ 预分配内存（提升处理效率），批量对760条扫描线执行“移频→滤波”操作；⑤ 输出批量滤波后的二维数据矩阵、滤波器参数等结果。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关键参数</w:t>
      </w:r>
      <w:r>
        <w:rPr>
          <w:rFonts w:eastAsia="等线" w:ascii="Arial" w:cs="Arial" w:hAnsi="Arial"/>
          <w:sz w:val="22"/>
        </w:rPr>
        <w:t>：f_cutoff_stop=5MHz（阻带截止频率）、f_cutoff_pass=2.275MHz（通带截止频率）、SampleRate=40MHz（采样频率）。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2.2.6 信号抽取与B超矩形成像模块：SignalDecimationAndBModeImaging.m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目的</w:t>
      </w:r>
      <w:r>
        <w:rPr>
          <w:rFonts w:eastAsia="等线" w:ascii="Arial" w:cs="Arial" w:hAnsi="Arial"/>
          <w:sz w:val="22"/>
        </w:rPr>
        <w:t>：对滤波后的信号进行下采样抽取（降低数据量，提升后续处理效率），通过图像增强算法（对数变换、动态范围压缩等）处理数据，最终生成灰度B超矩形图像。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核心原理</w:t>
      </w:r>
      <w:r>
        <w:rPr>
          <w:rFonts w:eastAsia="等线" w:ascii="Arial" w:cs="Arial" w:hAnsi="Arial"/>
          <w:sz w:val="22"/>
        </w:rPr>
        <w:t>：滤波后的信号仍存在大量冗余样本点，下采样抽取（抽取因子D=4）可在不丢失关键信息的前提下，将数据量压缩为原来的1/4；超声B超图像的核心是“灰度反映信号幅度”，通过对数变换可压缩信号动态范围（突出弱信号细节），动态范围压缩与百分位数截断可剔除极端值（优化对比度），gamma校正可提亮暗部区域，最终生成符合人眼观察习惯的灰度图像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实现方法</w:t>
      </w:r>
      <w:r>
        <w:rPr>
          <w:rFonts w:eastAsia="等线" w:ascii="Arial" w:cs="Arial" w:hAnsi="Arial"/>
          <w:sz w:val="22"/>
        </w:rPr>
        <w:t>：① 配置抽取因子（D=4），对单条滤波后信号进行下采样抽取，绘制抽取后信号频谱（验证无混叠失真）；② 预分配B超成像矩阵，批量对760条扫描线执行“滤波→抽取”操作，统一矩阵尺寸（填充零至固定长度）；③ 执行图像增强流程：对数变换（20*log10(abs(x)+1)）→ 动态范围压缩（50dB）→ 百分位数截断（5%~95%）→ 归一化（[0,1]）→ gamma校正（gamma=0.7）；④ 创建图形窗口，绘制优化后的灰度B超矩形图像（colormap(gray)）；⑤ 输出归一化B超图像、成像参数等结果。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关键技术</w:t>
      </w:r>
      <w:r>
        <w:rPr>
          <w:rFonts w:eastAsia="等线" w:ascii="Arial" w:cs="Arial" w:hAnsi="Arial"/>
          <w:sz w:val="22"/>
        </w:rPr>
        <w:t>：下采样抽取（downsample函数）、对数动态范围压缩、gamma校正。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2.2.7 图像重排模块：ImageRearrangement.m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目的</w:t>
      </w:r>
      <w:r>
        <w:rPr>
          <w:rFonts w:eastAsia="等线" w:ascii="Arial" w:cs="Arial" w:hAnsi="Arial"/>
          <w:sz w:val="22"/>
        </w:rPr>
        <w:t>：对生成的B超矩形图像进行转置重排，调整图像数据的维度对应关系（样本点×扫描线），使其匹配后续凸阵探头扇环图像转换的坐标映射要求，为扇环变换做数据结构准备。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核心原理</w:t>
      </w:r>
      <w:r>
        <w:rPr>
          <w:rFonts w:eastAsia="等线" w:ascii="Arial" w:cs="Arial" w:hAnsi="Arial"/>
          <w:sz w:val="22"/>
        </w:rPr>
        <w:t>：矩形B超图像的原始维度为“扫描线×样本点”（行=扫描线，列=深度样本点），而扇环变换需要“深度样本点×扫描线”的维度（行=深度，列=扫描线）才能正确映射极坐标与笛卡尔坐标的对应关系；通过矩阵转置，可直接调整维度对应关系，无需改变数据本身的灰度特征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实现方法</w:t>
      </w:r>
      <w:r>
        <w:rPr>
          <w:rFonts w:eastAsia="等线" w:ascii="Arial" w:cs="Arial" w:hAnsi="Arial"/>
          <w:sz w:val="22"/>
        </w:rPr>
        <w:t>：① 对输入的归一化B超矩形图像执行转置操作；② 读取重排后图像的尺寸信息（样本数×扫描线数）；③ 验证重排效果（确保扫描线与深度样本的对应关系正确）；④ 输出重排后的图像数据与尺寸信息。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核心操作</w:t>
      </w:r>
      <w:r>
        <w:rPr>
          <w:rFonts w:eastAsia="等线" w:ascii="Arial" w:cs="Arial" w:hAnsi="Arial"/>
          <w:sz w:val="22"/>
        </w:rPr>
        <w:t>：矩阵转置（ultrasound_image_norm = ultrasound_image_norm'）。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2.2.8 扇环图像转换模块：SectorImageTransformation.m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目的</w:t>
      </w:r>
      <w:r>
        <w:rPr>
          <w:rFonts w:eastAsia="等线" w:ascii="Arial" w:cs="Arial" w:hAnsi="Arial"/>
          <w:sz w:val="22"/>
        </w:rPr>
        <w:t>：将重排后的矩形B超图像转换为凸阵探头对应的扇环B超图像（极坐标→笛卡尔坐标映射），添加扇环边界线提升可读性，保存全流程核心结果，最终完成B超图像重建。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核心原理</w:t>
      </w:r>
      <w:r>
        <w:rPr>
          <w:rFonts w:eastAsia="等线" w:ascii="Arial" w:cs="Arial" w:hAnsi="Arial"/>
          <w:sz w:val="22"/>
        </w:rPr>
        <w:t>：凸阵探头的超声扫描轨迹为扇环形（极坐标分布），而之前生成的是矩形图像（笛卡尔坐标）；通过将“深度样本点”映射为极坐标的“半径”、“扫描线”映射为极坐标的“角度”，再将极坐标（R,θ）转换为笛卡尔坐标（X,Y），可实现矩形图像到扇环图像的映射；添加内弧、外弧及左右边界线，可明确扇环成像区域，符合临床观察习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实现方法</w:t>
      </w:r>
      <w:r>
        <w:rPr>
          <w:rFonts w:eastAsia="等线" w:ascii="Arial" w:cs="Arial" w:hAnsi="Arial"/>
          <w:sz w:val="22"/>
        </w:rPr>
        <w:t>：① 配置凸阵探头参数（扫描角度65°、起始半径50像素、结束半径800像素等）；② 生成极坐标网格（角度θ：-32.5°~32.5°，半径r：50~800像素）；③ 将极坐标（θ,R）转换为笛卡尔坐标（X=R·sinθ，Y=R·cosθ）；④ 创建图形窗口，利用pcolor函数绘制扇环图像，采用插值着色提升平滑度，设置等轴比例避免图像变形；⑤ 添加红色虚线边界（内弧、外弧、左右边界）；⑥ 保存核心处理结果（重排图像、参数、坐标数据等）至.mat文件；⑦ 输出全流程完成日志。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关键参数</w:t>
      </w:r>
      <w:r>
        <w:rPr>
          <w:rFonts w:eastAsia="等线" w:ascii="Arial" w:cs="Arial" w:hAnsi="Arial"/>
          <w:sz w:val="22"/>
        </w:rPr>
        <w:t>：scan_angle=65°（凸阵探头扫描角度）、radius_start=50（起始半径，避开探头盲区）、radius_end=800（最大成像深度）。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5" w:id="15"/>
      <w:r>
        <w:rPr>
          <w:rFonts w:eastAsia="等线" w:ascii="Arial" w:cs="Arial" w:hAnsi="Arial"/>
          <w:b w:val="true"/>
          <w:sz w:val="36"/>
        </w:rPr>
        <w:t>三、B超成像全流程步骤详解</w:t>
      </w:r>
      <w:bookmarkEnd w:id="15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" w:id="16"/>
      <w:r>
        <w:rPr>
          <w:rFonts w:eastAsia="等线" w:ascii="Arial" w:cs="Arial" w:hAnsi="Arial"/>
          <w:b w:val="true"/>
          <w:sz w:val="32"/>
        </w:rPr>
        <w:t>3.1 流程总览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原始.pgm RF数据 → 格式转换（.pgm→.dat） → 信号导入与预处理 → 频谱分析与中心频率确定 → 滤波设计与批量滤波 → 信号抽取与矩形B超成像 → 图像重排 → 扇环B超图像转换 → 结果保存与可视化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7" w:id="17"/>
      <w:r>
        <w:rPr>
          <w:rFonts w:eastAsia="等线" w:ascii="Arial" w:cs="Arial" w:hAnsi="Arial"/>
          <w:b w:val="true"/>
          <w:sz w:val="32"/>
        </w:rPr>
        <w:t>3.2 各步骤详细执行逻辑</w:t>
      </w:r>
      <w:bookmarkEnd w:id="17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步骤1：原始数据准备与格式转换（ConvertPgmToDat.m）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将采集到的超声RF原始.pgm文件放置于指定目录（./raw_data/RF/2025_12_25__14_50_56/）；模块自动遍历该目录下所有.pgm文件，跳过544字节文件头后读取有效RF数据，以.int32格式批量保存为.dat文件至wht_liver_dat/目录，完成“图像格式→二进制数据格式”的转换，为后续信号处理提供纯净数据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步骤2：信号导入与预处理（SignalImportAndPreprocess.m）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从wht_liver_dat/目录读取指定.dat文件，将二进制数据转换为十进制数值；验证数据长度完整性后，将一维数据重塑为[760×3716]的二维矩阵（匹配760条扫描线、每条3716个样本点的超声扫描结构）；提取第1条扫描线作为目标分析线，通过min-max标准化将其映射到[0,1]区间，便于后续时域-频域分析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步骤3：频谱分析与中心频率确定（SpectrumAnalysisAndCenterFreq.m）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先绘制目标扫描线的归一化时域波形，直观展示信号的时域变化特征；对原始目标扫描线执行FFT变换，提取正频率部分绘制幅度谱，标记正频率中心频率；通过全频谱分析验证并确定最终中心频率（本项目中为-5.05MHz）；利用复指数信号与原始信号相乘，完成基带移频（将中心频率移至零频率附近），绘制原始信号与移频信号的频谱对比图，预留滤波后频谱绘制区域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>步骤4：滤波设计与批量滤波（FilterDesignAndBatchProcess.m）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于40MHz采样频率，设计FIR低通滤波器（通带2.275MHz、阻带5MHz、阻带衰减60dB）；对单条移频后的基带信号进行滤波，取实部滤除虚部噪声，绘制滤波后频谱并填充至步骤3预留的图形区域；预分配内存后，批量对760条扫描线执行“移频→滤波”操作，输出批量滤波后的二维数据矩阵，确保全数据的信号纯净度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b w:val="true"/>
          <w:sz w:val="30"/>
        </w:rPr>
        <w:t>步骤5：信号抽取与矩形B超成像（SignalDecimationAndBModeImaging.m）</w:t>
      </w:r>
      <w:bookmarkEnd w:id="2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设置抽取因子D=4，对滤波后的信号进行下采样抽取，将数据量压缩为原来的1/4（提升后续处理效率），绘制抽取后信号频谱验证无混叠失真；批量对760条扫描线执行“滤波→抽取”操作，构建B超成像矩阵；通过“对数变换→动态范围压缩→百分位数截断→归一化→gamma校正”的图像增强流程，优化图像对比度与细节表现力，最终绘制并输出优化后的灰度B超矩形图像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b w:val="true"/>
          <w:sz w:val="30"/>
        </w:rPr>
        <w:t>步骤6：图像重排（ImageRearrangement.m）</w:t>
      </w:r>
      <w:bookmarkEnd w:id="2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生成的B超矩形图像执行转置操作，将维度从“扫描线×样本点”调整为“样本点×扫描线”，使数据结构匹配后续扇环变换的极坐标-笛卡尔坐标映射要求，确保扇环图像转换的准确性，无需改变图像本身的灰度特征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4" w:id="24"/>
      <w:r>
        <w:rPr>
          <w:rFonts w:eastAsia="等线" w:ascii="Arial" w:cs="Arial" w:hAnsi="Arial"/>
          <w:b w:val="true"/>
          <w:sz w:val="30"/>
        </w:rPr>
        <w:t>步骤7：扇环图像转换与结果保存（SectorImageTransformation.m）</w:t>
      </w:r>
      <w:bookmarkEnd w:id="2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配置凸阵探头参数（65°扫描角度、50~800像素半径范围），生成极坐标网格并转换为笛卡尔坐标；利用pcolor函数绘制扇环图像，采用插值着色提升平滑度，添加红色虚线边界（内弧、外弧、左右边界）明确成像区域；将重排图像、参数、坐标数据等核心结果保存至.mat文件；输出全流程完成日志，最终生成符合临床观察习惯的凸阵探头扇环B超图像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5" w:id="25"/>
      <w:r>
        <w:rPr>
          <w:rFonts w:eastAsia="等线" w:ascii="Arial" w:cs="Arial" w:hAnsi="Arial"/>
          <w:b w:val="true"/>
          <w:sz w:val="36"/>
        </w:rPr>
        <w:t>四、生成图像详细说明</w:t>
      </w:r>
      <w:bookmarkEnd w:id="2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本项目共生成5幅核心图像，覆盖“时域-频域分析”“信号处理对比”“抽取后频谱”“矩形B超”“扇环B超”五大关键环节，每幅图像均包含清晰的标题、坐标轴标注与网格，便于直观观察与分析。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6" w:id="26"/>
      <w:r>
        <w:rPr>
          <w:rFonts w:eastAsia="等线" w:ascii="Arial" w:cs="Arial" w:hAnsi="Arial"/>
          <w:b w:val="true"/>
          <w:sz w:val="32"/>
        </w:rPr>
        <w:t>4.1 图像1：超声扫描线时域+频域分析结果</w:t>
      </w:r>
      <w:bookmarkEnd w:id="2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图像来源</w:t>
      </w:r>
      <w:r>
        <w:rPr>
          <w:rFonts w:eastAsia="等线" w:ascii="Arial" w:cs="Arial" w:hAnsi="Arial"/>
          <w:sz w:val="22"/>
        </w:rPr>
        <w:t>：SpectrumAnalysisAndCenterFreq.m模块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图像结构</w:t>
      </w:r>
      <w:r>
        <w:rPr>
          <w:rFonts w:eastAsia="等线" w:ascii="Arial" w:cs="Arial" w:hAnsi="Arial"/>
          <w:sz w:val="22"/>
        </w:rPr>
        <w:t>：2行1列子图，上子图为时域波形，下子图为频域幅度谱。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上子图（时域波形）</w:t>
      </w:r>
      <w:r>
        <w:rPr>
          <w:rFonts w:eastAsia="等线" w:ascii="Arial" w:cs="Arial" w:hAnsi="Arial"/>
          <w:sz w:val="22"/>
        </w:rPr>
        <w:t>：标题为“时域显示：第1条扫描线（归一化到0-1）”；X轴为样本点序号（0~3715），Y轴为归一化幅度（0~1）；展示了第1条扫描线经过min-max标准化后的时域变化特征，可直观观察信号的起伏规律与脉冲分布。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下子图（频域幅度谱）</w:t>
      </w:r>
      <w:r>
        <w:rPr>
          <w:rFonts w:eastAsia="等线" w:ascii="Arial" w:cs="Arial" w:hAnsi="Arial"/>
          <w:sz w:val="22"/>
        </w:rPr>
        <w:t>：标题为“频域显示：第1条扫描线幅度谱”；X轴为频率（Hz），标注中心频率对应的MHz值（5.0484MHz）；Y轴为归一化幅度；红色圆点与虚线标记正频率中心频率，清晰展示信号的能量分布集中区域，为后续中心频率确定提供直观依据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核心作用</w:t>
      </w:r>
      <w:r>
        <w:rPr>
          <w:rFonts w:eastAsia="等线" w:ascii="Arial" w:cs="Arial" w:hAnsi="Arial"/>
          <w:sz w:val="22"/>
        </w:rPr>
        <w:t>：直观展示目标扫描线的时域与频域特征，辅助确定信号中心频率，为基带移频提供依据。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7" w:id="27"/>
      <w:r>
        <w:rPr>
          <w:rFonts w:eastAsia="等线" w:ascii="Arial" w:cs="Arial" w:hAnsi="Arial"/>
          <w:b w:val="true"/>
          <w:sz w:val="32"/>
        </w:rPr>
        <w:t>4.2 图像2：信号处理过程对比</w:t>
      </w:r>
      <w:bookmarkEnd w:id="2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图像来源</w:t>
      </w:r>
      <w:r>
        <w:rPr>
          <w:rFonts w:eastAsia="等线" w:ascii="Arial" w:cs="Arial" w:hAnsi="Arial"/>
          <w:sz w:val="22"/>
        </w:rPr>
        <w:t>：SpectrumAnalysisAndCenterFreq.m模块创建，FilterDesignAndBatchProcess.m模块补充绘制。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图像结构</w:t>
      </w:r>
      <w:r>
        <w:rPr>
          <w:rFonts w:eastAsia="等线" w:ascii="Arial" w:cs="Arial" w:hAnsi="Arial"/>
          <w:sz w:val="22"/>
        </w:rPr>
        <w:t>：4行1列子图，依次为原始信号时域、原始信号频谱、移频后频谱、滤波后频谱。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子图1（原始信号时域）</w:t>
      </w:r>
      <w:r>
        <w:rPr>
          <w:rFonts w:eastAsia="等线" w:ascii="Arial" w:cs="Arial" w:hAnsi="Arial"/>
          <w:sz w:val="22"/>
        </w:rPr>
        <w:t>：标题为“原始信号（时域）”；X轴为时间（μs），Y轴为信号幅度；展示原始RF信号的时域波形，未经过任何处理，保留信号原始特征。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子图2（原始信号频谱）</w:t>
      </w:r>
      <w:r>
        <w:rPr>
          <w:rFonts w:eastAsia="等线" w:ascii="Arial" w:cs="Arial" w:hAnsi="Arial"/>
          <w:sz w:val="22"/>
        </w:rPr>
        <w:t>：标题为“原始信号频谱 (中心频率: -5.05 MHz)”；X轴为频率（MHz），Y轴为幅度；展示原始信号的全频谱分布，清晰标记中心频率为-5.05MHz，体现信号的调制特性。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子图3（移频后频谱）</w:t>
      </w:r>
      <w:r>
        <w:rPr>
          <w:rFonts w:eastAsia="等线" w:ascii="Arial" w:cs="Arial" w:hAnsi="Arial"/>
          <w:sz w:val="22"/>
        </w:rPr>
        <w:t>：标题为“移频后的频谱（基带信号）”；X轴为频率（MHz），Y轴为幅度；展示基带移频后的频谱分布，信号能量集中在零频率附近，实现了调制信号→基带信号的转换。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子图4（滤波后频谱）</w:t>
      </w:r>
      <w:r>
        <w:rPr>
          <w:rFonts w:eastAsia="等线" w:ascii="Arial" w:cs="Arial" w:hAnsi="Arial"/>
          <w:sz w:val="22"/>
        </w:rPr>
        <w:t>：标题为“低通滤波后的频谱 (截止频率: 2.27 MHz)”；X轴为频率（MHz），Y轴为幅度；展示FIR低通滤波后的频谱分布，高频噪声被有效滤除，仅保留2.27MHz以下的有用信号。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核心作用</w:t>
      </w:r>
      <w:r>
        <w:rPr>
          <w:rFonts w:eastAsia="等线" w:ascii="Arial" w:cs="Arial" w:hAnsi="Arial"/>
          <w:sz w:val="22"/>
        </w:rPr>
        <w:t>：可视化展示“原始信号→移频→滤波”的全信号处理过程，直观验证移频与滤波算法的有效性，便于调试参数优化。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8" w:id="28"/>
      <w:r>
        <w:rPr>
          <w:rFonts w:eastAsia="等线" w:ascii="Arial" w:cs="Arial" w:hAnsi="Arial"/>
          <w:b w:val="true"/>
          <w:sz w:val="32"/>
        </w:rPr>
        <w:t>4.3 图像3：抽取后信号的频谱分析</w:t>
      </w:r>
      <w:bookmarkEnd w:id="2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图像来源</w:t>
      </w:r>
      <w:r>
        <w:rPr>
          <w:rFonts w:eastAsia="等线" w:ascii="Arial" w:cs="Arial" w:hAnsi="Arial"/>
          <w:sz w:val="22"/>
        </w:rPr>
        <w:t>：SignalDecimationAndBModeImaging.m模块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图像结构</w:t>
      </w:r>
      <w:r>
        <w:rPr>
          <w:rFonts w:eastAsia="等线" w:ascii="Arial" w:cs="Arial" w:hAnsi="Arial"/>
          <w:sz w:val="22"/>
        </w:rPr>
        <w:t>：单子图，展示下采样抽取后信号的频谱分布。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图像细节</w:t>
      </w:r>
      <w:r>
        <w:rPr>
          <w:rFonts w:eastAsia="等线" w:ascii="Arial" w:cs="Arial" w:hAnsi="Arial"/>
          <w:sz w:val="22"/>
        </w:rPr>
        <w:t>：标题为“抽取后信号的频谱（D=4，采样频率=10.00 MHz）”；X轴为频率（MHz），Y轴为幅度；曲线为抽取后信号的幅度谱，颜色为橙色；可直观观察抽取后信号的频率分布，验证无混叠失真（本项目中抽取后频谱无明显混叠，说明抽取因子D=4设置合理）。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核心作用</w:t>
      </w:r>
      <w:r>
        <w:rPr>
          <w:rFonts w:eastAsia="等线" w:ascii="Arial" w:cs="Arial" w:hAnsi="Arial"/>
          <w:sz w:val="22"/>
        </w:rPr>
        <w:t>：验证下采样抽取的合理性，确保抽取过程中未丢失关键信号信息，为后续成像数据的可靠性提供保障。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9" w:id="29"/>
      <w:r>
        <w:rPr>
          <w:rFonts w:eastAsia="等线" w:ascii="Arial" w:cs="Arial" w:hAnsi="Arial"/>
          <w:b w:val="true"/>
          <w:sz w:val="32"/>
        </w:rPr>
        <w:t>4.4 图像4：优化灰度后的B超成像结果（矩形）</w:t>
      </w:r>
      <w:bookmarkEnd w:id="2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图像来源</w:t>
      </w:r>
      <w:r>
        <w:rPr>
          <w:rFonts w:eastAsia="等线" w:ascii="Arial" w:cs="Arial" w:hAnsi="Arial"/>
          <w:sz w:val="22"/>
        </w:rPr>
        <w:t>：SignalDecimationAndBModeImaging.m模块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图像结构</w:t>
      </w:r>
      <w:r>
        <w:rPr>
          <w:rFonts w:eastAsia="等线" w:ascii="Arial" w:cs="Arial" w:hAnsi="Arial"/>
          <w:sz w:val="22"/>
        </w:rPr>
        <w:t>：单子图，灰度显示的矩形B超图像，含颜色条（Colormap=gray）。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图像细节</w:t>
      </w:r>
      <w:r>
        <w:rPr>
          <w:rFonts w:eastAsia="等线" w:ascii="Arial" w:cs="Arial" w:hAnsi="Arial"/>
          <w:sz w:val="22"/>
        </w:rPr>
        <w:t>：标题为“优化灰度后的B超成像结果（矩形，抽取因子D=4）”；X轴为扫描线序号（1~760），Y轴为抽取后的样本点（1~929）；颜色条表示灰度值（0~1），对应信号幅度的归一化结果；图像中亮区对应超声信号反射强的区域（如组织边界），暗区对应反射弱的区域（如组织内部）；经过图像增强处理后，暗部细节清晰，对比度适中，可直观观察组织的超声结构特征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核心作用</w:t>
      </w:r>
      <w:r>
        <w:rPr>
          <w:rFonts w:eastAsia="等线" w:ascii="Arial" w:cs="Arial" w:hAnsi="Arial"/>
          <w:sz w:val="22"/>
        </w:rPr>
        <w:t>：初步呈现超声B超图像的灰度特征，为后续扇环变换提供基础矩形图像数据。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0" w:id="30"/>
      <w:r>
        <w:rPr>
          <w:rFonts w:eastAsia="等线" w:ascii="Arial" w:cs="Arial" w:hAnsi="Arial"/>
          <w:b w:val="true"/>
          <w:sz w:val="32"/>
        </w:rPr>
        <w:t>4.5 图像5：凸阵探头B超扇环图像</w:t>
      </w:r>
      <w:bookmarkEnd w:id="3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图像来源</w:t>
      </w:r>
      <w:r>
        <w:rPr>
          <w:rFonts w:eastAsia="等线" w:ascii="Arial" w:cs="Arial" w:hAnsi="Arial"/>
          <w:sz w:val="22"/>
        </w:rPr>
        <w:t>：SectorImageTransformation.m模块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图像结构</w:t>
      </w:r>
      <w:r>
        <w:rPr>
          <w:rFonts w:eastAsia="等线" w:ascii="Arial" w:cs="Arial" w:hAnsi="Arial"/>
          <w:sz w:val="22"/>
        </w:rPr>
        <w:t>：单子图，灰度显示的扇环B超图像，含颜色条、红色虚线边界（内弧、外弧、左右边界）。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图像细节</w:t>
      </w:r>
      <w:r>
        <w:rPr>
          <w:rFonts w:eastAsia="等线" w:ascii="Arial" w:cs="Arial" w:hAnsi="Arial"/>
          <w:sz w:val="22"/>
        </w:rPr>
        <w:t>：标题为“凸阵探头B超扇环图像”；X轴为横向距离（像素），Y轴为深度（像素）；采用等轴比例与插值着色，图像平滑无失真；红色虚线明确了扇环成像区域（内弧半径50像素、外弧半径800像素、扫描角度65°）；扇环中心为探头位置，图像从中心向外延伸对应超声扫描的深度方向；亮区与暗区的分布与矩形图像一致，但呈现形式更符合凸阵探头的实际扫描轨迹，贴近临床医生的观察习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核心作用</w:t>
      </w:r>
      <w:r>
        <w:rPr>
          <w:rFonts w:eastAsia="等线" w:ascii="Arial" w:cs="Arial" w:hAnsi="Arial"/>
          <w:sz w:val="22"/>
        </w:rPr>
        <w:t>：最终输出的B超图像，直观呈现脏器组织的超声结构，可用于临床前分析与诊断辅助。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1" w:id="31"/>
      <w:r>
        <w:rPr>
          <w:rFonts w:eastAsia="等线" w:ascii="Arial" w:cs="Arial" w:hAnsi="Arial"/>
          <w:b w:val="true"/>
          <w:sz w:val="36"/>
        </w:rPr>
        <w:t>五、使用注意事项</w:t>
      </w:r>
      <w:bookmarkEnd w:id="31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2" w:id="32"/>
      <w:r>
        <w:rPr>
          <w:rFonts w:eastAsia="等线" w:ascii="Arial" w:cs="Arial" w:hAnsi="Arial"/>
          <w:b w:val="true"/>
          <w:sz w:val="32"/>
        </w:rPr>
        <w:t>5.1 环境配置要求</w:t>
      </w:r>
      <w:bookmarkEnd w:id="3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① 运行环境：Matlab R2016b及以上版本（需支持designfilt、fftshift等函数）；② 必要工具箱：Signal Processing Toolbox（用于FIR滤波器设计与信号处理）；③ 工作目录：运行前需将Matlab当前工作目录设置为项目根目录（ultrasound_reconstruction/），确保所有.m文件可被正确调用。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3" w:id="33"/>
      <w:r>
        <w:rPr>
          <w:rFonts w:eastAsia="等线" w:ascii="Arial" w:cs="Arial" w:hAnsi="Arial"/>
          <w:b w:val="true"/>
          <w:sz w:val="32"/>
        </w:rPr>
        <w:t>5.2 数据准备要求</w:t>
      </w:r>
      <w:bookmarkEnd w:id="3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① 原始数据格式：需将超声RF原始数据保存为.pgm格式，且文件头大小为544字节（与模块参数匹配）；② 数据放置路径：将.pgm文件放置于./raw_data/RF/2025_12_25__14_50_56/目录，若目录或文件名不同，需修改ConvertPgmToDat.m中的input_dir参数；③ 数据完整性：确保.pgm文件的有效数据长度为3716×760个.int32数据点，避免数据缺失导致处理错误。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4" w:id="34"/>
      <w:r>
        <w:rPr>
          <w:rFonts w:eastAsia="等线" w:ascii="Arial" w:cs="Arial" w:hAnsi="Arial"/>
          <w:b w:val="true"/>
          <w:sz w:val="32"/>
        </w:rPr>
        <w:t>5.3 运行与调试说明</w:t>
      </w:r>
      <w:bookmarkEnd w:id="3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① 运行方式：直接运行MainUltrasoundReconstruction.m脚本，即可启动全流程自动化处理，无需手动调用其他模块；② 进度跟踪：命令行窗口会输出各模块的处理进度（如“已处理 100/760 条扫描线”），便于跟踪执行状态；③ 调试建议：若某模块报错，可单独运行该模块进行调试（需确保前序模块的输出参数已存在于工作区）；④ 参数调整：若需适配不同超声设备或数据，可调整各模块中的核心参数（如采样频率、抽取因子、扫描角度等），但需保证参数间的一致性（如采样频率与滤波器截止频率的匹配）。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5" w:id="35"/>
      <w:r>
        <w:rPr>
          <w:rFonts w:eastAsia="等线" w:ascii="Arial" w:cs="Arial" w:hAnsi="Arial"/>
          <w:b w:val="true"/>
          <w:sz w:val="32"/>
        </w:rPr>
        <w:t>5.4 结果保存与查看</w:t>
      </w:r>
      <w:bookmarkEnd w:id="3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① 中间数据：.pgm转换后的.dat文件保存于wht_liver_dat/目录；② 最终结果：扇环图像及核心处理参数保存于ultrasound_complete_processing_with_bmode_and_sector.mat文件，可通过Matlab的load函数加载查看；③ 图像查看：运行过程中会自动弹出5幅核心图像窗口，可通过Matlab的图像查看工具缩放、保存图像。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6" w:id="36"/>
      <w:r>
        <w:rPr>
          <w:rFonts w:eastAsia="等线" w:ascii="Arial" w:cs="Arial" w:hAnsi="Arial"/>
          <w:b w:val="true"/>
          <w:sz w:val="36"/>
        </w:rPr>
        <w:t>六、总结</w:t>
      </w:r>
      <w:bookmarkEnd w:id="3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项目通过模块化设计，实现了从原始超声RF信号（.pgm文件）到凸阵探头扇环B超图像的全流程自动化重建。核心流程涵盖格式转换、信号预处理、频谱分析、滤波、成像及坐标变换等关键环节，通过多步图像增强算法优化图像质量，最终生成符合临床观察习惯的扇环B超图像。项目保留了全流程中间数据与可视化结果，便于后续算法优化与数据追溯，适用于超声医学影像领域的基础研究与临床前实验。通过严格遵循Matlab语法规范与模块化开发思想，确保了代码的可运行性、可维护性与可扩展性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生成)</w:t>
      </w:r>
    </w:p>
    <w:sectPr>
      <w:footerReference w:type="default" r:id="rId3"/>
      <w:headerReference w:type="default" r:id="rId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2026-01-13T03:24:19Z</dcterms:created>
  <dc:creator>Apache POI</dc:creator>
</cp:coreProperties>
</file>