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6F44" w14:textId="77777777" w:rsidR="007B0A41" w:rsidRDefault="007B0A41" w:rsidP="00CF143C"/>
    <w:p w14:paraId="127362B7" w14:textId="77777777" w:rsidR="007B0A41" w:rsidRDefault="007B0A41" w:rsidP="00CF143C"/>
    <w:p w14:paraId="6F9EC63E" w14:textId="77777777" w:rsidR="007B0A41" w:rsidRDefault="00A33F95" w:rsidP="00CF143C">
      <w:pPr>
        <w:snapToGrid w:val="0"/>
        <w:spacing w:before="0" w:after="160"/>
        <w:ind w:left="0" w:right="0"/>
        <w:jc w:val="center"/>
      </w:pPr>
      <w:r>
        <w:rPr>
          <w:b/>
          <w:color w:val="000000"/>
          <w:sz w:val="36"/>
          <w:szCs w:val="36"/>
        </w:rPr>
        <w:t>2026—2027</w:t>
      </w:r>
      <w:r>
        <w:rPr>
          <w:b/>
          <w:color w:val="000000"/>
          <w:sz w:val="36"/>
          <w:szCs w:val="36"/>
        </w:rPr>
        <w:t>学年第</w:t>
      </w:r>
      <w:r>
        <w:rPr>
          <w:b/>
          <w:color w:val="000000"/>
          <w:sz w:val="36"/>
          <w:szCs w:val="36"/>
          <w:u w:val="single"/>
        </w:rPr>
        <w:t xml:space="preserve"> 1 </w:t>
      </w:r>
      <w:r>
        <w:rPr>
          <w:b/>
          <w:color w:val="000000"/>
          <w:sz w:val="36"/>
          <w:szCs w:val="36"/>
        </w:rPr>
        <w:t>学期</w:t>
      </w:r>
    </w:p>
    <w:p w14:paraId="39282878" w14:textId="77777777" w:rsidR="007B0A41" w:rsidRDefault="007B0A41" w:rsidP="00CF143C"/>
    <w:p w14:paraId="54A54574" w14:textId="77777777" w:rsidR="007B0A41" w:rsidRDefault="00A33F95" w:rsidP="00CF143C">
      <w:pPr>
        <w:snapToGrid w:val="0"/>
        <w:spacing w:before="80"/>
        <w:ind w:left="0" w:right="0"/>
        <w:jc w:val="center"/>
        <w:rPr>
          <w:rFonts w:ascii="Wingdings 2" w:eastAsia="楷体_GB2312" w:hAnsi="Wingdings 2" w:hint="eastAsia"/>
          <w:sz w:val="72"/>
          <w:szCs w:val="72"/>
        </w:rPr>
      </w:pPr>
      <w:r>
        <w:rPr>
          <w:rFonts w:hint="eastAsia"/>
          <w:noProof/>
        </w:rPr>
        <w:drawing>
          <wp:inline distT="0" distB="0" distL="114300" distR="114300" wp14:anchorId="07F4FDFC" wp14:editId="5CC06F0B">
            <wp:extent cx="3977005" cy="946150"/>
            <wp:effectExtent l="0" t="0" r="4445" b="635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661" w14:textId="77777777" w:rsidR="007B0A41" w:rsidRDefault="007B0A41" w:rsidP="00CF143C"/>
    <w:p w14:paraId="6A727F03" w14:textId="77777777" w:rsidR="007B0A41" w:rsidRDefault="00A33F95" w:rsidP="00CF143C">
      <w:pPr>
        <w:snapToGrid w:val="0"/>
        <w:spacing w:before="160" w:after="160"/>
        <w:ind w:left="0" w:right="0"/>
        <w:jc w:val="center"/>
      </w:pPr>
      <w:r>
        <w:rPr>
          <w:rFonts w:eastAsia="黑体"/>
          <w:b/>
          <w:color w:val="000000"/>
          <w:sz w:val="64"/>
          <w:szCs w:val="64"/>
        </w:rPr>
        <w:t>项目报告</w:t>
      </w:r>
    </w:p>
    <w:p w14:paraId="457F85E2" w14:textId="77777777" w:rsidR="007B0A41" w:rsidRDefault="007B0A41" w:rsidP="00CF143C"/>
    <w:p w14:paraId="4840093D" w14:textId="77777777" w:rsidR="007B0A41" w:rsidRDefault="007B0A41" w:rsidP="00CF143C"/>
    <w:p w14:paraId="5BAF56B4" w14:textId="77777777" w:rsidR="007B0A41" w:rsidRDefault="007B0A41" w:rsidP="00CF143C"/>
    <w:p w14:paraId="709E26A8" w14:textId="77777777" w:rsidR="007B0A41" w:rsidRDefault="007B0A41" w:rsidP="00CF143C"/>
    <w:tbl>
      <w:tblPr>
        <w:tblStyle w:val="a5"/>
        <w:tblW w:w="73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00" w:type="dxa"/>
          <w:left w:w="70" w:type="dxa"/>
          <w:bottom w:w="10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5200"/>
      </w:tblGrid>
      <w:tr w:rsidR="007B0A41" w14:paraId="2D9C43D2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E3DF11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课程名称：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2957EFE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《数据库原理与应用》</w:t>
            </w:r>
          </w:p>
        </w:tc>
      </w:tr>
      <w:tr w:rsidR="007B0A41" w14:paraId="1564A363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5EE298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项目名称：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35F865C2" w14:textId="63A18892" w:rsidR="007B0A41" w:rsidRDefault="00A33F95" w:rsidP="00CF143C">
            <w:pPr>
              <w:snapToGrid w:val="0"/>
              <w:spacing w:before="0" w:after="0"/>
              <w:ind w:left="0" w:right="0"/>
              <w:jc w:val="center"/>
              <w:rPr>
                <w:rFonts w:cs="宋体"/>
                <w:b/>
                <w:sz w:val="30"/>
                <w:szCs w:val="30"/>
              </w:rPr>
            </w:pPr>
            <w:r>
              <w:rPr>
                <w:color w:val="000000"/>
                <w:sz w:val="28"/>
                <w:szCs w:val="28"/>
              </w:rPr>
              <w:t>停车场管理系统</w:t>
            </w:r>
          </w:p>
        </w:tc>
      </w:tr>
      <w:tr w:rsidR="007B0A41" w14:paraId="5CF3F69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50DCD39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学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院：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42AF5F9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信息学院</w:t>
            </w:r>
          </w:p>
        </w:tc>
      </w:tr>
      <w:tr w:rsidR="007B0A41" w14:paraId="3B1E01A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164879B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专业年级：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7572406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26</w:t>
            </w:r>
            <w:r>
              <w:rPr>
                <w:color w:val="000000"/>
                <w:sz w:val="28"/>
                <w:szCs w:val="28"/>
              </w:rPr>
              <w:t>级软件工程（专升本）</w:t>
            </w:r>
          </w:p>
        </w:tc>
      </w:tr>
      <w:tr w:rsidR="007B0A41" w14:paraId="5AFAC384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0932CAF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sz w:val="30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姓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名：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7CA181BA" w14:textId="4B0E03AD" w:rsidR="007B0A41" w:rsidRDefault="006A2818" w:rsidP="00CF143C">
            <w:pPr>
              <w:snapToGrid w:val="0"/>
              <w:spacing w:before="0" w:after="0"/>
              <w:ind w:left="0" w:right="0"/>
              <w:jc w:val="center"/>
              <w:rPr>
                <w:rFonts w:cs="宋体"/>
                <w:sz w:val="30"/>
                <w:szCs w:val="30"/>
              </w:rPr>
            </w:pPr>
            <w:r>
              <w:rPr>
                <w:color w:val="000000"/>
                <w:sz w:val="24"/>
              </w:rPr>
              <w:t>张卓迅</w:t>
            </w:r>
            <w:r>
              <w:rPr>
                <w:color w:val="000000"/>
                <w:sz w:val="24"/>
              </w:rPr>
              <w:t>(</w:t>
            </w:r>
            <w:r>
              <w:rPr>
                <w:color w:val="000000"/>
                <w:sz w:val="24"/>
              </w:rPr>
              <w:t>组长</w:t>
            </w:r>
            <w:r>
              <w:rPr>
                <w:color w:val="000000"/>
                <w:sz w:val="24"/>
              </w:rPr>
              <w:t xml:space="preserve">)  </w:t>
            </w:r>
            <w:r>
              <w:rPr>
                <w:color w:val="000000"/>
                <w:sz w:val="24"/>
              </w:rPr>
              <w:t>王浩然</w:t>
            </w:r>
            <w:r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张智博</w:t>
            </w:r>
            <w:r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孙佰军</w:t>
            </w:r>
          </w:p>
        </w:tc>
      </w:tr>
      <w:tr w:rsidR="007B0A41" w14:paraId="76DA379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12B7E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sz w:val="30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学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号：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5C8F0C5D" w14:textId="63FD7477" w:rsidR="007B0A41" w:rsidRDefault="00801521" w:rsidP="00801521">
            <w:pPr>
              <w:snapToGrid w:val="0"/>
              <w:spacing w:before="0" w:after="0"/>
              <w:ind w:left="0" w:right="0"/>
              <w:rPr>
                <w:rFonts w:cs="宋体"/>
                <w:sz w:val="30"/>
                <w:szCs w:val="30"/>
              </w:rPr>
            </w:pPr>
            <w:r>
              <w:rPr>
                <w:rFonts w:hint="eastAsia"/>
                <w:color w:val="000000"/>
                <w:sz w:val="24"/>
              </w:rPr>
              <w:t>2026101</w:t>
            </w:r>
            <w:r w:rsidR="006A2818">
              <w:rPr>
                <w:color w:val="000000"/>
                <w:sz w:val="24"/>
              </w:rPr>
              <w:t>0601  0609  0606  0605</w:t>
            </w:r>
          </w:p>
        </w:tc>
      </w:tr>
      <w:tr w:rsidR="007B0A41" w14:paraId="3045E822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C941DC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bCs/>
                <w:sz w:val="30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指导教师：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center"/>
          </w:tcPr>
          <w:p w14:paraId="49467D6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  <w:rPr>
                <w:sz w:val="30"/>
              </w:rPr>
            </w:pPr>
            <w:r>
              <w:rPr>
                <w:color w:val="000000"/>
                <w:sz w:val="28"/>
                <w:szCs w:val="28"/>
              </w:rPr>
              <w:t>姚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</w:rPr>
              <w:t>远</w:t>
            </w:r>
          </w:p>
        </w:tc>
      </w:tr>
    </w:tbl>
    <w:p w14:paraId="04E722AB" w14:textId="77777777" w:rsidR="007B0A41" w:rsidRDefault="007B0A41" w:rsidP="00CF143C">
      <w:pPr>
        <w:sectPr w:rsidR="007B0A41">
          <w:footerReference w:type="default" r:id="rId9"/>
          <w:pgSz w:w="11906" w:h="16838"/>
          <w:pgMar w:top="1417" w:right="1417" w:bottom="1417" w:left="1417" w:header="851" w:footer="992" w:gutter="0"/>
          <w:pgNumType w:start="1"/>
          <w:cols w:space="720"/>
          <w:titlePg/>
          <w:docGrid w:type="lines" w:linePitch="312"/>
        </w:sectPr>
      </w:pPr>
    </w:p>
    <w:p w14:paraId="3229A415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lastRenderedPageBreak/>
        <w:t>一、项目概述</w:t>
      </w:r>
    </w:p>
    <w:p w14:paraId="028888AF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本项目面向单个停车场，围绕车主与车辆登记、车位管理、车辆进出场、临时停车计费、月租合同、缴费记录及运营统计开展数据库设计。项目以</w:t>
      </w:r>
      <w:r>
        <w:rPr>
          <w:color w:val="000000"/>
          <w:sz w:val="24"/>
        </w:rPr>
        <w:t xml:space="preserve"> MySQL 8.0 </w:t>
      </w:r>
      <w:r>
        <w:rPr>
          <w:color w:val="000000"/>
          <w:sz w:val="24"/>
        </w:rPr>
        <w:t>为实现环境，完成需求分析、概念模型、关系模式和物理表结构设计，并提供可执行的建库建表及样例数据脚本和六个核心查询。</w:t>
      </w:r>
    </w:p>
    <w:p w14:paraId="4AF046E3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二、数据库设计全流程</w:t>
      </w:r>
    </w:p>
    <w:p w14:paraId="7EDC5DD6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 xml:space="preserve">2.1 </w:t>
      </w:r>
      <w:r>
        <w:rPr>
          <w:rFonts w:ascii="Times New Roman" w:hAnsi="Times New Roman"/>
          <w:color w:val="000000"/>
          <w:szCs w:val="28"/>
        </w:rPr>
        <w:t>需求分析</w:t>
      </w:r>
    </w:p>
    <w:p w14:paraId="6708D6BF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系统服务于车主、停车场管理员和数据库应用服务。设计范围限于一个停车场，不包括车位预约、跨场调度、优惠券、发票和多停车场管理。数据模型围绕车辆进出场及费用结算组织，历史业务记录保留，避免通过删除主数据破坏追溯关系。</w:t>
      </w:r>
    </w:p>
    <w:p w14:paraId="59234EE7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）车主需求：登记姓名、身份证号、联系电话和联系地址，维护名下车辆，并查询车辆停车与缴费情况；符合停车场规则的车辆可办理月租合同。一个车主可以登记多辆车，每辆车在本场仅归属一个车主。</w:t>
      </w:r>
    </w:p>
    <w:p w14:paraId="3A96D4E0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）管理员需求：维护车主、车辆、车位、收费规则及管理员账号；登记车辆入场和出场，办理月租合同，登记临停或月租缴费及退款；查询在场车辆、占用车位、车辆停车历史、合同到期情况、分类收入和经办业务量。每条停车记录、月租合同、缴费记录及收费规则都保留对应的经办或创建管理员。</w:t>
      </w:r>
    </w:p>
    <w:p w14:paraId="477170DD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）系统处理需求：校验车牌、车位、合同有效期、金额和记录状态；临停按规则以不足一小时进一小时计算，月租合同有效期内的停车记录应收金额为零；车辆出场后计算停车时长和应收金额，并释放车位。系统应支持按车辆、日期、收费类型、合同和管理员开展查询统计。</w:t>
      </w:r>
    </w:p>
    <w:p w14:paraId="66039FCE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）主要业务流程：先登记车主及车辆、车位和收费规则；车辆入场时校验同一车辆无未出场记录且目标车位可用，建立停车记录并更新车位状态；月租车辆关联当前有效合同，临时车辆关联当时适用的收费规则；出场时检查出场时间不早于入场时间，计算临停金额或将月租停车金额记为零；收费时记录支付方式、金额、时间、状态及唯一业务归属；退款通过更新支付状态保留原始流水。</w:t>
      </w:r>
    </w:p>
    <w:p w14:paraId="341693A7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）核心业务约束：车牌号、车位编号、合同编号、支付流水号及管理员工号等</w:t>
      </w:r>
      <w:r>
        <w:rPr>
          <w:color w:val="000000"/>
          <w:sz w:val="24"/>
        </w:rPr>
        <w:lastRenderedPageBreak/>
        <w:t>业务标识唯一；停车记录的收费规则与月租合同按停车类型互斥；每笔缴费必须且只能关联一条停车记录或一份月租合同，缴费类型须与归属相符；同一车辆或车位不能同时存在多条未出场记录，同一车辆的有效月租合同日期不能重叠。最后三项涉及多行或日期区间，需在事务、触发器或应用服务中校验。</w:t>
      </w:r>
    </w:p>
    <w:p w14:paraId="612B4422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）主要数据范围：系统设置车主、车辆、车位、停车记录、收费规则、月租合同、缴费记录和管理员八个实体。姓名、证件、联系方式、车牌、区域、入出场时间、收费参数、合同期限、支付流水和处理人员等数据均由对应实体存储，避免在业务表中重复保存可由外键取得的主数据。</w:t>
      </w:r>
    </w:p>
    <w:p w14:paraId="53E1BDB8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 xml:space="preserve">2.2 </w:t>
      </w:r>
      <w:r>
        <w:rPr>
          <w:rFonts w:ascii="Times New Roman" w:hAnsi="Times New Roman"/>
          <w:color w:val="000000"/>
          <w:szCs w:val="28"/>
        </w:rPr>
        <w:t>概念结构设计（</w:t>
      </w:r>
      <w:r>
        <w:rPr>
          <w:rFonts w:ascii="Times New Roman" w:hAnsi="Times New Roman"/>
          <w:color w:val="000000"/>
          <w:szCs w:val="28"/>
        </w:rPr>
        <w:t>ER</w:t>
      </w:r>
      <w:r>
        <w:rPr>
          <w:rFonts w:ascii="Times New Roman" w:hAnsi="Times New Roman"/>
          <w:color w:val="000000"/>
          <w:szCs w:val="28"/>
        </w:rPr>
        <w:t>图设计）</w:t>
      </w:r>
    </w:p>
    <w:p w14:paraId="16380EDE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概念模型包含八个实体。实体属性图展示每个实体的主键及主要业务属性；整体图使用</w:t>
      </w:r>
      <w:r>
        <w:rPr>
          <w:color w:val="000000"/>
          <w:sz w:val="24"/>
        </w:rPr>
        <w:t xml:space="preserve"> Chen </w:t>
      </w:r>
      <w:r>
        <w:rPr>
          <w:color w:val="000000"/>
          <w:sz w:val="24"/>
        </w:rPr>
        <w:t>记法表达实体、联系菱形和联系基数。完整字段以本报告物理表设计为准。</w:t>
      </w:r>
    </w:p>
    <w:p w14:paraId="7F9F1803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1</w:t>
      </w:r>
      <w:r>
        <w:rPr>
          <w:rFonts w:eastAsia="黑体"/>
          <w:color w:val="000000"/>
          <w:szCs w:val="28"/>
        </w:rPr>
        <w:t>）实体属性图</w:t>
      </w:r>
    </w:p>
    <w:p w14:paraId="1569223B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图中椭圆表示属性，标注</w:t>
      </w:r>
      <w:r>
        <w:rPr>
          <w:color w:val="000000"/>
          <w:sz w:val="24"/>
        </w:rPr>
        <w:t xml:space="preserve"> PK </w:t>
      </w:r>
      <w:r>
        <w:rPr>
          <w:color w:val="000000"/>
          <w:sz w:val="24"/>
        </w:rPr>
        <w:t>的字段为主键，标注</w:t>
      </w:r>
      <w:r>
        <w:rPr>
          <w:color w:val="000000"/>
          <w:sz w:val="24"/>
        </w:rPr>
        <w:t xml:space="preserve"> FK </w:t>
      </w:r>
      <w:r>
        <w:rPr>
          <w:color w:val="000000"/>
          <w:sz w:val="24"/>
        </w:rPr>
        <w:t>的字段为外键；图示聚焦核心属性，实体的完整字段及约束见表</w:t>
      </w:r>
      <w:r>
        <w:rPr>
          <w:color w:val="000000"/>
          <w:sz w:val="24"/>
        </w:rPr>
        <w:t xml:space="preserve"> 2-1 </w:t>
      </w:r>
      <w:r>
        <w:rPr>
          <w:color w:val="000000"/>
          <w:sz w:val="24"/>
        </w:rPr>
        <w:t>至表</w:t>
      </w:r>
      <w:r>
        <w:rPr>
          <w:color w:val="000000"/>
          <w:sz w:val="24"/>
        </w:rPr>
        <w:t xml:space="preserve"> 2-8</w:t>
      </w:r>
      <w:r>
        <w:rPr>
          <w:color w:val="000000"/>
          <w:sz w:val="24"/>
        </w:rPr>
        <w:t>。</w:t>
      </w:r>
    </w:p>
    <w:p w14:paraId="7D52DDB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1-1  </w:t>
      </w:r>
      <w:r>
        <w:rPr>
          <w:color w:val="000000"/>
          <w:szCs w:val="21"/>
        </w:rPr>
        <w:t>停车场管理系统实体属性图</w:t>
      </w:r>
    </w:p>
    <w:p w14:paraId="6F109CBB" w14:textId="77777777" w:rsidR="007B0A41" w:rsidRDefault="00A33F95" w:rsidP="00CF143C">
      <w:pPr>
        <w:snapToGrid w:val="0"/>
        <w:spacing w:before="80"/>
        <w:ind w:left="0" w:right="0"/>
        <w:jc w:val="center"/>
      </w:pPr>
      <w:r>
        <w:rPr>
          <w:noProof/>
        </w:rPr>
        <w:drawing>
          <wp:inline distT="0" distB="0" distL="0" distR="0" wp14:anchorId="5D70EDEC" wp14:editId="5695FA65">
            <wp:extent cx="5622902" cy="3434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attributes.png"/>
                    <pic:cNvPicPr/>
                  </pic:nvPicPr>
                  <pic:blipFill rotWithShape="1">
                    <a:blip r:embed="rId10"/>
                    <a:srcRect t="4139" b="2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35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9776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2</w:t>
      </w:r>
      <w:r>
        <w:rPr>
          <w:rFonts w:eastAsia="黑体"/>
          <w:color w:val="000000"/>
          <w:szCs w:val="28"/>
        </w:rPr>
        <w:t>）实体及实体间联系</w:t>
      </w:r>
    </w:p>
    <w:p w14:paraId="67146880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lastRenderedPageBreak/>
        <w:t>车主与车辆为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联系：一个车主可以登记多辆车，每辆车仅属于一个车主。车辆与停车记录为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联系：一辆车可产生多次停车记录，每条记录只对应一辆车。车位与停车记录为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联系：车位在不同时段可承载多次停车记录，每条记录占用一个车位。</w:t>
      </w:r>
    </w:p>
    <w:p w14:paraId="14F9E03A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车辆与月租合同为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联系：一辆车可在不同时间签订多份合同，每份合同对应一辆车；同一车辆有效合同不得重叠。收费规则与停车记录为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可选联系：临停记录必须关联一条收费规则，月租记录不关联收费规则。整体图未单独绘制月租合同与停车记录的直接联系，月租缴费通过月租合同与缴费记录之间的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月租缴费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联系表达，临停缴费通过停车记录与缴费记录之间的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临停缴费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联系表达。</w:t>
      </w:r>
    </w:p>
    <w:p w14:paraId="511BCFDC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停车记录与缴费记录、月租合同与缴费记录均为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联系。缴费记录归属两种联系之一，不能同时关联停车记录和月租合同，也不能两者皆空。管理员分别与停车记录、月租合同、缴费记录和收费规则构成</w:t>
      </w:r>
      <w:r>
        <w:rPr>
          <w:color w:val="000000"/>
          <w:sz w:val="24"/>
        </w:rPr>
        <w:t xml:space="preserve"> 1:N </w:t>
      </w:r>
      <w:r>
        <w:rPr>
          <w:color w:val="000000"/>
          <w:sz w:val="24"/>
        </w:rPr>
        <w:t>办理或维护联系。</w:t>
      </w:r>
    </w:p>
    <w:p w14:paraId="33020D01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3</w:t>
      </w:r>
      <w:r>
        <w:rPr>
          <w:rFonts w:eastAsia="黑体"/>
          <w:color w:val="000000"/>
          <w:szCs w:val="28"/>
        </w:rPr>
        <w:t>）整体</w:t>
      </w:r>
      <w:r>
        <w:rPr>
          <w:rFonts w:eastAsia="黑体"/>
          <w:color w:val="000000"/>
          <w:szCs w:val="28"/>
        </w:rPr>
        <w:t xml:space="preserve"> Chen E-R </w:t>
      </w:r>
      <w:r>
        <w:rPr>
          <w:rFonts w:eastAsia="黑体"/>
          <w:color w:val="000000"/>
          <w:szCs w:val="28"/>
        </w:rPr>
        <w:t>图</w:t>
      </w:r>
    </w:p>
    <w:p w14:paraId="70B9B048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整体图采用矩形表示实体、菱形表示联系，连线旁标出</w:t>
      </w:r>
      <w:r>
        <w:rPr>
          <w:color w:val="000000"/>
          <w:sz w:val="24"/>
        </w:rPr>
        <w:t xml:space="preserve"> 1 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 xml:space="preserve"> N </w:t>
      </w:r>
      <w:r>
        <w:rPr>
          <w:color w:val="000000"/>
          <w:sz w:val="24"/>
        </w:rPr>
        <w:t>基数。实体属性见图</w:t>
      </w:r>
      <w:r>
        <w:rPr>
          <w:color w:val="000000"/>
          <w:sz w:val="24"/>
        </w:rPr>
        <w:t xml:space="preserve"> 1-1 </w:t>
      </w:r>
      <w:r>
        <w:rPr>
          <w:color w:val="000000"/>
          <w:sz w:val="24"/>
        </w:rPr>
        <w:t>和各表字段设计；停车记录收费规则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合同以及缴费归属的互斥条件由数据库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约束落实。</w:t>
      </w:r>
    </w:p>
    <w:p w14:paraId="1EACC0F4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1-2  </w:t>
      </w:r>
      <w:r>
        <w:rPr>
          <w:color w:val="000000"/>
          <w:szCs w:val="21"/>
        </w:rPr>
        <w:t>停车场管理系统整体</w:t>
      </w:r>
      <w:r>
        <w:rPr>
          <w:color w:val="000000"/>
          <w:szCs w:val="21"/>
        </w:rPr>
        <w:t xml:space="preserve"> Chen E-R </w:t>
      </w:r>
      <w:r>
        <w:rPr>
          <w:color w:val="000000"/>
          <w:szCs w:val="21"/>
        </w:rPr>
        <w:t>图</w:t>
      </w:r>
    </w:p>
    <w:p w14:paraId="647321C9" w14:textId="77777777" w:rsidR="007B0A41" w:rsidRDefault="00A33F95" w:rsidP="00CF143C">
      <w:pPr>
        <w:snapToGrid w:val="0"/>
        <w:spacing w:before="80"/>
        <w:ind w:left="0" w:right="0"/>
        <w:jc w:val="center"/>
      </w:pPr>
      <w:r>
        <w:rPr>
          <w:noProof/>
        </w:rPr>
        <w:drawing>
          <wp:inline distT="0" distB="0" distL="0" distR="0" wp14:anchorId="332C0C4F" wp14:editId="5E4E5202">
            <wp:extent cx="5622925" cy="2115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-er.png"/>
                    <pic:cNvPicPr/>
                  </pic:nvPicPr>
                  <pic:blipFill rotWithShape="1">
                    <a:blip r:embed="rId11"/>
                    <a:srcRect t="7162" b="4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1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115C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 xml:space="preserve">2.3 </w:t>
      </w:r>
      <w:r>
        <w:rPr>
          <w:rFonts w:ascii="Times New Roman" w:hAnsi="Times New Roman"/>
          <w:color w:val="000000"/>
          <w:szCs w:val="28"/>
        </w:rPr>
        <w:t>逻辑结构设计</w:t>
      </w:r>
    </w:p>
    <w:p w14:paraId="5B7ABB2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依据实体间联系将概念模型转换为八个关系模式。各模式首项为主键，</w:t>
      </w:r>
      <w:r>
        <w:rPr>
          <w:color w:val="000000"/>
          <w:sz w:val="24"/>
        </w:rPr>
        <w:t xml:space="preserve">FK </w:t>
      </w:r>
      <w:r>
        <w:rPr>
          <w:color w:val="000000"/>
          <w:sz w:val="24"/>
        </w:rPr>
        <w:t>标记外键及其参照关系。所有实体均采用单列主键；</w:t>
      </w:r>
      <w:r>
        <w:rPr>
          <w:color w:val="000000"/>
          <w:sz w:val="24"/>
        </w:rPr>
        <w:t xml:space="preserve">1:N </w:t>
      </w:r>
      <w:r>
        <w:rPr>
          <w:color w:val="000000"/>
          <w:sz w:val="24"/>
        </w:rPr>
        <w:t>联系的外键保存在</w:t>
      </w:r>
      <w:r>
        <w:rPr>
          <w:color w:val="000000"/>
          <w:sz w:val="24"/>
        </w:rPr>
        <w:t xml:space="preserve"> N </w:t>
      </w:r>
      <w:r>
        <w:rPr>
          <w:color w:val="000000"/>
          <w:sz w:val="24"/>
        </w:rPr>
        <w:t>端。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中文实体与英文表名、字段名的对应见项目配套《中英文命名映射》。</w:t>
      </w:r>
    </w:p>
    <w:p w14:paraId="0E69D07C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lastRenderedPageBreak/>
        <w:t>1. vehicle_owner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owner_id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name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id_number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address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owner_status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created_at</w:t>
      </w:r>
      <w:r>
        <w:rPr>
          <w:color w:val="000000"/>
          <w:sz w:val="24"/>
        </w:rPr>
        <w:t>）</w:t>
      </w:r>
    </w:p>
    <w:p w14:paraId="0C6FE351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2. vehicle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vehicle_id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license_plate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vehicle_type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vehicle_color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owner_id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vehicle_status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registered_at</w:t>
      </w:r>
      <w:r>
        <w:rPr>
          <w:color w:val="000000"/>
          <w:sz w:val="24"/>
        </w:rPr>
        <w:t>）；</w:t>
      </w:r>
      <w:r>
        <w:rPr>
          <w:color w:val="000000"/>
          <w:sz w:val="24"/>
        </w:rPr>
        <w:t>owner_id FK→vehicle_owner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owner_id</w:t>
      </w:r>
      <w:r>
        <w:rPr>
          <w:color w:val="000000"/>
          <w:sz w:val="24"/>
        </w:rPr>
        <w:t>）</w:t>
      </w:r>
    </w:p>
    <w:p w14:paraId="3B704BB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3. parking_space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parking_space_id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space_code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area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space_type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space_status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location_note</w:t>
      </w:r>
      <w:r>
        <w:rPr>
          <w:color w:val="000000"/>
          <w:sz w:val="24"/>
        </w:rPr>
        <w:t>）</w:t>
      </w:r>
    </w:p>
    <w:p w14:paraId="5E160C57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4. parking_record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parking_record_id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vehicle_id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parking_space_id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parking_type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charge_rule_id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rental_contract_id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entry_time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exit_time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duration_minutes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amount_due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record_status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handled_by_administrator_id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）；外键分别参照</w:t>
      </w:r>
      <w:r>
        <w:rPr>
          <w:color w:val="000000"/>
          <w:sz w:val="24"/>
        </w:rPr>
        <w:t>vehicle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parking_space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charge_rule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rental_contract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administrator</w:t>
      </w:r>
    </w:p>
    <w:p w14:paraId="0EE4436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5. charge_rule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charge_rule_id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rule_name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hourly_rate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minimum_charge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daily_cap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effective_date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expiry_date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rule_status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created_by_administrator_id</w:t>
      </w:r>
      <w:r>
        <w:rPr>
          <w:color w:val="000000"/>
          <w:sz w:val="24"/>
        </w:rPr>
        <w:t>）；</w:t>
      </w:r>
      <w:r>
        <w:rPr>
          <w:color w:val="000000"/>
          <w:sz w:val="24"/>
        </w:rPr>
        <w:t>created_by_administrator_id FK→administrator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administrator_id</w:t>
      </w:r>
      <w:r>
        <w:rPr>
          <w:color w:val="000000"/>
          <w:sz w:val="24"/>
        </w:rPr>
        <w:t>）</w:t>
      </w:r>
    </w:p>
    <w:p w14:paraId="65FB233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6. rental_contract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rental_contract_id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contract_no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vehicle_id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start_date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end_date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monthly_rent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deposit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contract_status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signed_at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handled_by_administrator_id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</w:t>
      </w:r>
      <w:r>
        <w:rPr>
          <w:color w:val="000000"/>
          <w:sz w:val="24"/>
        </w:rPr>
        <w:t>vehicle_id FK→vehicle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vehicle_id</w:t>
      </w:r>
      <w:r>
        <w:rPr>
          <w:color w:val="000000"/>
          <w:sz w:val="24"/>
        </w:rPr>
        <w:t>），</w:t>
      </w:r>
      <w:r>
        <w:rPr>
          <w:color w:val="000000"/>
          <w:sz w:val="24"/>
        </w:rPr>
        <w:t>handled_by_administrator_id FK→administrator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administrator_id</w:t>
      </w:r>
      <w:r>
        <w:rPr>
          <w:color w:val="000000"/>
          <w:sz w:val="24"/>
        </w:rPr>
        <w:t>）</w:t>
      </w:r>
    </w:p>
    <w:p w14:paraId="6E837396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7. payment_record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payment_record_id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payment_no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payment_type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parking_record_id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rental_contract_id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amount_due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amount_paid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payment_method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payment_status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paid_at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handled_by_administrator_id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</w:t>
      </w:r>
      <w:r>
        <w:rPr>
          <w:color w:val="000000"/>
          <w:sz w:val="24"/>
        </w:rPr>
        <w:t>parking_record_id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rental_contract_id </w:t>
      </w:r>
      <w:r>
        <w:rPr>
          <w:color w:val="000000"/>
          <w:sz w:val="24"/>
        </w:rPr>
        <w:t>二选一，</w:t>
      </w:r>
      <w:r>
        <w:rPr>
          <w:color w:val="000000"/>
          <w:sz w:val="24"/>
        </w:rPr>
        <w:t>handled_by_administrator_id FK→administrator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administrator_id</w:t>
      </w:r>
      <w:r>
        <w:rPr>
          <w:color w:val="000000"/>
          <w:sz w:val="24"/>
        </w:rPr>
        <w:t>）</w:t>
      </w:r>
    </w:p>
    <w:p w14:paraId="43F62393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8. administrator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administrator_id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employee_no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name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login_account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role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account_status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created_at</w:t>
      </w:r>
      <w:r>
        <w:rPr>
          <w:color w:val="000000"/>
          <w:sz w:val="24"/>
        </w:rPr>
        <w:t>）</w:t>
      </w:r>
    </w:p>
    <w:p w14:paraId="54BF8F66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规范化分析</w:t>
      </w:r>
    </w:p>
    <w:p w14:paraId="53ED2374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八个关系的字段均为不可再分的单值数据，满足第一范式。各表非主属性完全依赖本表主键，不存在对复合主键的部分依赖，满足第二范式。车主、车辆、合同、收费规则和管理员资料分别存储，业务记录仅保留标识及必要的业务快照，非主属性不经由其他非主属性传递依赖，满足第三范式。停车记录中的应收金额保留为结算快照，防止收费规则调整后历史账单被重新解释。</w:t>
      </w:r>
    </w:p>
    <w:p w14:paraId="4B760C74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 xml:space="preserve">2.4 </w:t>
      </w:r>
      <w:r>
        <w:rPr>
          <w:rFonts w:ascii="Times New Roman" w:hAnsi="Times New Roman"/>
          <w:color w:val="000000"/>
          <w:szCs w:val="28"/>
        </w:rPr>
        <w:t>物理结构设计</w:t>
      </w:r>
    </w:p>
    <w:p w14:paraId="0AC8ACE3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项目使用</w:t>
      </w:r>
      <w:r>
        <w:rPr>
          <w:color w:val="000000"/>
          <w:sz w:val="24"/>
        </w:rPr>
        <w:t xml:space="preserve"> MySQL 8.0</w:t>
      </w:r>
      <w:r>
        <w:rPr>
          <w:color w:val="000000"/>
          <w:sz w:val="24"/>
        </w:rPr>
        <w:t>，数据库字符集为</w:t>
      </w:r>
      <w:r>
        <w:rPr>
          <w:color w:val="000000"/>
          <w:sz w:val="24"/>
        </w:rPr>
        <w:t xml:space="preserve"> utf8mb4</w:t>
      </w:r>
      <w:r>
        <w:rPr>
          <w:color w:val="000000"/>
          <w:sz w:val="24"/>
        </w:rPr>
        <w:t>、存储引擎为</w:t>
      </w:r>
      <w:r>
        <w:rPr>
          <w:color w:val="000000"/>
          <w:sz w:val="24"/>
        </w:rPr>
        <w:t xml:space="preserve"> InnoDB</w:t>
      </w:r>
      <w:r>
        <w:rPr>
          <w:color w:val="000000"/>
          <w:sz w:val="24"/>
        </w:rPr>
        <w:t>。八张表的主键均为自增</w:t>
      </w:r>
      <w:r>
        <w:rPr>
          <w:color w:val="000000"/>
          <w:sz w:val="24"/>
        </w:rPr>
        <w:t xml:space="preserve"> BIGINT UNSIGNED</w:t>
      </w:r>
      <w:r>
        <w:rPr>
          <w:color w:val="000000"/>
          <w:sz w:val="24"/>
        </w:rPr>
        <w:t>；金额使用</w:t>
      </w:r>
      <w:r>
        <w:rPr>
          <w:color w:val="000000"/>
          <w:sz w:val="24"/>
        </w:rPr>
        <w:t xml:space="preserve"> DECIMAL(10,2) </w:t>
      </w:r>
      <w:r>
        <w:rPr>
          <w:color w:val="000000"/>
          <w:sz w:val="24"/>
        </w:rPr>
        <w:t>避免浮点误差；日期和</w:t>
      </w:r>
      <w:r>
        <w:rPr>
          <w:color w:val="000000"/>
          <w:sz w:val="24"/>
        </w:rPr>
        <w:lastRenderedPageBreak/>
        <w:t>业务时间分别使用</w:t>
      </w:r>
      <w:r>
        <w:rPr>
          <w:color w:val="000000"/>
          <w:sz w:val="24"/>
        </w:rPr>
        <w:t xml:space="preserve"> DATE 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 xml:space="preserve"> DATETIME</w:t>
      </w:r>
      <w:r>
        <w:rPr>
          <w:color w:val="000000"/>
          <w:sz w:val="24"/>
        </w:rPr>
        <w:t>。状态和类型用</w:t>
      </w:r>
      <w:r>
        <w:rPr>
          <w:color w:val="000000"/>
          <w:sz w:val="24"/>
        </w:rPr>
        <w:t xml:space="preserve"> VARCHAR </w:t>
      </w:r>
      <w:r>
        <w:rPr>
          <w:color w:val="000000"/>
          <w:sz w:val="24"/>
        </w:rPr>
        <w:t>并以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限定取值。唯一键、外键、普通索引及检查约束与项目</w:t>
      </w:r>
      <w:r>
        <w:rPr>
          <w:color w:val="000000"/>
          <w:sz w:val="24"/>
        </w:rPr>
        <w:t xml:space="preserve"> SQL </w:t>
      </w:r>
      <w:r>
        <w:rPr>
          <w:color w:val="000000"/>
          <w:sz w:val="24"/>
        </w:rPr>
        <w:t>脚本一致。</w:t>
      </w:r>
    </w:p>
    <w:p w14:paraId="4F9D45C6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外键采用</w:t>
      </w:r>
      <w:r>
        <w:rPr>
          <w:color w:val="000000"/>
          <w:sz w:val="24"/>
        </w:rPr>
        <w:t xml:space="preserve"> ON DELETE RESTRICT</w:t>
      </w:r>
      <w:r>
        <w:rPr>
          <w:color w:val="000000"/>
          <w:sz w:val="24"/>
        </w:rPr>
        <w:t>，保护被引用的历史业务数据；多数外键更新规则为</w:t>
      </w:r>
      <w:r>
        <w:rPr>
          <w:color w:val="000000"/>
          <w:sz w:val="24"/>
        </w:rPr>
        <w:t xml:space="preserve"> ON UPDATE CASCADE</w:t>
      </w:r>
      <w:r>
        <w:rPr>
          <w:color w:val="000000"/>
          <w:sz w:val="24"/>
        </w:rPr>
        <w:t>。</w:t>
      </w:r>
      <w:r>
        <w:rPr>
          <w:color w:val="000000"/>
          <w:sz w:val="24"/>
        </w:rPr>
        <w:t>parking_record</w:t>
      </w:r>
      <w:r>
        <w:rPr>
          <w:color w:val="000000"/>
          <w:sz w:val="24"/>
        </w:rPr>
        <w:t>中的</w:t>
      </w:r>
      <w:r>
        <w:rPr>
          <w:color w:val="000000"/>
          <w:sz w:val="24"/>
        </w:rPr>
        <w:t>charge_rule_id/rental_contract_id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payment_record</w:t>
      </w:r>
      <w:r>
        <w:rPr>
          <w:color w:val="000000"/>
          <w:sz w:val="24"/>
        </w:rPr>
        <w:t>中的</w:t>
      </w:r>
      <w:r>
        <w:rPr>
          <w:color w:val="000000"/>
          <w:sz w:val="24"/>
        </w:rPr>
        <w:t>parking_record_id/rental_contract_id</w:t>
      </w:r>
      <w:r>
        <w:rPr>
          <w:color w:val="000000"/>
          <w:sz w:val="24"/>
        </w:rPr>
        <w:t>参与互斥</w:t>
      </w:r>
      <w:r>
        <w:rPr>
          <w:color w:val="000000"/>
          <w:sz w:val="24"/>
        </w:rPr>
        <w:t xml:space="preserve"> CHECK</w:t>
      </w:r>
      <w:r>
        <w:rPr>
          <w:color w:val="000000"/>
          <w:sz w:val="24"/>
        </w:rPr>
        <w:t>，按</w:t>
      </w:r>
      <w:r>
        <w:rPr>
          <w:color w:val="000000"/>
          <w:sz w:val="24"/>
        </w:rPr>
        <w:t xml:space="preserve"> MySQL 8.0 </w:t>
      </w:r>
      <w:r>
        <w:rPr>
          <w:color w:val="000000"/>
          <w:sz w:val="24"/>
        </w:rPr>
        <w:t>对相关外键更新动作的限制使用</w:t>
      </w:r>
      <w:r>
        <w:rPr>
          <w:color w:val="000000"/>
          <w:sz w:val="24"/>
        </w:rPr>
        <w:t xml:space="preserve"> ON UPDATE RESTRICT</w:t>
      </w:r>
      <w:r>
        <w:rPr>
          <w:color w:val="000000"/>
          <w:sz w:val="24"/>
        </w:rPr>
        <w:t>。</w:t>
      </w:r>
    </w:p>
    <w:p w14:paraId="5F8A977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以下表格列出字段类型、长度、空值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默认值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检查等约束、主外键及业务说明。字段名和约束以《停车场管理数据库</w:t>
      </w:r>
      <w:r>
        <w:rPr>
          <w:color w:val="000000"/>
          <w:sz w:val="24"/>
        </w:rPr>
        <w:t>.sql</w:t>
      </w:r>
      <w:r>
        <w:rPr>
          <w:color w:val="000000"/>
          <w:sz w:val="24"/>
        </w:rPr>
        <w:t>》建表语句为准。</w:t>
      </w:r>
    </w:p>
    <w:p w14:paraId="62E0B413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1. </w:t>
      </w:r>
      <w:r>
        <w:rPr>
          <w:color w:val="000000"/>
          <w:sz w:val="24"/>
        </w:rPr>
        <w:t>管理员表</w:t>
      </w:r>
    </w:p>
    <w:p w14:paraId="61691790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2-1  </w:t>
      </w:r>
      <w:r>
        <w:rPr>
          <w:color w:val="000000"/>
          <w:szCs w:val="21"/>
        </w:rPr>
        <w:t>管理员表字段设计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4C401B25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17B9E74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1EA3AD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21E08F8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3EEF92E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07E26AE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42AE2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A6AFEE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25E41B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administrator_id</w:t>
            </w:r>
          </w:p>
        </w:tc>
        <w:tc>
          <w:tcPr>
            <w:tcW w:w="1500" w:type="dxa"/>
            <w:vAlign w:val="center"/>
          </w:tcPr>
          <w:p w14:paraId="050B08A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358CBD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09095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55BC8C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3D6803E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管理员内部标识</w:t>
            </w:r>
          </w:p>
        </w:tc>
      </w:tr>
      <w:tr w:rsidR="007B0A41" w14:paraId="0868D3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5C2988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employee_no</w:t>
            </w:r>
          </w:p>
        </w:tc>
        <w:tc>
          <w:tcPr>
            <w:tcW w:w="1500" w:type="dxa"/>
            <w:vAlign w:val="center"/>
          </w:tcPr>
          <w:p w14:paraId="2563138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4F094E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7C8E507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7AB1D5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35A40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员工业务编号</w:t>
            </w:r>
          </w:p>
        </w:tc>
      </w:tr>
      <w:tr w:rsidR="007B0A41" w14:paraId="0EA181D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794D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vAlign w:val="center"/>
          </w:tcPr>
          <w:p w14:paraId="20A0A73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E3AA02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3A1F99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69550FD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F4ED72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管理员姓名</w:t>
            </w:r>
          </w:p>
        </w:tc>
      </w:tr>
      <w:tr w:rsidR="007B0A41" w14:paraId="0571DC3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4FDBF5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1500" w:type="dxa"/>
            <w:vAlign w:val="center"/>
          </w:tcPr>
          <w:p w14:paraId="75A2179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670C5E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0F6580C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40ABC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B004C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联系方式</w:t>
            </w:r>
          </w:p>
        </w:tc>
      </w:tr>
      <w:tr w:rsidR="007B0A41" w14:paraId="24E1E6F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C1A40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login_account</w:t>
            </w:r>
          </w:p>
        </w:tc>
        <w:tc>
          <w:tcPr>
            <w:tcW w:w="1500" w:type="dxa"/>
            <w:vAlign w:val="center"/>
          </w:tcPr>
          <w:p w14:paraId="1623F87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CFFCE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7CA4424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48F813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05D430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系统登录账号</w:t>
            </w:r>
          </w:p>
        </w:tc>
      </w:tr>
      <w:tr w:rsidR="007B0A41" w14:paraId="4CED1CE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965A59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500" w:type="dxa"/>
            <w:vAlign w:val="center"/>
          </w:tcPr>
          <w:p w14:paraId="1B8F276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DE6F96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00F9AD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058B32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80A445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收费员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主管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系统管理员</w:t>
            </w:r>
          </w:p>
        </w:tc>
      </w:tr>
      <w:tr w:rsidR="007B0A41" w14:paraId="510E87A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7B7DB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account_status</w:t>
            </w:r>
          </w:p>
        </w:tc>
        <w:tc>
          <w:tcPr>
            <w:tcW w:w="1500" w:type="dxa"/>
            <w:vAlign w:val="center"/>
          </w:tcPr>
          <w:p w14:paraId="7F9302F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5E49E2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E935C6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264C1A3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097225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3BD63DE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76F62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vAlign w:val="center"/>
          </w:tcPr>
          <w:p w14:paraId="2FCDD98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071F2C6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1F7E1E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2DA3583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E7C911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账号创建时间</w:t>
            </w:r>
          </w:p>
        </w:tc>
      </w:tr>
    </w:tbl>
    <w:p w14:paraId="0646E859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2. </w:t>
      </w:r>
      <w:r>
        <w:rPr>
          <w:color w:val="000000"/>
          <w:sz w:val="24"/>
        </w:rPr>
        <w:t>车主表</w:t>
      </w:r>
    </w:p>
    <w:p w14:paraId="694C588D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2-2  </w:t>
      </w:r>
      <w:r>
        <w:rPr>
          <w:color w:val="000000"/>
          <w:szCs w:val="21"/>
        </w:rPr>
        <w:t>车主表字段设计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C748F77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30EDF8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3458D59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F05BEE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2A7918E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02BD3B3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3095C3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78881AF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EB0C06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owner_id</w:t>
            </w:r>
          </w:p>
        </w:tc>
        <w:tc>
          <w:tcPr>
            <w:tcW w:w="1500" w:type="dxa"/>
            <w:vAlign w:val="center"/>
          </w:tcPr>
          <w:p w14:paraId="7DD289D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0FE9C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2CF583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3778559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1E77E49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车主内部标识</w:t>
            </w:r>
          </w:p>
        </w:tc>
      </w:tr>
      <w:tr w:rsidR="007B0A41" w14:paraId="0B679FC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87F477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vAlign w:val="center"/>
          </w:tcPr>
          <w:p w14:paraId="65E5F3C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1C5043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3E3E6D7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BF9773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C6074A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车主姓名</w:t>
            </w:r>
          </w:p>
        </w:tc>
      </w:tr>
      <w:tr w:rsidR="007B0A41" w14:paraId="6396912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16A6EB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id_number</w:t>
            </w:r>
          </w:p>
        </w:tc>
        <w:tc>
          <w:tcPr>
            <w:tcW w:w="1500" w:type="dxa"/>
            <w:vAlign w:val="center"/>
          </w:tcPr>
          <w:p w14:paraId="0B2623E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CHAR</w:t>
            </w:r>
          </w:p>
        </w:tc>
        <w:tc>
          <w:tcPr>
            <w:tcW w:w="580" w:type="dxa"/>
            <w:vAlign w:val="center"/>
          </w:tcPr>
          <w:p w14:paraId="513BD19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100" w:type="dxa"/>
            <w:vAlign w:val="center"/>
          </w:tcPr>
          <w:p w14:paraId="7EE59AE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97457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F3E49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实名识别</w:t>
            </w:r>
          </w:p>
        </w:tc>
      </w:tr>
      <w:tr w:rsidR="007B0A41" w14:paraId="098711A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24BADA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1500" w:type="dxa"/>
            <w:vAlign w:val="center"/>
          </w:tcPr>
          <w:p w14:paraId="4C52D99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172F0A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51869B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40A06C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FB2CD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联系方式</w:t>
            </w:r>
          </w:p>
        </w:tc>
      </w:tr>
      <w:tr w:rsidR="007B0A41" w14:paraId="2FDF7BB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BBD7E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500" w:type="dxa"/>
            <w:vAlign w:val="center"/>
          </w:tcPr>
          <w:p w14:paraId="4A569C4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7B5FD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1BD3895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D47732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91904F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可选地址</w:t>
            </w:r>
          </w:p>
        </w:tc>
      </w:tr>
      <w:tr w:rsidR="007B0A41" w14:paraId="5AC119D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B9A50C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owner_status</w:t>
            </w:r>
          </w:p>
        </w:tc>
        <w:tc>
          <w:tcPr>
            <w:tcW w:w="1500" w:type="dxa"/>
            <w:vAlign w:val="center"/>
          </w:tcPr>
          <w:p w14:paraId="5A1ADE8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3D8C0C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3D679D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4B1CCA3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A8566A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76E867D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D095E3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500" w:type="dxa"/>
            <w:vAlign w:val="center"/>
          </w:tcPr>
          <w:p w14:paraId="2B71442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33500E3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13D43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4665569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8B79BF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登记时间</w:t>
            </w:r>
          </w:p>
        </w:tc>
      </w:tr>
    </w:tbl>
    <w:p w14:paraId="1D98E992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3. </w:t>
      </w:r>
      <w:r>
        <w:rPr>
          <w:color w:val="000000"/>
          <w:sz w:val="24"/>
        </w:rPr>
        <w:t>车位表</w:t>
      </w:r>
    </w:p>
    <w:p w14:paraId="0E453F70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2-3  </w:t>
      </w:r>
      <w:r>
        <w:rPr>
          <w:color w:val="000000"/>
          <w:szCs w:val="21"/>
        </w:rPr>
        <w:t>车位表字段设计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236DE07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119F64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ADBD6E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ECF3B3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7F1ED59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5CF5C9D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5C4C32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3A0D22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DF0A4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lastRenderedPageBreak/>
              <w:t>parking_space_id</w:t>
            </w:r>
          </w:p>
        </w:tc>
        <w:tc>
          <w:tcPr>
            <w:tcW w:w="1500" w:type="dxa"/>
            <w:vAlign w:val="center"/>
          </w:tcPr>
          <w:p w14:paraId="53DE33F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E7C5CB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3FD344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33CBDEF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2F365D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车位内部标识</w:t>
            </w:r>
          </w:p>
        </w:tc>
      </w:tr>
      <w:tr w:rsidR="007B0A41" w14:paraId="0F46782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BAAD6F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space_code</w:t>
            </w:r>
          </w:p>
        </w:tc>
        <w:tc>
          <w:tcPr>
            <w:tcW w:w="1500" w:type="dxa"/>
            <w:vAlign w:val="center"/>
          </w:tcPr>
          <w:p w14:paraId="4406AA4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EBF8E7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25C8F3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2931420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1BF9F1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现场唯一标识</w:t>
            </w:r>
          </w:p>
        </w:tc>
      </w:tr>
      <w:tr w:rsidR="007B0A41" w14:paraId="0803158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7BC7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area</w:t>
            </w:r>
          </w:p>
        </w:tc>
        <w:tc>
          <w:tcPr>
            <w:tcW w:w="1500" w:type="dxa"/>
            <w:vAlign w:val="center"/>
          </w:tcPr>
          <w:p w14:paraId="30A3818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BADFEC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2D14CCA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11FADAE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FACECB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车位所属区域</w:t>
            </w:r>
          </w:p>
        </w:tc>
      </w:tr>
      <w:tr w:rsidR="007B0A41" w14:paraId="6CFB656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5DDA7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space_type</w:t>
            </w:r>
          </w:p>
        </w:tc>
        <w:tc>
          <w:tcPr>
            <w:tcW w:w="1500" w:type="dxa"/>
            <w:vAlign w:val="center"/>
          </w:tcPr>
          <w:p w14:paraId="209231A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388101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35DEFBB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466B1A0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5D379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标准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无障碍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充电</w:t>
            </w:r>
          </w:p>
        </w:tc>
      </w:tr>
      <w:tr w:rsidR="007B0A41" w14:paraId="1D4EF88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36EFF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space_status</w:t>
            </w:r>
          </w:p>
        </w:tc>
        <w:tc>
          <w:tcPr>
            <w:tcW w:w="1500" w:type="dxa"/>
            <w:vAlign w:val="center"/>
          </w:tcPr>
          <w:p w14:paraId="5442655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237359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B10B4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可用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7AF8FF3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D6315F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占用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03C0239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A226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location_note</w:t>
            </w:r>
          </w:p>
        </w:tc>
        <w:tc>
          <w:tcPr>
            <w:tcW w:w="1500" w:type="dxa"/>
            <w:vAlign w:val="center"/>
          </w:tcPr>
          <w:p w14:paraId="5C9F1D8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F3BCEA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00" w:type="dxa"/>
            <w:vAlign w:val="center"/>
          </w:tcPr>
          <w:p w14:paraId="1472DE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5CE3F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47050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位置补充说明</w:t>
            </w:r>
          </w:p>
        </w:tc>
      </w:tr>
    </w:tbl>
    <w:p w14:paraId="7D3BE816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4. </w:t>
      </w:r>
      <w:r>
        <w:rPr>
          <w:color w:val="000000"/>
          <w:sz w:val="24"/>
        </w:rPr>
        <w:t>车辆表</w:t>
      </w:r>
    </w:p>
    <w:p w14:paraId="7E437DB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2-4  </w:t>
      </w:r>
      <w:r>
        <w:rPr>
          <w:color w:val="000000"/>
          <w:szCs w:val="21"/>
        </w:rPr>
        <w:t>车辆表字段设计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EF3F901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7E3ABAB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E199AE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27577D9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6279A0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6F1A08D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54D15D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4015977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0A48C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vehicle_id</w:t>
            </w:r>
          </w:p>
        </w:tc>
        <w:tc>
          <w:tcPr>
            <w:tcW w:w="1500" w:type="dxa"/>
            <w:vAlign w:val="center"/>
          </w:tcPr>
          <w:p w14:paraId="73AF157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ED85A8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D1548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6487781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3C16570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车辆内部标识</w:t>
            </w:r>
          </w:p>
        </w:tc>
      </w:tr>
      <w:tr w:rsidR="007B0A41" w14:paraId="7D3E208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76158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license_plate</w:t>
            </w:r>
          </w:p>
        </w:tc>
        <w:tc>
          <w:tcPr>
            <w:tcW w:w="1500" w:type="dxa"/>
            <w:vAlign w:val="center"/>
          </w:tcPr>
          <w:p w14:paraId="0C7E829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C63BE5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00" w:type="dxa"/>
            <w:vAlign w:val="center"/>
          </w:tcPr>
          <w:p w14:paraId="49898B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CBBCE4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BE578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本停车场内唯一</w:t>
            </w:r>
          </w:p>
        </w:tc>
      </w:tr>
      <w:tr w:rsidR="007B0A41" w14:paraId="71E034D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37341D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vehicle_type</w:t>
            </w:r>
          </w:p>
        </w:tc>
        <w:tc>
          <w:tcPr>
            <w:tcW w:w="1500" w:type="dxa"/>
            <w:vAlign w:val="center"/>
          </w:tcPr>
          <w:p w14:paraId="07B1008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C6D78A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7EBAA16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58CF5E4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660FD4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小型车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大型车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新能源</w:t>
            </w:r>
          </w:p>
        </w:tc>
      </w:tr>
      <w:tr w:rsidR="007B0A41" w14:paraId="369C366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15856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vehicle_color</w:t>
            </w:r>
          </w:p>
        </w:tc>
        <w:tc>
          <w:tcPr>
            <w:tcW w:w="1500" w:type="dxa"/>
            <w:vAlign w:val="center"/>
          </w:tcPr>
          <w:p w14:paraId="74F3B05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3C1212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632167F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39EAC0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9394F1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外观颜色</w:t>
            </w:r>
          </w:p>
        </w:tc>
      </w:tr>
      <w:tr w:rsidR="007B0A41" w14:paraId="2B9D5ED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1E0738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owner_id</w:t>
            </w:r>
          </w:p>
        </w:tc>
        <w:tc>
          <w:tcPr>
            <w:tcW w:w="1500" w:type="dxa"/>
            <w:vAlign w:val="center"/>
          </w:tcPr>
          <w:p w14:paraId="3ABCAE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3812D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DA8CB7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0F928C5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FK→vehicle_owner</w:t>
            </w:r>
          </w:p>
        </w:tc>
        <w:tc>
          <w:tcPr>
            <w:tcW w:w="2042" w:type="dxa"/>
            <w:vAlign w:val="center"/>
          </w:tcPr>
          <w:p w14:paraId="041EC5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所属车主</w:t>
            </w:r>
          </w:p>
        </w:tc>
      </w:tr>
      <w:tr w:rsidR="007B0A41" w14:paraId="0966BD4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F4C03D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vehicle_status</w:t>
            </w:r>
          </w:p>
        </w:tc>
        <w:tc>
          <w:tcPr>
            <w:tcW w:w="1500" w:type="dxa"/>
            <w:vAlign w:val="center"/>
          </w:tcPr>
          <w:p w14:paraId="323D4A7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45EA9D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EA7A6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30A7A7E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AE0B4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4610973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578B6C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registered_at</w:t>
            </w:r>
          </w:p>
        </w:tc>
        <w:tc>
          <w:tcPr>
            <w:tcW w:w="1500" w:type="dxa"/>
            <w:vAlign w:val="center"/>
          </w:tcPr>
          <w:p w14:paraId="43096DB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5BC251B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48C552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5509A8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EA188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车辆登记时间</w:t>
            </w:r>
          </w:p>
        </w:tc>
      </w:tr>
    </w:tbl>
    <w:p w14:paraId="25B7B334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5. </w:t>
      </w:r>
      <w:r>
        <w:rPr>
          <w:color w:val="000000"/>
          <w:sz w:val="24"/>
        </w:rPr>
        <w:t>收费规则表</w:t>
      </w:r>
    </w:p>
    <w:p w14:paraId="13628E5C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2-5  </w:t>
      </w:r>
      <w:r>
        <w:rPr>
          <w:color w:val="000000"/>
          <w:szCs w:val="21"/>
        </w:rPr>
        <w:t>收费规则表字段设计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44862EE4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46FC29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2C94C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0F8ADEC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5D90F6B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1D55D1C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005E80F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3C62437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AC1AC4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charge_rule_id</w:t>
            </w:r>
          </w:p>
        </w:tc>
        <w:tc>
          <w:tcPr>
            <w:tcW w:w="1500" w:type="dxa"/>
            <w:vAlign w:val="center"/>
          </w:tcPr>
          <w:p w14:paraId="22FB2B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8ADD84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04FBD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6E13216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6EF4B21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规则标识</w:t>
            </w:r>
          </w:p>
        </w:tc>
      </w:tr>
      <w:tr w:rsidR="007B0A41" w14:paraId="004F17C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0C36EA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rule_name</w:t>
            </w:r>
          </w:p>
        </w:tc>
        <w:tc>
          <w:tcPr>
            <w:tcW w:w="1500" w:type="dxa"/>
            <w:vAlign w:val="center"/>
          </w:tcPr>
          <w:p w14:paraId="04797DA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3D70A5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2BB5C5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7753F08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A3EA50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收费规则名称</w:t>
            </w:r>
          </w:p>
        </w:tc>
      </w:tr>
      <w:tr w:rsidR="007B0A41" w14:paraId="09E0CFD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54FF34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hourly_rate</w:t>
            </w:r>
          </w:p>
        </w:tc>
        <w:tc>
          <w:tcPr>
            <w:tcW w:w="1500" w:type="dxa"/>
            <w:vAlign w:val="center"/>
          </w:tcPr>
          <w:p w14:paraId="1734B74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5C68B20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781B09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 0</w:t>
            </w:r>
          </w:p>
        </w:tc>
        <w:tc>
          <w:tcPr>
            <w:tcW w:w="1150" w:type="dxa"/>
            <w:vAlign w:val="center"/>
          </w:tcPr>
          <w:p w14:paraId="055FB3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378BC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临停小时单价</w:t>
            </w:r>
          </w:p>
        </w:tc>
      </w:tr>
      <w:tr w:rsidR="007B0A41" w14:paraId="744E03A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092B18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minimum_charge</w:t>
            </w:r>
          </w:p>
        </w:tc>
        <w:tc>
          <w:tcPr>
            <w:tcW w:w="1500" w:type="dxa"/>
            <w:vAlign w:val="center"/>
          </w:tcPr>
          <w:p w14:paraId="66B0EE3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2CAEB47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454D9A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4D1EFBF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8B4347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最低应收金额</w:t>
            </w:r>
          </w:p>
        </w:tc>
      </w:tr>
      <w:tr w:rsidR="007B0A41" w14:paraId="430B75C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FF048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daily_cap</w:t>
            </w:r>
          </w:p>
        </w:tc>
        <w:tc>
          <w:tcPr>
            <w:tcW w:w="1500" w:type="dxa"/>
            <w:vAlign w:val="center"/>
          </w:tcPr>
          <w:p w14:paraId="702701B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237AEBA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DAF5B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</w:t>
            </w:r>
            <w:r>
              <w:rPr>
                <w:color w:val="000000"/>
                <w:sz w:val="18"/>
                <w:szCs w:val="18"/>
              </w:rPr>
              <w:t>&gt;0</w:t>
            </w:r>
          </w:p>
        </w:tc>
        <w:tc>
          <w:tcPr>
            <w:tcW w:w="1150" w:type="dxa"/>
            <w:vAlign w:val="center"/>
          </w:tcPr>
          <w:p w14:paraId="0B62BF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646BE9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可选每日封顶</w:t>
            </w:r>
          </w:p>
        </w:tc>
      </w:tr>
      <w:tr w:rsidR="007B0A41" w14:paraId="07CE297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9B2775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effective_date</w:t>
            </w:r>
          </w:p>
        </w:tc>
        <w:tc>
          <w:tcPr>
            <w:tcW w:w="1500" w:type="dxa"/>
            <w:vAlign w:val="center"/>
          </w:tcPr>
          <w:p w14:paraId="3E9802F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68B7965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60ED60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6234B4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B0772D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规则开始日期</w:t>
            </w:r>
          </w:p>
        </w:tc>
      </w:tr>
      <w:tr w:rsidR="007B0A41" w14:paraId="724C6C9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B1A191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expiry_date</w:t>
            </w:r>
          </w:p>
        </w:tc>
        <w:tc>
          <w:tcPr>
            <w:tcW w:w="1500" w:type="dxa"/>
            <w:vAlign w:val="center"/>
          </w:tcPr>
          <w:p w14:paraId="034082A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5CE14CE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4A5147D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为空或不早于生效日</w:t>
            </w:r>
          </w:p>
        </w:tc>
        <w:tc>
          <w:tcPr>
            <w:tcW w:w="1150" w:type="dxa"/>
            <w:vAlign w:val="center"/>
          </w:tcPr>
          <w:p w14:paraId="2B3ECE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37FA0E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为空表示仍有效</w:t>
            </w:r>
          </w:p>
        </w:tc>
      </w:tr>
      <w:tr w:rsidR="007B0A41" w14:paraId="0435C7C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8EF09A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rule_status</w:t>
            </w:r>
          </w:p>
        </w:tc>
        <w:tc>
          <w:tcPr>
            <w:tcW w:w="1500" w:type="dxa"/>
            <w:vAlign w:val="center"/>
          </w:tcPr>
          <w:p w14:paraId="0551AD5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9730D6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3DD6613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645B6BC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243202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65E060B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E3E9D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created_by_administrator_id</w:t>
            </w:r>
          </w:p>
        </w:tc>
        <w:tc>
          <w:tcPr>
            <w:tcW w:w="1500" w:type="dxa"/>
            <w:vAlign w:val="center"/>
          </w:tcPr>
          <w:p w14:paraId="631DA69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38BE46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8C590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3E4131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FK→administrator</w:t>
            </w:r>
          </w:p>
        </w:tc>
        <w:tc>
          <w:tcPr>
            <w:tcW w:w="2042" w:type="dxa"/>
            <w:vAlign w:val="center"/>
          </w:tcPr>
          <w:p w14:paraId="661F9D3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规则创建人员</w:t>
            </w:r>
          </w:p>
        </w:tc>
      </w:tr>
    </w:tbl>
    <w:p w14:paraId="10222B00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6. </w:t>
      </w:r>
      <w:r>
        <w:rPr>
          <w:color w:val="000000"/>
          <w:sz w:val="24"/>
        </w:rPr>
        <w:t>月租合同表</w:t>
      </w:r>
    </w:p>
    <w:p w14:paraId="09D86177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2-6  </w:t>
      </w:r>
      <w:r>
        <w:rPr>
          <w:color w:val="000000"/>
          <w:szCs w:val="21"/>
        </w:rPr>
        <w:t>月租合同表字段设计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5561B01C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4D1FCA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79A1AC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E02D08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5D06FC1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70022D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E8E550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63631C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FADFA9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lastRenderedPageBreak/>
              <w:t>rental_contract_id</w:t>
            </w:r>
          </w:p>
        </w:tc>
        <w:tc>
          <w:tcPr>
            <w:tcW w:w="1500" w:type="dxa"/>
            <w:vAlign w:val="center"/>
          </w:tcPr>
          <w:p w14:paraId="7073333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E80C64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7D448BF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49BA05E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0080547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合同标识</w:t>
            </w:r>
          </w:p>
        </w:tc>
      </w:tr>
      <w:tr w:rsidR="007B0A41" w14:paraId="2AF2957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81F73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contract_no</w:t>
            </w:r>
          </w:p>
        </w:tc>
        <w:tc>
          <w:tcPr>
            <w:tcW w:w="1500" w:type="dxa"/>
            <w:vAlign w:val="center"/>
          </w:tcPr>
          <w:p w14:paraId="69A3EDD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0E7F87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6E32EEC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2FE24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ACDF9B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合同业务编号</w:t>
            </w:r>
          </w:p>
        </w:tc>
      </w:tr>
      <w:tr w:rsidR="007B0A41" w14:paraId="4AD22C4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75BB1F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vehicle_id</w:t>
            </w:r>
          </w:p>
        </w:tc>
        <w:tc>
          <w:tcPr>
            <w:tcW w:w="1500" w:type="dxa"/>
            <w:vAlign w:val="center"/>
          </w:tcPr>
          <w:p w14:paraId="53C841F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4497F27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43D35C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0B45649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FK→vehicle</w:t>
            </w:r>
          </w:p>
        </w:tc>
        <w:tc>
          <w:tcPr>
            <w:tcW w:w="2042" w:type="dxa"/>
            <w:vAlign w:val="center"/>
          </w:tcPr>
          <w:p w14:paraId="002FF4E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合同所属车辆</w:t>
            </w:r>
          </w:p>
        </w:tc>
      </w:tr>
      <w:tr w:rsidR="007B0A41" w14:paraId="5172817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BF9D0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start_date</w:t>
            </w:r>
          </w:p>
        </w:tc>
        <w:tc>
          <w:tcPr>
            <w:tcW w:w="1500" w:type="dxa"/>
            <w:vAlign w:val="center"/>
          </w:tcPr>
          <w:p w14:paraId="39BFA60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0850F59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4EA91A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55E2677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9A7479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合同开始日</w:t>
            </w:r>
          </w:p>
        </w:tc>
      </w:tr>
      <w:tr w:rsidR="007B0A41" w14:paraId="21AEE74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0DE68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end_date</w:t>
            </w:r>
          </w:p>
        </w:tc>
        <w:tc>
          <w:tcPr>
            <w:tcW w:w="1500" w:type="dxa"/>
            <w:vAlign w:val="center"/>
          </w:tcPr>
          <w:p w14:paraId="5F4DC46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4573A9E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01492B7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&gt;=start_date</w:t>
            </w:r>
          </w:p>
        </w:tc>
        <w:tc>
          <w:tcPr>
            <w:tcW w:w="1150" w:type="dxa"/>
            <w:vAlign w:val="center"/>
          </w:tcPr>
          <w:p w14:paraId="6F15C22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0C571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合同结束日</w:t>
            </w:r>
          </w:p>
        </w:tc>
      </w:tr>
      <w:tr w:rsidR="007B0A41" w14:paraId="6798130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DEAA7F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monthly_rent</w:t>
            </w:r>
          </w:p>
        </w:tc>
        <w:tc>
          <w:tcPr>
            <w:tcW w:w="1500" w:type="dxa"/>
            <w:vAlign w:val="center"/>
          </w:tcPr>
          <w:p w14:paraId="3E3B8D0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0D9DD92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7BA15D7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 0</w:t>
            </w:r>
          </w:p>
        </w:tc>
        <w:tc>
          <w:tcPr>
            <w:tcW w:w="1150" w:type="dxa"/>
            <w:vAlign w:val="center"/>
          </w:tcPr>
          <w:p w14:paraId="788AF7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63CDA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每月应缴金额</w:t>
            </w:r>
          </w:p>
        </w:tc>
      </w:tr>
      <w:tr w:rsidR="007B0A41" w14:paraId="0234B73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01EF7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deposit</w:t>
            </w:r>
          </w:p>
        </w:tc>
        <w:tc>
          <w:tcPr>
            <w:tcW w:w="1500" w:type="dxa"/>
            <w:vAlign w:val="center"/>
          </w:tcPr>
          <w:p w14:paraId="4F00D1F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6D8461B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0AA4EFD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7492B10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A9F094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可选押金</w:t>
            </w:r>
          </w:p>
        </w:tc>
      </w:tr>
      <w:tr w:rsidR="007B0A41" w14:paraId="3EFE2DF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B64EC6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contract_status</w:t>
            </w:r>
          </w:p>
        </w:tc>
        <w:tc>
          <w:tcPr>
            <w:tcW w:w="1500" w:type="dxa"/>
            <w:vAlign w:val="center"/>
          </w:tcPr>
          <w:p w14:paraId="29CE133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1C3459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1B51CFA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生效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2C98280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444D0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生效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到期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终止</w:t>
            </w:r>
          </w:p>
        </w:tc>
      </w:tr>
      <w:tr w:rsidR="007B0A41" w14:paraId="0B4BE56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3704B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signed_at</w:t>
            </w:r>
          </w:p>
        </w:tc>
        <w:tc>
          <w:tcPr>
            <w:tcW w:w="1500" w:type="dxa"/>
            <w:vAlign w:val="center"/>
          </w:tcPr>
          <w:p w14:paraId="31BC0CF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164918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0D463A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5A35FA0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3C4ADC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业务时间</w:t>
            </w:r>
          </w:p>
        </w:tc>
      </w:tr>
      <w:tr w:rsidR="007B0A41" w14:paraId="5CBAFE3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ACF4D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handled_by_administrator_id</w:t>
            </w:r>
          </w:p>
        </w:tc>
        <w:tc>
          <w:tcPr>
            <w:tcW w:w="1500" w:type="dxa"/>
            <w:vAlign w:val="center"/>
          </w:tcPr>
          <w:p w14:paraId="7B39B41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6FBDF9F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62B7A6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2D04B7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FK→administrator</w:t>
            </w:r>
          </w:p>
        </w:tc>
        <w:tc>
          <w:tcPr>
            <w:tcW w:w="2042" w:type="dxa"/>
            <w:vAlign w:val="center"/>
          </w:tcPr>
          <w:p w14:paraId="2913193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办理合同人员</w:t>
            </w:r>
          </w:p>
        </w:tc>
      </w:tr>
      <w:tr w:rsidR="007B0A41" w14:paraId="69A222D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CB7566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707A7FC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6844D9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3CA11CC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BD9DB5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FC0FC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合同说明</w:t>
            </w:r>
          </w:p>
        </w:tc>
      </w:tr>
    </w:tbl>
    <w:p w14:paraId="55679D52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7. </w:t>
      </w:r>
      <w:r>
        <w:rPr>
          <w:color w:val="000000"/>
          <w:sz w:val="24"/>
        </w:rPr>
        <w:t>停车记录表</w:t>
      </w:r>
    </w:p>
    <w:p w14:paraId="030B417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2-7  </w:t>
      </w:r>
      <w:r>
        <w:rPr>
          <w:color w:val="000000"/>
          <w:szCs w:val="21"/>
        </w:rPr>
        <w:t>停车记录表字段设计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1C0894AB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61DB0A3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B2371E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09D5121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4E24DE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7766267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24DF0D2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18B223E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03C357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parking_record_id</w:t>
            </w:r>
          </w:p>
        </w:tc>
        <w:tc>
          <w:tcPr>
            <w:tcW w:w="1500" w:type="dxa"/>
            <w:vAlign w:val="center"/>
          </w:tcPr>
          <w:p w14:paraId="70DD06A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6A55136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CD53A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7B31CD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40B2715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一次进出场标识</w:t>
            </w:r>
          </w:p>
        </w:tc>
      </w:tr>
      <w:tr w:rsidR="007B0A41" w14:paraId="13860F2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517B82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vehicle_id</w:t>
            </w:r>
          </w:p>
        </w:tc>
        <w:tc>
          <w:tcPr>
            <w:tcW w:w="1500" w:type="dxa"/>
            <w:vAlign w:val="center"/>
          </w:tcPr>
          <w:p w14:paraId="7A0046D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7ABB44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12FC49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709487C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FK→vehicle</w:t>
            </w:r>
          </w:p>
        </w:tc>
        <w:tc>
          <w:tcPr>
            <w:tcW w:w="2042" w:type="dxa"/>
            <w:vAlign w:val="center"/>
          </w:tcPr>
          <w:p w14:paraId="0D29B15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停放车辆</w:t>
            </w:r>
          </w:p>
        </w:tc>
      </w:tr>
      <w:tr w:rsidR="007B0A41" w14:paraId="72CBDC3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8FF56B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parking_space_id</w:t>
            </w:r>
          </w:p>
        </w:tc>
        <w:tc>
          <w:tcPr>
            <w:tcW w:w="1500" w:type="dxa"/>
            <w:vAlign w:val="center"/>
          </w:tcPr>
          <w:p w14:paraId="16AF136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558958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113066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21EA447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FK→parking_space</w:t>
            </w:r>
          </w:p>
        </w:tc>
        <w:tc>
          <w:tcPr>
            <w:tcW w:w="2042" w:type="dxa"/>
            <w:vAlign w:val="center"/>
          </w:tcPr>
          <w:p w14:paraId="33522E6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占用车位</w:t>
            </w:r>
          </w:p>
        </w:tc>
      </w:tr>
      <w:tr w:rsidR="007B0A41" w14:paraId="1055BD0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1CC3B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parking_type</w:t>
            </w:r>
          </w:p>
        </w:tc>
        <w:tc>
          <w:tcPr>
            <w:tcW w:w="1500" w:type="dxa"/>
            <w:vAlign w:val="center"/>
          </w:tcPr>
          <w:p w14:paraId="630A815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5108DB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7199EA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7CE7C86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2FFF48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临时停车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月租停车</w:t>
            </w:r>
          </w:p>
        </w:tc>
      </w:tr>
      <w:tr w:rsidR="007B0A41" w14:paraId="7D8A5AF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441C6C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charge_rule_id</w:t>
            </w:r>
          </w:p>
        </w:tc>
        <w:tc>
          <w:tcPr>
            <w:tcW w:w="1500" w:type="dxa"/>
            <w:vAlign w:val="center"/>
          </w:tcPr>
          <w:p w14:paraId="2A72B4B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D8B280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E8B1E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NULL, </w:t>
            </w:r>
            <w:r>
              <w:rPr>
                <w:color w:val="000000"/>
                <w:sz w:val="18"/>
                <w:szCs w:val="18"/>
              </w:rPr>
              <w:t>按停车类型互斥</w:t>
            </w:r>
          </w:p>
        </w:tc>
        <w:tc>
          <w:tcPr>
            <w:tcW w:w="1150" w:type="dxa"/>
            <w:vAlign w:val="center"/>
          </w:tcPr>
          <w:p w14:paraId="2A1881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FK→charge_rule</w:t>
            </w:r>
          </w:p>
        </w:tc>
        <w:tc>
          <w:tcPr>
            <w:tcW w:w="2042" w:type="dxa"/>
            <w:vAlign w:val="center"/>
          </w:tcPr>
          <w:p w14:paraId="0928CE9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临停必填、月租为空</w:t>
            </w:r>
          </w:p>
        </w:tc>
      </w:tr>
      <w:tr w:rsidR="007B0A41" w14:paraId="123FF14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D05C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rental_contract_id</w:t>
            </w:r>
          </w:p>
        </w:tc>
        <w:tc>
          <w:tcPr>
            <w:tcW w:w="1500" w:type="dxa"/>
            <w:vAlign w:val="center"/>
          </w:tcPr>
          <w:p w14:paraId="377DFD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77BAA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E5179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NULL, </w:t>
            </w:r>
            <w:r>
              <w:rPr>
                <w:color w:val="000000"/>
                <w:sz w:val="18"/>
                <w:szCs w:val="18"/>
              </w:rPr>
              <w:t>按停车类型互斥</w:t>
            </w:r>
          </w:p>
        </w:tc>
        <w:tc>
          <w:tcPr>
            <w:tcW w:w="1150" w:type="dxa"/>
            <w:vAlign w:val="center"/>
          </w:tcPr>
          <w:p w14:paraId="76AD804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FK→rental_contract</w:t>
            </w:r>
          </w:p>
        </w:tc>
        <w:tc>
          <w:tcPr>
            <w:tcW w:w="2042" w:type="dxa"/>
            <w:vAlign w:val="center"/>
          </w:tcPr>
          <w:p w14:paraId="791E160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月租必填、临停为空</w:t>
            </w:r>
          </w:p>
        </w:tc>
      </w:tr>
      <w:tr w:rsidR="007B0A41" w14:paraId="5D45168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A17BF1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entry_time</w:t>
            </w:r>
          </w:p>
        </w:tc>
        <w:tc>
          <w:tcPr>
            <w:tcW w:w="1500" w:type="dxa"/>
            <w:vAlign w:val="center"/>
          </w:tcPr>
          <w:p w14:paraId="3C0B3CE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162B8E4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FFE346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62C270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6E1534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车辆入场时间</w:t>
            </w:r>
          </w:p>
        </w:tc>
      </w:tr>
      <w:tr w:rsidR="007B0A41" w14:paraId="1F7267D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E7DE7F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exit_time</w:t>
            </w:r>
          </w:p>
        </w:tc>
        <w:tc>
          <w:tcPr>
            <w:tcW w:w="1500" w:type="dxa"/>
            <w:vAlign w:val="center"/>
          </w:tcPr>
          <w:p w14:paraId="7F3823E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27C536F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3DAA5D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为空或不早于入场</w:t>
            </w:r>
          </w:p>
        </w:tc>
        <w:tc>
          <w:tcPr>
            <w:tcW w:w="1150" w:type="dxa"/>
            <w:vAlign w:val="center"/>
          </w:tcPr>
          <w:p w14:paraId="061898C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8A9A6D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在场时为空</w:t>
            </w:r>
          </w:p>
        </w:tc>
      </w:tr>
      <w:tr w:rsidR="007B0A41" w14:paraId="518EBF1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3056B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duration_minutes</w:t>
            </w:r>
          </w:p>
        </w:tc>
        <w:tc>
          <w:tcPr>
            <w:tcW w:w="1500" w:type="dxa"/>
            <w:vAlign w:val="center"/>
          </w:tcPr>
          <w:p w14:paraId="01E6FA6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INT UNSIGNED</w:t>
            </w:r>
          </w:p>
        </w:tc>
        <w:tc>
          <w:tcPr>
            <w:tcW w:w="580" w:type="dxa"/>
            <w:vAlign w:val="center"/>
          </w:tcPr>
          <w:p w14:paraId="1521109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0876E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</w:t>
            </w:r>
            <w:r>
              <w:rPr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1150" w:type="dxa"/>
            <w:vAlign w:val="center"/>
          </w:tcPr>
          <w:p w14:paraId="56943B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FBC9A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出场时计算</w:t>
            </w:r>
          </w:p>
        </w:tc>
      </w:tr>
      <w:tr w:rsidR="007B0A41" w14:paraId="587AD0D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C44EFC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amount_due</w:t>
            </w:r>
          </w:p>
        </w:tc>
        <w:tc>
          <w:tcPr>
            <w:tcW w:w="1500" w:type="dxa"/>
            <w:vAlign w:val="center"/>
          </w:tcPr>
          <w:p w14:paraId="2BAE8D4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626E2E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7FD216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04F662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B326C8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月租停车固定为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7B0A41" w14:paraId="52DAB57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AAB62F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record_status</w:t>
            </w:r>
          </w:p>
        </w:tc>
        <w:tc>
          <w:tcPr>
            <w:tcW w:w="1500" w:type="dxa"/>
            <w:vAlign w:val="center"/>
          </w:tcPr>
          <w:p w14:paraId="1C00457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174E46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C6A3F6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在场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630EDD9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C57797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在场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已出场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异常</w:t>
            </w:r>
          </w:p>
        </w:tc>
      </w:tr>
      <w:tr w:rsidR="007B0A41" w14:paraId="45A5358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B71B3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handled_by_administrator_id</w:t>
            </w:r>
          </w:p>
        </w:tc>
        <w:tc>
          <w:tcPr>
            <w:tcW w:w="1500" w:type="dxa"/>
            <w:vAlign w:val="center"/>
          </w:tcPr>
          <w:p w14:paraId="4412A52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A55FA5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F71D88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D8BEB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FK→administrator</w:t>
            </w:r>
          </w:p>
        </w:tc>
        <w:tc>
          <w:tcPr>
            <w:tcW w:w="2042" w:type="dxa"/>
            <w:vAlign w:val="center"/>
          </w:tcPr>
          <w:p w14:paraId="7BD8C2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登记业务人员</w:t>
            </w:r>
          </w:p>
        </w:tc>
      </w:tr>
      <w:tr w:rsidR="007B0A41" w14:paraId="69308AE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E03BB2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2030E1E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E5811A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63A9CAE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3D998E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DCA692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异常或人工说明</w:t>
            </w:r>
          </w:p>
        </w:tc>
      </w:tr>
    </w:tbl>
    <w:p w14:paraId="48F39688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 xml:space="preserve">8. </w:t>
      </w:r>
      <w:r>
        <w:rPr>
          <w:color w:val="000000"/>
          <w:sz w:val="24"/>
        </w:rPr>
        <w:t>缴费记录表</w:t>
      </w:r>
    </w:p>
    <w:p w14:paraId="43E2B0A1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2-8  </w:t>
      </w:r>
      <w:r>
        <w:rPr>
          <w:color w:val="000000"/>
          <w:szCs w:val="21"/>
        </w:rPr>
        <w:t>缴费记录表字段设计</w:t>
      </w: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52BEBC61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6A9EE66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6CFAF0E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71F90A8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7A1524C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18308A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92C47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60AE3A9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A4DC3C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lastRenderedPageBreak/>
              <w:t>payment_record_id</w:t>
            </w:r>
          </w:p>
        </w:tc>
        <w:tc>
          <w:tcPr>
            <w:tcW w:w="1500" w:type="dxa"/>
            <w:vAlign w:val="center"/>
          </w:tcPr>
          <w:p w14:paraId="145BC03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EEAF1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6417EB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09A64FA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4C4A7D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缴费标识</w:t>
            </w:r>
          </w:p>
        </w:tc>
      </w:tr>
      <w:tr w:rsidR="007B0A41" w14:paraId="671E935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709AAA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payment_no</w:t>
            </w:r>
          </w:p>
        </w:tc>
        <w:tc>
          <w:tcPr>
            <w:tcW w:w="1500" w:type="dxa"/>
            <w:vAlign w:val="center"/>
          </w:tcPr>
          <w:p w14:paraId="68E4008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DF47E8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100" w:type="dxa"/>
            <w:vAlign w:val="center"/>
          </w:tcPr>
          <w:p w14:paraId="77A5D75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042A1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7446D3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外部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内部流水号</w:t>
            </w:r>
          </w:p>
        </w:tc>
      </w:tr>
      <w:tr w:rsidR="007B0A41" w14:paraId="17F505D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B088CC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payment_type</w:t>
            </w:r>
          </w:p>
        </w:tc>
        <w:tc>
          <w:tcPr>
            <w:tcW w:w="1500" w:type="dxa"/>
            <w:vAlign w:val="center"/>
          </w:tcPr>
          <w:p w14:paraId="320DDC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8D9A0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2FDC882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  <w:r>
              <w:rPr>
                <w:color w:val="000000"/>
                <w:sz w:val="18"/>
                <w:szCs w:val="18"/>
              </w:rPr>
              <w:t>并与归属一致</w:t>
            </w:r>
          </w:p>
        </w:tc>
        <w:tc>
          <w:tcPr>
            <w:tcW w:w="1150" w:type="dxa"/>
            <w:vAlign w:val="center"/>
          </w:tcPr>
          <w:p w14:paraId="3A5F293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FBBF00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临停停车费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月租费</w:t>
            </w:r>
          </w:p>
        </w:tc>
      </w:tr>
      <w:tr w:rsidR="007B0A41" w14:paraId="19A5D7D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DEE620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parking_record_id</w:t>
            </w:r>
          </w:p>
        </w:tc>
        <w:tc>
          <w:tcPr>
            <w:tcW w:w="1500" w:type="dxa"/>
            <w:vAlign w:val="center"/>
          </w:tcPr>
          <w:p w14:paraId="2D33544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2533ED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429123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NULL, </w:t>
            </w:r>
            <w:r>
              <w:rPr>
                <w:color w:val="000000"/>
                <w:sz w:val="18"/>
                <w:szCs w:val="18"/>
              </w:rPr>
              <w:t>与合同</w:t>
            </w:r>
            <w:r>
              <w:rPr>
                <w:color w:val="000000"/>
                <w:sz w:val="18"/>
                <w:szCs w:val="18"/>
              </w:rPr>
              <w:t>ID</w:t>
            </w:r>
            <w:r>
              <w:rPr>
                <w:color w:val="000000"/>
                <w:sz w:val="18"/>
                <w:szCs w:val="18"/>
              </w:rPr>
              <w:t>二选一</w:t>
            </w:r>
          </w:p>
        </w:tc>
        <w:tc>
          <w:tcPr>
            <w:tcW w:w="1150" w:type="dxa"/>
            <w:vAlign w:val="center"/>
          </w:tcPr>
          <w:p w14:paraId="46ACC61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FK→parking_record</w:t>
            </w:r>
          </w:p>
        </w:tc>
        <w:tc>
          <w:tcPr>
            <w:tcW w:w="2042" w:type="dxa"/>
            <w:vAlign w:val="center"/>
          </w:tcPr>
          <w:p w14:paraId="6D3808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临停缴费归属</w:t>
            </w:r>
          </w:p>
        </w:tc>
      </w:tr>
      <w:tr w:rsidR="007B0A41" w14:paraId="0AAA3E5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A5616E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rental_contract_id</w:t>
            </w:r>
          </w:p>
        </w:tc>
        <w:tc>
          <w:tcPr>
            <w:tcW w:w="1500" w:type="dxa"/>
            <w:vAlign w:val="center"/>
          </w:tcPr>
          <w:p w14:paraId="23B9F79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305CE50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76CB10B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NULL, </w:t>
            </w:r>
            <w:r>
              <w:rPr>
                <w:color w:val="000000"/>
                <w:sz w:val="18"/>
                <w:szCs w:val="18"/>
              </w:rPr>
              <w:t>与</w:t>
            </w:r>
            <w:r>
              <w:rPr>
                <w:color w:val="000000"/>
                <w:sz w:val="18"/>
                <w:szCs w:val="18"/>
              </w:rPr>
              <w:t>parking_record_id</w:t>
            </w:r>
            <w:r>
              <w:rPr>
                <w:color w:val="000000"/>
                <w:sz w:val="18"/>
                <w:szCs w:val="18"/>
              </w:rPr>
              <w:t>二选一</w:t>
            </w:r>
          </w:p>
        </w:tc>
        <w:tc>
          <w:tcPr>
            <w:tcW w:w="1150" w:type="dxa"/>
            <w:vAlign w:val="center"/>
          </w:tcPr>
          <w:p w14:paraId="674D07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FK→rental_contract</w:t>
            </w:r>
          </w:p>
        </w:tc>
        <w:tc>
          <w:tcPr>
            <w:tcW w:w="2042" w:type="dxa"/>
            <w:vAlign w:val="center"/>
          </w:tcPr>
          <w:p w14:paraId="113072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月租缴费归属</w:t>
            </w:r>
          </w:p>
        </w:tc>
      </w:tr>
      <w:tr w:rsidR="007B0A41" w14:paraId="44D4DC4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0265D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amount_due</w:t>
            </w:r>
          </w:p>
        </w:tc>
        <w:tc>
          <w:tcPr>
            <w:tcW w:w="1500" w:type="dxa"/>
            <w:vAlign w:val="center"/>
          </w:tcPr>
          <w:p w14:paraId="1AE7A04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42FBFA7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57C37B3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 0</w:t>
            </w:r>
          </w:p>
        </w:tc>
        <w:tc>
          <w:tcPr>
            <w:tcW w:w="1150" w:type="dxa"/>
            <w:vAlign w:val="center"/>
          </w:tcPr>
          <w:p w14:paraId="015A053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58686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业务应收金额</w:t>
            </w:r>
          </w:p>
        </w:tc>
      </w:tr>
      <w:tr w:rsidR="007B0A41" w14:paraId="3AFC84B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13AD5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amount_paid</w:t>
            </w:r>
          </w:p>
        </w:tc>
        <w:tc>
          <w:tcPr>
            <w:tcW w:w="1500" w:type="dxa"/>
            <w:vAlign w:val="center"/>
          </w:tcPr>
          <w:p w14:paraId="4EEEC89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3993043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5816131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 0</w:t>
            </w:r>
            <w:r>
              <w:rPr>
                <w:color w:val="000000"/>
                <w:sz w:val="18"/>
                <w:szCs w:val="18"/>
              </w:rPr>
              <w:t>；与支付状态联动</w:t>
            </w:r>
          </w:p>
        </w:tc>
        <w:tc>
          <w:tcPr>
            <w:tcW w:w="1150" w:type="dxa"/>
            <w:vAlign w:val="center"/>
          </w:tcPr>
          <w:p w14:paraId="61E63F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91FFB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待支付为</w:t>
            </w: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；已支付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已退款</w:t>
            </w:r>
            <w:r>
              <w:rPr>
                <w:color w:val="000000"/>
                <w:sz w:val="18"/>
                <w:szCs w:val="18"/>
              </w:rPr>
              <w:t>&gt;0</w:t>
            </w:r>
          </w:p>
        </w:tc>
      </w:tr>
      <w:tr w:rsidR="007B0A41" w14:paraId="78ECA10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47B782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vAlign w:val="center"/>
          </w:tcPr>
          <w:p w14:paraId="0FBE5C8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4F126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260B1D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529324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1EF005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现金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微信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支付宝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银行卡</w:t>
            </w:r>
          </w:p>
        </w:tc>
      </w:tr>
      <w:tr w:rsidR="007B0A41" w14:paraId="55C9986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8EB90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vAlign w:val="center"/>
          </w:tcPr>
          <w:p w14:paraId="701CB03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7A072F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16635E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已支付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492FD60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B31EFC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已退款</w:t>
            </w:r>
          </w:p>
        </w:tc>
      </w:tr>
      <w:tr w:rsidR="007B0A41" w14:paraId="797BDA8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1E8E78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paid_at</w:t>
            </w:r>
          </w:p>
        </w:tc>
        <w:tc>
          <w:tcPr>
            <w:tcW w:w="1500" w:type="dxa"/>
            <w:vAlign w:val="center"/>
          </w:tcPr>
          <w:p w14:paraId="4F07421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648060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C00F6A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DEFAULT NULL, INDEX</w:t>
            </w:r>
            <w:r>
              <w:rPr>
                <w:color w:val="000000"/>
                <w:sz w:val="18"/>
                <w:szCs w:val="18"/>
              </w:rPr>
              <w:t>；与支付状态联动</w:t>
            </w:r>
          </w:p>
        </w:tc>
        <w:tc>
          <w:tcPr>
            <w:tcW w:w="1150" w:type="dxa"/>
            <w:vAlign w:val="center"/>
          </w:tcPr>
          <w:p w14:paraId="3C03BE4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6A6D6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待支付为空；其余为实际支付时间</w:t>
            </w:r>
          </w:p>
        </w:tc>
      </w:tr>
      <w:tr w:rsidR="007B0A41" w14:paraId="7D5BA3F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F7B2E0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handled_by_administrator_id</w:t>
            </w:r>
          </w:p>
        </w:tc>
        <w:tc>
          <w:tcPr>
            <w:tcW w:w="1500" w:type="dxa"/>
            <w:vAlign w:val="center"/>
          </w:tcPr>
          <w:p w14:paraId="53A0C8C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5A439A7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E8A949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55731C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FK→administrator</w:t>
            </w:r>
          </w:p>
        </w:tc>
        <w:tc>
          <w:tcPr>
            <w:tcW w:w="2042" w:type="dxa"/>
            <w:vAlign w:val="center"/>
          </w:tcPr>
          <w:p w14:paraId="3C289EA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登记收款人员</w:t>
            </w:r>
          </w:p>
        </w:tc>
      </w:tr>
      <w:tr w:rsidR="007B0A41" w14:paraId="49F0AA1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AD39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7388B0A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DEEB8D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2A36ABD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E6BEBE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D4562E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退款或人工说明</w:t>
            </w:r>
          </w:p>
        </w:tc>
      </w:tr>
    </w:tbl>
    <w:p w14:paraId="675BA3E9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索引与跨记录一致性</w:t>
      </w:r>
    </w:p>
    <w:p w14:paraId="41AC109D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脚本为车牌、</w:t>
      </w:r>
      <w:r>
        <w:rPr>
          <w:color w:val="000000"/>
          <w:sz w:val="24"/>
        </w:rPr>
        <w:t>id_number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space_code</w:t>
      </w:r>
      <w:r>
        <w:rPr>
          <w:color w:val="000000"/>
          <w:sz w:val="24"/>
        </w:rPr>
        <w:t>、规则名、</w:t>
      </w:r>
      <w:r>
        <w:rPr>
          <w:color w:val="000000"/>
          <w:sz w:val="24"/>
        </w:rPr>
        <w:t>contract_no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payment_no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employee_no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login_account</w:t>
      </w:r>
      <w:r>
        <w:rPr>
          <w:color w:val="000000"/>
          <w:sz w:val="24"/>
        </w:rPr>
        <w:t>建立唯一约束；为</w:t>
      </w:r>
      <w:r>
        <w:rPr>
          <w:color w:val="000000"/>
          <w:sz w:val="24"/>
        </w:rPr>
        <w:t xml:space="preserve">vehicle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owner_id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parking_record</w:t>
      </w:r>
      <w:r>
        <w:rPr>
          <w:color w:val="000000"/>
          <w:sz w:val="24"/>
        </w:rPr>
        <w:t>的（</w:t>
      </w:r>
      <w:r>
        <w:rPr>
          <w:color w:val="000000"/>
          <w:sz w:val="24"/>
        </w:rPr>
        <w:t>vehicle_id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entry_time</w:t>
      </w:r>
      <w:r>
        <w:rPr>
          <w:color w:val="000000"/>
          <w:sz w:val="24"/>
        </w:rPr>
        <w:t>）与（</w:t>
      </w:r>
      <w:r>
        <w:rPr>
          <w:color w:val="000000"/>
          <w:sz w:val="24"/>
        </w:rPr>
        <w:t>parking_space_id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entry_time</w:t>
      </w:r>
      <w:r>
        <w:rPr>
          <w:color w:val="000000"/>
          <w:sz w:val="24"/>
        </w:rPr>
        <w:t>）、</w:t>
      </w:r>
      <w:r>
        <w:rPr>
          <w:color w:val="000000"/>
          <w:sz w:val="24"/>
        </w:rPr>
        <w:t>record_status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rental_contract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vehicle_id </w:t>
      </w:r>
      <w:r>
        <w:rPr>
          <w:color w:val="000000"/>
          <w:sz w:val="24"/>
        </w:rPr>
        <w:t>与日期、</w:t>
      </w:r>
      <w:r>
        <w:rPr>
          <w:color w:val="000000"/>
          <w:sz w:val="24"/>
        </w:rPr>
        <w:t>paid_at/</w:t>
      </w:r>
      <w:r>
        <w:rPr>
          <w:color w:val="000000"/>
          <w:sz w:val="24"/>
        </w:rPr>
        <w:t>类型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状态及缴费归属外键建立查询索引。索引支持常用查询和候选冲突检查。</w:t>
      </w:r>
    </w:p>
    <w:p w14:paraId="0106314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同一车辆或车位最多一条在场记录，以及同一车辆有效月租合同不重叠，属于跨记录规则，不能由单行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完成。业务写入时应在事务中锁定车辆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车位或合同范围，执行冲突检查；入场时同步占用车位，出场时补全记录并释放车位；退款只更新支付状态，不删除流水。</w:t>
      </w:r>
    </w:p>
    <w:p w14:paraId="659C3266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三、核心查询操作实现</w:t>
      </w:r>
    </w:p>
    <w:p w14:paraId="34465E34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项目设计了三个单表查询和三个多表查询，涵盖条件筛选、日期区间、内连接、左连接、条件聚合、分组统计和排序。</w:t>
      </w:r>
      <w:r>
        <w:rPr>
          <w:color w:val="000000"/>
          <w:sz w:val="24"/>
        </w:rPr>
        <w:t xml:space="preserve">SQL </w:t>
      </w:r>
      <w:r>
        <w:rPr>
          <w:color w:val="000000"/>
          <w:sz w:val="24"/>
        </w:rPr>
        <w:t>使用与建表脚本一致的英文</w:t>
      </w:r>
      <w:r>
        <w:rPr>
          <w:color w:val="000000"/>
          <w:sz w:val="24"/>
        </w:rPr>
        <w:t xml:space="preserve"> snake_case </w:t>
      </w:r>
      <w:r>
        <w:rPr>
          <w:color w:val="000000"/>
          <w:sz w:val="24"/>
        </w:rPr>
        <w:t>表名及字段名，业务枚举值保留中文。</w:t>
      </w:r>
    </w:p>
    <w:p w14:paraId="0A98CC75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lastRenderedPageBreak/>
        <w:t>单表查询</w:t>
      </w:r>
      <w:r>
        <w:rPr>
          <w:rFonts w:ascii="Times New Roman" w:hAnsi="Times New Roman"/>
          <w:color w:val="000000"/>
          <w:szCs w:val="28"/>
        </w:rPr>
        <w:t>1</w:t>
      </w:r>
      <w:r>
        <w:rPr>
          <w:rFonts w:ascii="Times New Roman" w:hAnsi="Times New Roman"/>
          <w:color w:val="000000"/>
          <w:szCs w:val="28"/>
        </w:rPr>
        <w:t>：当前在场的临时车辆</w:t>
      </w:r>
    </w:p>
    <w:p w14:paraId="22E856A2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查询用途：筛选尚未出场且类型为临时停车的记录，供管理员核对现场放行车辆。</w:t>
      </w:r>
    </w:p>
    <w:p w14:paraId="46504C2F" w14:textId="77777777" w:rsidR="007B0A41" w:rsidRDefault="00A33F95" w:rsidP="00CF143C">
      <w:pPr>
        <w:snapToGrid w:val="0"/>
        <w:spacing w:before="60"/>
        <w:ind w:left="0" w:right="0"/>
        <w:jc w:val="left"/>
        <w:rPr>
          <w:rFonts w:eastAsiaTheme="minorEastAsia"/>
        </w:rPr>
      </w:pPr>
      <w:r>
        <w:rPr>
          <w:rFonts w:ascii="Consolas" w:hAnsi="Consolas" w:cs="Consolas"/>
          <w:color w:val="000000"/>
          <w:sz w:val="18"/>
          <w:szCs w:val="18"/>
        </w:rPr>
        <w:t>SELECT `parking_record_id`, `vehicle_id`, `parking_space_id`, `entry_time`, `record_status`</w:t>
      </w:r>
      <w:r>
        <w:rPr>
          <w:rFonts w:ascii="Consolas" w:hAnsi="Consolas" w:cs="Consolas"/>
          <w:color w:val="000000"/>
          <w:sz w:val="18"/>
          <w:szCs w:val="18"/>
        </w:rPr>
        <w:br/>
        <w:t>FROM `parking_record`</w:t>
      </w:r>
      <w:r>
        <w:rPr>
          <w:rFonts w:ascii="Consolas" w:hAnsi="Consolas" w:cs="Consolas"/>
          <w:color w:val="000000"/>
          <w:sz w:val="18"/>
          <w:szCs w:val="18"/>
        </w:rPr>
        <w:br/>
        <w:t>WHERE `parking_type` = '</w:t>
      </w:r>
      <w:r>
        <w:rPr>
          <w:rFonts w:ascii="Consolas" w:hAnsi="Consolas" w:cs="Consolas"/>
          <w:color w:val="000000"/>
          <w:sz w:val="18"/>
          <w:szCs w:val="18"/>
        </w:rPr>
        <w:t>临时停车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`record_status` = '</w:t>
      </w:r>
      <w:r>
        <w:rPr>
          <w:rFonts w:ascii="Consolas" w:hAnsi="Consolas" w:cs="Consolas"/>
          <w:color w:val="000000"/>
          <w:sz w:val="18"/>
          <w:szCs w:val="18"/>
        </w:rPr>
        <w:t>在场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`exit_time` IS NULL</w:t>
      </w:r>
      <w:r>
        <w:rPr>
          <w:rFonts w:ascii="Consolas" w:hAnsi="Consolas" w:cs="Consolas"/>
          <w:color w:val="000000"/>
          <w:sz w:val="18"/>
          <w:szCs w:val="18"/>
        </w:rPr>
        <w:br/>
        <w:t>ORDER BY `entry_time`;</w:t>
      </w:r>
    </w:p>
    <w:p w14:paraId="6FF81506" w14:textId="48FF2BE1" w:rsidR="00E26008" w:rsidRP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1-3  </w:t>
      </w:r>
      <w:r>
        <w:rPr>
          <w:color w:val="000000"/>
          <w:szCs w:val="21"/>
        </w:rPr>
        <w:t>当前在场的临时车辆效果图</w:t>
      </w:r>
    </w:p>
    <w:p w14:paraId="51092759" w14:textId="11672260" w:rsidR="00795CD7" w:rsidRPr="00795CD7" w:rsidRDefault="00795CD7" w:rsidP="00CF143C">
      <w:pPr>
        <w:snapToGrid w:val="0"/>
        <w:spacing w:before="80"/>
        <w:ind w:left="0" w:right="0"/>
        <w:jc w:val="center"/>
      </w:pPr>
      <w:r w:rsidRPr="00795CD7">
        <w:rPr>
          <w:noProof/>
        </w:rPr>
        <w:drawing>
          <wp:inline distT="0" distB="0" distL="0" distR="0" wp14:anchorId="734F9BA2" wp14:editId="49360F6B">
            <wp:extent cx="5760720" cy="3061335"/>
            <wp:effectExtent l="0" t="0" r="0" b="5715"/>
            <wp:docPr id="546064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7DEB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单表查询</w:t>
      </w:r>
      <w:r>
        <w:rPr>
          <w:rFonts w:ascii="Times New Roman" w:hAnsi="Times New Roman"/>
          <w:color w:val="000000"/>
          <w:szCs w:val="28"/>
        </w:rPr>
        <w:t>2</w:t>
      </w:r>
      <w:r>
        <w:rPr>
          <w:rFonts w:ascii="Times New Roman" w:hAnsi="Times New Roman"/>
          <w:color w:val="000000"/>
          <w:szCs w:val="28"/>
        </w:rPr>
        <w:t>：未来</w:t>
      </w:r>
      <w:r>
        <w:rPr>
          <w:rFonts w:ascii="Times New Roman" w:hAnsi="Times New Roman"/>
          <w:color w:val="000000"/>
          <w:szCs w:val="28"/>
        </w:rPr>
        <w:t>30</w:t>
      </w:r>
      <w:r>
        <w:rPr>
          <w:rFonts w:ascii="Times New Roman" w:hAnsi="Times New Roman"/>
          <w:color w:val="000000"/>
          <w:szCs w:val="28"/>
        </w:rPr>
        <w:t>天内到期的有效月租合同</w:t>
      </w:r>
    </w:p>
    <w:p w14:paraId="15F667DB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查询用途：使用动态日期范围生成续费提醒清单。</w:t>
      </w:r>
    </w:p>
    <w:p w14:paraId="28FAFAFA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`rental_contract_id`, `contract_no`, `vehicle_id`, `start_date`, `end_date`, `monthly_rent`</w:t>
      </w:r>
      <w:r>
        <w:rPr>
          <w:rFonts w:ascii="Consolas" w:hAnsi="Consolas" w:cs="Consolas"/>
          <w:color w:val="000000"/>
          <w:sz w:val="18"/>
          <w:szCs w:val="18"/>
        </w:rPr>
        <w:br/>
        <w:t>FROM `rental_contract`</w:t>
      </w:r>
      <w:r>
        <w:rPr>
          <w:rFonts w:ascii="Consolas" w:hAnsi="Consolas" w:cs="Consolas"/>
          <w:color w:val="000000"/>
          <w:sz w:val="18"/>
          <w:szCs w:val="18"/>
        </w:rPr>
        <w:br/>
        <w:t>WHERE `contract_status` = '</w:t>
      </w:r>
      <w:r>
        <w:rPr>
          <w:rFonts w:ascii="Consolas" w:hAnsi="Consolas" w:cs="Consolas"/>
          <w:color w:val="000000"/>
          <w:sz w:val="18"/>
          <w:szCs w:val="18"/>
        </w:rPr>
        <w:t>生效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`end_date` BETWEEN CURRENT_DATE()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AND DATE_ADD(CURRENT_DATE(), INTERVAL 30 DAY)</w:t>
      </w:r>
      <w:r>
        <w:rPr>
          <w:rFonts w:ascii="Consolas" w:hAnsi="Consolas" w:cs="Consolas"/>
          <w:color w:val="000000"/>
          <w:sz w:val="18"/>
          <w:szCs w:val="18"/>
        </w:rPr>
        <w:br/>
        <w:t>ORDER BY `end_date`;</w:t>
      </w:r>
    </w:p>
    <w:p w14:paraId="544B6903" w14:textId="77777777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1-4  </w:t>
      </w:r>
      <w:r>
        <w:rPr>
          <w:color w:val="000000"/>
          <w:szCs w:val="21"/>
        </w:rPr>
        <w:t>未来</w:t>
      </w:r>
      <w:r>
        <w:rPr>
          <w:color w:val="000000"/>
          <w:szCs w:val="21"/>
        </w:rPr>
        <w:t>30</w:t>
      </w:r>
      <w:r>
        <w:rPr>
          <w:color w:val="000000"/>
          <w:szCs w:val="21"/>
        </w:rPr>
        <w:t>天内到期的有效月租合同效果图</w:t>
      </w:r>
    </w:p>
    <w:p w14:paraId="0497CD59" w14:textId="6B1F4C44" w:rsidR="00795CD7" w:rsidRDefault="00961341" w:rsidP="00CF143C">
      <w:pPr>
        <w:snapToGrid w:val="0"/>
        <w:spacing w:before="80"/>
        <w:ind w:left="0" w:right="0"/>
        <w:jc w:val="center"/>
      </w:pPr>
      <w:r w:rsidRPr="00961341">
        <w:rPr>
          <w:noProof/>
        </w:rPr>
        <w:lastRenderedPageBreak/>
        <w:drawing>
          <wp:inline distT="0" distB="0" distL="0" distR="0" wp14:anchorId="2ABDB21F" wp14:editId="67C1E449">
            <wp:extent cx="5760720" cy="3074670"/>
            <wp:effectExtent l="0" t="0" r="0" b="0"/>
            <wp:docPr id="115095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080F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单表查询</w:t>
      </w:r>
      <w:r>
        <w:rPr>
          <w:rFonts w:ascii="Times New Roman" w:hAnsi="Times New Roman"/>
          <w:color w:val="000000"/>
          <w:szCs w:val="28"/>
        </w:rPr>
        <w:t>3</w:t>
      </w:r>
      <w:r>
        <w:rPr>
          <w:rFonts w:ascii="Times New Roman" w:hAnsi="Times New Roman"/>
          <w:color w:val="000000"/>
          <w:szCs w:val="28"/>
        </w:rPr>
        <w:t>：指定日期已支付流水</w:t>
      </w:r>
    </w:p>
    <w:p w14:paraId="6DF10CF9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查询用途：用半开区间覆盖指定日期全天，筛选已支付收款用于日结核对。</w:t>
      </w:r>
    </w:p>
    <w:p w14:paraId="538BB161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`payment_no`, `payment_type`, `amount_due`, `amount_paid`, `payment_method`, `paid_at`</w:t>
      </w:r>
      <w:r>
        <w:rPr>
          <w:rFonts w:ascii="Consolas" w:hAnsi="Consolas" w:cs="Consolas"/>
          <w:color w:val="000000"/>
          <w:sz w:val="18"/>
          <w:szCs w:val="18"/>
        </w:rPr>
        <w:br/>
        <w:t>FROM `payment_record`</w:t>
      </w:r>
      <w:r>
        <w:rPr>
          <w:rFonts w:ascii="Consolas" w:hAnsi="Consolas" w:cs="Consolas"/>
          <w:color w:val="000000"/>
          <w:sz w:val="18"/>
          <w:szCs w:val="18"/>
        </w:rPr>
        <w:br/>
        <w:t>WHERE `payment_status`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`paid_at` &gt;= '2026-10-19 00:00:00'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`paid_at` &lt;  '2026-10-20 00:00:00'</w:t>
      </w:r>
      <w:r>
        <w:rPr>
          <w:rFonts w:ascii="Consolas" w:hAnsi="Consolas" w:cs="Consolas"/>
          <w:color w:val="000000"/>
          <w:sz w:val="18"/>
          <w:szCs w:val="18"/>
        </w:rPr>
        <w:br/>
        <w:t>ORDER BY `paid_at`;</w:t>
      </w:r>
    </w:p>
    <w:p w14:paraId="007FA603" w14:textId="38B88C5D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1-5  </w:t>
      </w:r>
      <w:r>
        <w:rPr>
          <w:color w:val="000000"/>
          <w:szCs w:val="21"/>
        </w:rPr>
        <w:t>指定日期已支付流水效果图</w:t>
      </w:r>
    </w:p>
    <w:p w14:paraId="54CF0E30" w14:textId="5303A123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659F2C88" wp14:editId="1D1CCE59">
            <wp:extent cx="5760720" cy="3081655"/>
            <wp:effectExtent l="0" t="0" r="0" b="4445"/>
            <wp:docPr id="88891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1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B912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1</w:t>
      </w:r>
      <w:r>
        <w:rPr>
          <w:rFonts w:ascii="Times New Roman" w:hAnsi="Times New Roman"/>
          <w:color w:val="000000"/>
          <w:szCs w:val="28"/>
        </w:rPr>
        <w:t>：在场车辆、车主和车位</w:t>
      </w:r>
    </w:p>
    <w:p w14:paraId="4F68B16B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查询用途：连接停车记录、车辆、车主和车位，显示实时占用情况。</w:t>
      </w:r>
    </w:p>
    <w:p w14:paraId="7E6B3374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SELECT v.`license_plate`, o.`name` AS `owner_name`,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ps.`space_code`, ps.`area`, pr.`entry_time`, pr.`parking_type`</w:t>
      </w:r>
      <w:r>
        <w:rPr>
          <w:rFonts w:ascii="Consolas" w:hAnsi="Consolas" w:cs="Consolas"/>
          <w:color w:val="000000"/>
          <w:sz w:val="18"/>
          <w:szCs w:val="18"/>
        </w:rPr>
        <w:br/>
        <w:t>FROM `parking_record` pr</w:t>
      </w:r>
      <w:r>
        <w:rPr>
          <w:rFonts w:ascii="Consolas" w:hAnsi="Consolas" w:cs="Consolas"/>
          <w:color w:val="000000"/>
          <w:sz w:val="18"/>
          <w:szCs w:val="18"/>
        </w:rPr>
        <w:br/>
        <w:t>JOIN `vehicle` v ON v.`vehicle_id` = pr.`vehicle_id`</w:t>
      </w:r>
      <w:r>
        <w:rPr>
          <w:rFonts w:ascii="Consolas" w:hAnsi="Consolas" w:cs="Consolas"/>
          <w:color w:val="000000"/>
          <w:sz w:val="18"/>
          <w:szCs w:val="18"/>
        </w:rPr>
        <w:br/>
        <w:t>JOIN `vehicle_owner` o ON o.`owner_id` = v.`owner_id`</w:t>
      </w:r>
      <w:r>
        <w:rPr>
          <w:rFonts w:ascii="Consolas" w:hAnsi="Consolas" w:cs="Consolas"/>
          <w:color w:val="000000"/>
          <w:sz w:val="18"/>
          <w:szCs w:val="18"/>
        </w:rPr>
        <w:br/>
        <w:t>JOIN `parking_space` ps ON ps.`parking_space_id` = pr.`parking_space_id`</w:t>
      </w:r>
      <w:r>
        <w:rPr>
          <w:rFonts w:ascii="Consolas" w:hAnsi="Consolas" w:cs="Consolas"/>
          <w:color w:val="000000"/>
          <w:sz w:val="18"/>
          <w:szCs w:val="18"/>
        </w:rPr>
        <w:br/>
        <w:t>WHERE pr.`record_status` = '</w:t>
      </w:r>
      <w:r>
        <w:rPr>
          <w:rFonts w:ascii="Consolas" w:hAnsi="Consolas" w:cs="Consolas"/>
          <w:color w:val="000000"/>
          <w:sz w:val="18"/>
          <w:szCs w:val="18"/>
        </w:rPr>
        <w:t>在场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pr.`exit_time` IS NULL</w:t>
      </w:r>
      <w:r>
        <w:rPr>
          <w:rFonts w:ascii="Consolas" w:hAnsi="Consolas" w:cs="Consolas"/>
          <w:color w:val="000000"/>
          <w:sz w:val="18"/>
          <w:szCs w:val="18"/>
        </w:rPr>
        <w:br/>
        <w:t>ORDER BY ps.`area`, ps.`space_code`;</w:t>
      </w:r>
    </w:p>
    <w:p w14:paraId="590A14B5" w14:textId="2BEF6CA0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1-6  </w:t>
      </w:r>
      <w:r>
        <w:rPr>
          <w:color w:val="000000"/>
          <w:szCs w:val="21"/>
        </w:rPr>
        <w:t>在场车辆、车主和车位效果图</w:t>
      </w:r>
    </w:p>
    <w:p w14:paraId="6EB3D0FA" w14:textId="20659077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7363E66A" wp14:editId="085CA4A8">
            <wp:extent cx="5760720" cy="3074670"/>
            <wp:effectExtent l="0" t="0" r="0" b="0"/>
            <wp:docPr id="1222084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452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2</w:t>
      </w:r>
      <w:r>
        <w:rPr>
          <w:rFonts w:ascii="Times New Roman" w:hAnsi="Times New Roman"/>
          <w:color w:val="000000"/>
          <w:szCs w:val="28"/>
        </w:rPr>
        <w:t>：按月租合同统计已支付金额</w:t>
      </w:r>
    </w:p>
    <w:p w14:paraId="6AC10F4E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查询用途：左连接保留尚无付款的合同，条件聚合仅累计已支付流水。</w:t>
      </w:r>
    </w:p>
    <w:p w14:paraId="0B75045F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mc.`contract_no`, v.`license_plate`, o.`name` AS `owner_name`,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mc.`monthly_rent`,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COALESCE(SUM(CASE WHEN p.`payment_status`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                THEN p.`amount_paid` ELSE 0 END), 0) AS `paid_amount`,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COUNT(CASE WHEN p.`payment_status`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         THEN p.`payment_record_id` END) AS `paid_count`</w:t>
      </w:r>
      <w:r>
        <w:rPr>
          <w:rFonts w:ascii="Consolas" w:hAnsi="Consolas" w:cs="Consolas"/>
          <w:color w:val="000000"/>
          <w:sz w:val="18"/>
          <w:szCs w:val="18"/>
        </w:rPr>
        <w:br/>
        <w:t>FROM `rental_contract` mc</w:t>
      </w:r>
      <w:r>
        <w:rPr>
          <w:rFonts w:ascii="Consolas" w:hAnsi="Consolas" w:cs="Consolas"/>
          <w:color w:val="000000"/>
          <w:sz w:val="18"/>
          <w:szCs w:val="18"/>
        </w:rPr>
        <w:br/>
        <w:t>JOIN `vehicle` v ON v.`vehicle_id` = mc.`vehicle_id`</w:t>
      </w:r>
      <w:r>
        <w:rPr>
          <w:rFonts w:ascii="Consolas" w:hAnsi="Consolas" w:cs="Consolas"/>
          <w:color w:val="000000"/>
          <w:sz w:val="18"/>
          <w:szCs w:val="18"/>
        </w:rPr>
        <w:br/>
        <w:t>JOIN `vehicle_owner` o ON o.`owner_id` = v.`owner_id`</w:t>
      </w:r>
      <w:r>
        <w:rPr>
          <w:rFonts w:ascii="Consolas" w:hAnsi="Consolas" w:cs="Consolas"/>
          <w:color w:val="000000"/>
          <w:sz w:val="18"/>
          <w:szCs w:val="18"/>
        </w:rPr>
        <w:br/>
        <w:t>LEFT JOIN `payment_record` p ON p.`rental_contract_id` = mc.`rental_contract_id`</w:t>
      </w:r>
      <w:r>
        <w:rPr>
          <w:rFonts w:ascii="Consolas" w:hAnsi="Consolas" w:cs="Consolas"/>
          <w:color w:val="000000"/>
          <w:sz w:val="18"/>
          <w:szCs w:val="18"/>
        </w:rPr>
        <w:br/>
        <w:t>GROUP BY mc.`rental_contract_id`, mc.`contract_no`, v.`license_plate`, o.`name`, mc.`monthly_rent`</w:t>
      </w:r>
      <w:r>
        <w:rPr>
          <w:rFonts w:ascii="Consolas" w:hAnsi="Consolas" w:cs="Consolas"/>
          <w:color w:val="000000"/>
          <w:sz w:val="18"/>
          <w:szCs w:val="18"/>
        </w:rPr>
        <w:br/>
        <w:t>ORDER BY mc.`end_date`;</w:t>
      </w:r>
    </w:p>
    <w:p w14:paraId="4F90851D" w14:textId="2AF7808A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1-7  </w:t>
      </w:r>
      <w:r>
        <w:rPr>
          <w:color w:val="000000"/>
          <w:szCs w:val="21"/>
        </w:rPr>
        <w:t>按月租合同统计已支付金额效果图</w:t>
      </w:r>
    </w:p>
    <w:p w14:paraId="4E921812" w14:textId="79E2153F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lastRenderedPageBreak/>
        <w:drawing>
          <wp:inline distT="0" distB="0" distL="0" distR="0" wp14:anchorId="71560559" wp14:editId="17FA51C7">
            <wp:extent cx="5760720" cy="3081655"/>
            <wp:effectExtent l="0" t="0" r="0" b="4445"/>
            <wp:docPr id="13163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C9B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3</w:t>
      </w:r>
      <w:r>
        <w:rPr>
          <w:rFonts w:ascii="Times New Roman" w:hAnsi="Times New Roman"/>
          <w:color w:val="000000"/>
          <w:szCs w:val="28"/>
        </w:rPr>
        <w:t>：按日期、缴费类型和管理员统计收入</w:t>
      </w:r>
    </w:p>
    <w:p w14:paraId="539443B5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查询用途：连接管理员并按日期、类型、经办人分组，统计笔数和实收金额。</w:t>
      </w:r>
    </w:p>
    <w:p w14:paraId="79F668F1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DATE(p.`paid_at`) AS `payment_date`,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p.`payment_type`, a.`name` AS `administrator_name`,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COUNT(*) AS `payment_count`, SUM(p.`amount_paid`) AS `revenue_amount`</w:t>
      </w:r>
      <w:r>
        <w:rPr>
          <w:rFonts w:ascii="Consolas" w:hAnsi="Consolas" w:cs="Consolas"/>
          <w:color w:val="000000"/>
          <w:sz w:val="18"/>
          <w:szCs w:val="18"/>
        </w:rPr>
        <w:br/>
        <w:t>FROM `payment_record` p</w:t>
      </w:r>
      <w:r>
        <w:rPr>
          <w:rFonts w:ascii="Consolas" w:hAnsi="Consolas" w:cs="Consolas"/>
          <w:color w:val="000000"/>
          <w:sz w:val="18"/>
          <w:szCs w:val="18"/>
        </w:rPr>
        <w:br/>
        <w:t>JOIN `administrator` a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ON a.`administrator_id` = p.`handled_by_administrator_id`</w:t>
      </w:r>
      <w:r>
        <w:rPr>
          <w:rFonts w:ascii="Consolas" w:hAnsi="Consolas" w:cs="Consolas"/>
          <w:color w:val="000000"/>
          <w:sz w:val="18"/>
          <w:szCs w:val="18"/>
        </w:rPr>
        <w:br/>
        <w:t>WHERE p.`payment_status`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>GROUP BY DATE(p.`paid_at`), p.`payment_type`,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a.`administrator_id`, a.`name`</w:t>
      </w:r>
      <w:r>
        <w:rPr>
          <w:rFonts w:ascii="Consolas" w:hAnsi="Consolas" w:cs="Consolas"/>
          <w:color w:val="000000"/>
          <w:sz w:val="18"/>
          <w:szCs w:val="18"/>
        </w:rPr>
        <w:br/>
        <w:t>ORDER BY `payment_date` DESC, p.`payment_type`, a.`administrator_id`;</w:t>
      </w:r>
    </w:p>
    <w:p w14:paraId="3F041DDB" w14:textId="276BE0DF" w:rsidR="00221EE3" w:rsidRPr="00221EE3" w:rsidRDefault="00221EE3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1-8  </w:t>
      </w:r>
      <w:r>
        <w:rPr>
          <w:color w:val="000000"/>
          <w:szCs w:val="21"/>
        </w:rPr>
        <w:t>按日期、缴费类型和管理员统计收入效果图</w:t>
      </w:r>
    </w:p>
    <w:p w14:paraId="05A94A0A" w14:textId="3896E260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0F773BE5" wp14:editId="692C79CE">
            <wp:extent cx="5760720" cy="3068320"/>
            <wp:effectExtent l="0" t="0" r="0" b="0"/>
            <wp:docPr id="106308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7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EDB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lastRenderedPageBreak/>
        <w:t>四、项目能力达成与问题解决</w:t>
      </w:r>
    </w:p>
    <w:p w14:paraId="0A867AC3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本项目将业务角色、停车流程、收费规则与数据对象逐项对应，形成八实体模型、实体属性图、整体</w:t>
      </w:r>
      <w:r>
        <w:rPr>
          <w:color w:val="000000"/>
          <w:sz w:val="24"/>
        </w:rPr>
        <w:t xml:space="preserve"> Chen E-R </w:t>
      </w:r>
      <w:r>
        <w:rPr>
          <w:color w:val="000000"/>
          <w:sz w:val="24"/>
        </w:rPr>
        <w:t>图和关系模式。由概念结构向物理结构转换时，按主外键依赖顺序组织表结构，使实体、关系和字段在模型与</w:t>
      </w:r>
      <w:r>
        <w:rPr>
          <w:color w:val="000000"/>
          <w:sz w:val="24"/>
        </w:rPr>
        <w:t xml:space="preserve"> DDL </w:t>
      </w:r>
      <w:r>
        <w:rPr>
          <w:color w:val="000000"/>
          <w:sz w:val="24"/>
        </w:rPr>
        <w:t>间保持一致。</w:t>
      </w:r>
    </w:p>
    <w:p w14:paraId="64204069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金额字段使用定点小数，时间字段区分业务日期与精确时刻；通过</w:t>
      </w:r>
      <w:r>
        <w:rPr>
          <w:color w:val="000000"/>
          <w:sz w:val="24"/>
        </w:rPr>
        <w:t xml:space="preserve"> NOT NULL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UNIQUE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CHECK</w:t>
      </w:r>
      <w:r>
        <w:rPr>
          <w:color w:val="000000"/>
          <w:sz w:val="24"/>
        </w:rPr>
        <w:t>、外键和索引表达可由数据库直接保证的规则。对于车辆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车位占用以及合同区间重叠等跨记录约束，明确采用事务锁定和冲突校验，使完整性方案与</w:t>
      </w:r>
      <w:r>
        <w:rPr>
          <w:color w:val="000000"/>
          <w:sz w:val="24"/>
        </w:rPr>
        <w:t xml:space="preserve"> MySQL </w:t>
      </w:r>
      <w:r>
        <w:rPr>
          <w:color w:val="000000"/>
          <w:sz w:val="24"/>
        </w:rPr>
        <w:t>单行约束能力相匹配。</w:t>
      </w:r>
    </w:p>
    <w:p w14:paraId="4453F77A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六个查询覆盖单表筛选、动态日期、指定日期半开区间、多表连接、</w:t>
      </w:r>
      <w:r>
        <w:rPr>
          <w:color w:val="000000"/>
          <w:sz w:val="24"/>
        </w:rPr>
        <w:t xml:space="preserve">LEFT JOIN </w:t>
      </w:r>
      <w:r>
        <w:rPr>
          <w:color w:val="000000"/>
          <w:sz w:val="24"/>
        </w:rPr>
        <w:t>保留无缴费合同、条件求和与按管理员分组汇总。已支付状态参与收入统计，退款流水不纳入收入；关联多个可能为一对多的数据时先确认分组粒度，避免金额重复累计。</w:t>
      </w:r>
    </w:p>
    <w:p w14:paraId="6449DC68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项目材料包括需求与模型说明、draw.io 图、MySQL 建库建表和样例数据脚本，以及字段设计和查询说明。本报告已附六个核心查询的 MySQL Workbench 运行截图和结果集；项目目录尚无完整初始化脚本的成功记录或约束负例验证截图。完整脚本及约束验证仍需在 MySQL 8.0 环境核验。</w:t>
      </w:r>
      <w:r>
        <w:rPr>
          <w:color w:val="000000"/>
          <w:sz w:val="24"/>
        </w:rPr>
      </w:r>
      <w:r>
        <w:rPr>
          <w:color w:val="000000"/>
          <w:sz w:val="24"/>
        </w:rPr>
      </w:r>
      <w:r>
        <w:rPr>
          <w:color w:val="000000"/>
          <w:sz w:val="24"/>
        </w:rPr>
      </w:r>
      <w:r>
        <w:rPr>
          <w:color w:val="000000"/>
          <w:sz w:val="24"/>
        </w:rPr>
      </w:r>
      <w:r>
        <w:rPr>
          <w:color w:val="000000"/>
          <w:sz w:val="24"/>
        </w:rPr>
      </w:r>
      <w:r>
        <w:rPr>
          <w:color w:val="000000"/>
          <w:sz w:val="24"/>
        </w:rPr>
      </w:r>
    </w:p>
    <w:p w14:paraId="009980DD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五、项目总结</w:t>
      </w:r>
    </w:p>
    <w:p w14:paraId="1BF15429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通过停车场管理数据库项目，完成了从业务范围界定、需求分析、概念结构设计、逻辑结构转换到</w:t>
      </w:r>
      <w:r>
        <w:rPr>
          <w:color w:val="000000"/>
          <w:sz w:val="24"/>
        </w:rPr>
        <w:t xml:space="preserve"> MySQL </w:t>
      </w:r>
      <w:r>
        <w:rPr>
          <w:color w:val="000000"/>
          <w:sz w:val="24"/>
        </w:rPr>
        <w:t>物理结构设计的全过程。八个实体的属性、联系、关系模式、字段约束与查询均围绕车辆进出场、临停计费、月租及缴费业务展开。</w:t>
      </w:r>
    </w:p>
    <w:p w14:paraId="1436736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的关键设计是保留可追溯的停车和缴费历史，并将互斥归属、有效合同、金额和记录状态等业务规则明确落实到数据库约束或事务校验中。查询部分进一步说明如何从规范化数据结构中取得实时占用、合同收款和分类收入信息，为停车场日常管理提供基础数据支持。</w:t>
      </w:r>
    </w:p>
    <w:sectPr w:rsidR="007B0A41"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3260" w14:textId="77777777" w:rsidR="00A547D9" w:rsidRDefault="00A547D9" w:rsidP="00795CD7">
      <w:r>
        <w:separator/>
      </w:r>
    </w:p>
  </w:endnote>
  <w:endnote w:type="continuationSeparator" w:id="0">
    <w:p w14:paraId="612C6604" w14:textId="77777777" w:rsidR="00A547D9" w:rsidRDefault="00A547D9" w:rsidP="0079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8BAA" w14:textId="77777777" w:rsidR="007B0A41" w:rsidRDefault="007B0A41" w:rsidP="00795C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90F5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5CBAB6" wp14:editId="2773CB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0B5C" w14:textId="77777777" w:rsidR="007B0A41" w:rsidRDefault="00A33F95" w:rsidP="00795CD7">
                          <w:pPr>
                            <w:pStyle w:val="a3"/>
                            <w:rPr>
                              <w:rStyle w:val="a6"/>
                              <w:rFonts w:ascii="宋体" w:hAnsi="宋体" w:cs="宋体"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CBAB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32AA0B5C" w14:textId="77777777" w:rsidR="007B0A41" w:rsidRDefault="00A33F95" w:rsidP="00795CD7">
                    <w:pPr>
                      <w:pStyle w:val="a3"/>
                      <w:rPr>
                        <w:rStyle w:val="a6"/>
                        <w:rFonts w:ascii="宋体" w:hAnsi="宋体" w:cs="宋体"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instrText xml:space="preserve">PAGE 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0C60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5029B5" wp14:editId="3E5CCA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E7D03" w14:textId="77777777" w:rsidR="007B0A41" w:rsidRDefault="00A33F95" w:rsidP="00795CD7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029B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7E7D03" w14:textId="77777777" w:rsidR="007B0A41" w:rsidRDefault="00A33F95" w:rsidP="00795CD7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B83D" w14:textId="77777777" w:rsidR="00A547D9" w:rsidRDefault="00A547D9" w:rsidP="00795CD7">
      <w:r>
        <w:separator/>
      </w:r>
    </w:p>
  </w:footnote>
  <w:footnote w:type="continuationSeparator" w:id="0">
    <w:p w14:paraId="5A085BB7" w14:textId="77777777" w:rsidR="00A547D9" w:rsidRDefault="00A547D9" w:rsidP="00795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B256" w14:textId="77777777" w:rsidR="007B0A41" w:rsidRDefault="00A33F95" w:rsidP="00795CD7">
    <w:pPr>
      <w:pStyle w:val="a4"/>
    </w:pPr>
    <w:r>
      <w:rPr>
        <w:rFonts w:hint="eastAsia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DFBEA"/>
    <w:multiLevelType w:val="singleLevel"/>
    <w:tmpl w:val="C72DFBE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FD59C601"/>
    <w:multiLevelType w:val="singleLevel"/>
    <w:tmpl w:val="FD59C60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5DD1870A"/>
    <w:multiLevelType w:val="singleLevel"/>
    <w:tmpl w:val="5DD1870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 w15:restartNumberingAfterBreak="0">
    <w:nsid w:val="68DC108C"/>
    <w:multiLevelType w:val="singleLevel"/>
    <w:tmpl w:val="68DC1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3CC7698"/>
    <w:multiLevelType w:val="singleLevel"/>
    <w:tmpl w:val="73CC769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29186857">
    <w:abstractNumId w:val="0"/>
  </w:num>
  <w:num w:numId="2" w16cid:durableId="1112826777">
    <w:abstractNumId w:val="3"/>
  </w:num>
  <w:num w:numId="3" w16cid:durableId="1899314550">
    <w:abstractNumId w:val="1"/>
  </w:num>
  <w:num w:numId="4" w16cid:durableId="1544050983">
    <w:abstractNumId w:val="4"/>
  </w:num>
  <w:num w:numId="5" w16cid:durableId="2112122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yMjljOWM0OWQyNGNlYjAwOWFmNGMyOWRlYTY1OWQifQ=="/>
  </w:docVars>
  <w:rsids>
    <w:rsidRoot w:val="666433AF"/>
    <w:rsid w:val="00050DEF"/>
    <w:rsid w:val="00075434"/>
    <w:rsid w:val="00221EE3"/>
    <w:rsid w:val="00251934"/>
    <w:rsid w:val="004F2F40"/>
    <w:rsid w:val="00681C0A"/>
    <w:rsid w:val="006A02D9"/>
    <w:rsid w:val="006A2818"/>
    <w:rsid w:val="00795CD7"/>
    <w:rsid w:val="007B0423"/>
    <w:rsid w:val="007B0A41"/>
    <w:rsid w:val="00801521"/>
    <w:rsid w:val="008F2639"/>
    <w:rsid w:val="009427B6"/>
    <w:rsid w:val="00961341"/>
    <w:rsid w:val="00A33F95"/>
    <w:rsid w:val="00A547D9"/>
    <w:rsid w:val="00A57E08"/>
    <w:rsid w:val="00A709FD"/>
    <w:rsid w:val="00C016F6"/>
    <w:rsid w:val="00CE00C2"/>
    <w:rsid w:val="00CF143C"/>
    <w:rsid w:val="00D058BF"/>
    <w:rsid w:val="00E26008"/>
    <w:rsid w:val="00ED2B11"/>
    <w:rsid w:val="01105490"/>
    <w:rsid w:val="019575C3"/>
    <w:rsid w:val="01E00D90"/>
    <w:rsid w:val="01F57148"/>
    <w:rsid w:val="01FF14FF"/>
    <w:rsid w:val="03E53D8D"/>
    <w:rsid w:val="03F1470A"/>
    <w:rsid w:val="04EE765A"/>
    <w:rsid w:val="0656588E"/>
    <w:rsid w:val="06E65F28"/>
    <w:rsid w:val="06E967BA"/>
    <w:rsid w:val="073F0A5A"/>
    <w:rsid w:val="0762417A"/>
    <w:rsid w:val="078F2040"/>
    <w:rsid w:val="079A49C1"/>
    <w:rsid w:val="07D27584"/>
    <w:rsid w:val="08370653"/>
    <w:rsid w:val="08701240"/>
    <w:rsid w:val="08712EFC"/>
    <w:rsid w:val="093F0FFF"/>
    <w:rsid w:val="096E5342"/>
    <w:rsid w:val="09EA5887"/>
    <w:rsid w:val="0BF70DAB"/>
    <w:rsid w:val="0C090145"/>
    <w:rsid w:val="0C192EF2"/>
    <w:rsid w:val="0C8140C0"/>
    <w:rsid w:val="0DE3306A"/>
    <w:rsid w:val="0E52082E"/>
    <w:rsid w:val="0E7B4E57"/>
    <w:rsid w:val="0EBB08FD"/>
    <w:rsid w:val="0EC862EE"/>
    <w:rsid w:val="0FCB6D32"/>
    <w:rsid w:val="0FE52477"/>
    <w:rsid w:val="10476530"/>
    <w:rsid w:val="107C7944"/>
    <w:rsid w:val="11D9512B"/>
    <w:rsid w:val="12724847"/>
    <w:rsid w:val="130672C8"/>
    <w:rsid w:val="132F2F03"/>
    <w:rsid w:val="13415561"/>
    <w:rsid w:val="13BB79B6"/>
    <w:rsid w:val="13DD5898"/>
    <w:rsid w:val="13EB581C"/>
    <w:rsid w:val="145F73DD"/>
    <w:rsid w:val="14C43EB4"/>
    <w:rsid w:val="14D471D7"/>
    <w:rsid w:val="14E3345F"/>
    <w:rsid w:val="15266EC7"/>
    <w:rsid w:val="164F7D20"/>
    <w:rsid w:val="165E6572"/>
    <w:rsid w:val="16DB2738"/>
    <w:rsid w:val="16E76012"/>
    <w:rsid w:val="171B6C53"/>
    <w:rsid w:val="19026496"/>
    <w:rsid w:val="1A2340F9"/>
    <w:rsid w:val="1A73584A"/>
    <w:rsid w:val="1B040FE7"/>
    <w:rsid w:val="1B772538"/>
    <w:rsid w:val="1B7824C9"/>
    <w:rsid w:val="1C0C21CB"/>
    <w:rsid w:val="1C126879"/>
    <w:rsid w:val="1C1B12B9"/>
    <w:rsid w:val="1C4954D9"/>
    <w:rsid w:val="1C4C57FF"/>
    <w:rsid w:val="1C4E7194"/>
    <w:rsid w:val="1DC47E7A"/>
    <w:rsid w:val="1E37555B"/>
    <w:rsid w:val="1E917B52"/>
    <w:rsid w:val="1F000C14"/>
    <w:rsid w:val="1F816FF4"/>
    <w:rsid w:val="1F841B3B"/>
    <w:rsid w:val="202A54D8"/>
    <w:rsid w:val="205400F9"/>
    <w:rsid w:val="2075514A"/>
    <w:rsid w:val="21050555"/>
    <w:rsid w:val="213F1FA9"/>
    <w:rsid w:val="217D2DE3"/>
    <w:rsid w:val="222D193B"/>
    <w:rsid w:val="22D54334"/>
    <w:rsid w:val="22E4243D"/>
    <w:rsid w:val="23961BC0"/>
    <w:rsid w:val="24776CB3"/>
    <w:rsid w:val="24A87C93"/>
    <w:rsid w:val="24F84776"/>
    <w:rsid w:val="25867FD4"/>
    <w:rsid w:val="258A01DD"/>
    <w:rsid w:val="25E025EF"/>
    <w:rsid w:val="266454A5"/>
    <w:rsid w:val="26BA1628"/>
    <w:rsid w:val="26F4396E"/>
    <w:rsid w:val="26FC2888"/>
    <w:rsid w:val="276D0049"/>
    <w:rsid w:val="27C13E4A"/>
    <w:rsid w:val="27D87CB2"/>
    <w:rsid w:val="27DB2AF1"/>
    <w:rsid w:val="28F97FA3"/>
    <w:rsid w:val="29230D1B"/>
    <w:rsid w:val="29234A57"/>
    <w:rsid w:val="293414A0"/>
    <w:rsid w:val="29347D47"/>
    <w:rsid w:val="29DB4666"/>
    <w:rsid w:val="29F53A2B"/>
    <w:rsid w:val="2A244D0B"/>
    <w:rsid w:val="2A382EE1"/>
    <w:rsid w:val="2A576ED7"/>
    <w:rsid w:val="2B362626"/>
    <w:rsid w:val="2BA14015"/>
    <w:rsid w:val="2CF52A92"/>
    <w:rsid w:val="2EA3077D"/>
    <w:rsid w:val="2EE67D35"/>
    <w:rsid w:val="2F112036"/>
    <w:rsid w:val="2FB610C4"/>
    <w:rsid w:val="30DD2A72"/>
    <w:rsid w:val="30EB3277"/>
    <w:rsid w:val="31194932"/>
    <w:rsid w:val="31D07572"/>
    <w:rsid w:val="33293839"/>
    <w:rsid w:val="337E0079"/>
    <w:rsid w:val="33D522CB"/>
    <w:rsid w:val="33E26112"/>
    <w:rsid w:val="343B5A33"/>
    <w:rsid w:val="34D0165B"/>
    <w:rsid w:val="35F46D13"/>
    <w:rsid w:val="3627230A"/>
    <w:rsid w:val="3735608F"/>
    <w:rsid w:val="37486B45"/>
    <w:rsid w:val="37757459"/>
    <w:rsid w:val="38A161CC"/>
    <w:rsid w:val="39461B20"/>
    <w:rsid w:val="39E57C49"/>
    <w:rsid w:val="3B163750"/>
    <w:rsid w:val="3B3F5D44"/>
    <w:rsid w:val="3B4B605B"/>
    <w:rsid w:val="3C362075"/>
    <w:rsid w:val="3C4770FC"/>
    <w:rsid w:val="3C6C7FBD"/>
    <w:rsid w:val="3D4652A2"/>
    <w:rsid w:val="3DC74C4B"/>
    <w:rsid w:val="3DEB48ED"/>
    <w:rsid w:val="3FE67C5F"/>
    <w:rsid w:val="4037337C"/>
    <w:rsid w:val="403A4EC2"/>
    <w:rsid w:val="403B2640"/>
    <w:rsid w:val="416B6D3A"/>
    <w:rsid w:val="41DD6D76"/>
    <w:rsid w:val="41E46793"/>
    <w:rsid w:val="424D5209"/>
    <w:rsid w:val="42500058"/>
    <w:rsid w:val="42585867"/>
    <w:rsid w:val="42D47878"/>
    <w:rsid w:val="43E20077"/>
    <w:rsid w:val="43FD36FF"/>
    <w:rsid w:val="440B4BF1"/>
    <w:rsid w:val="44372C83"/>
    <w:rsid w:val="44F3065E"/>
    <w:rsid w:val="455E2402"/>
    <w:rsid w:val="459C3125"/>
    <w:rsid w:val="45B53741"/>
    <w:rsid w:val="463A3B74"/>
    <w:rsid w:val="46626E7A"/>
    <w:rsid w:val="4664181D"/>
    <w:rsid w:val="46D12201"/>
    <w:rsid w:val="487D606D"/>
    <w:rsid w:val="493C6CEA"/>
    <w:rsid w:val="49D83DDD"/>
    <w:rsid w:val="49EB21C8"/>
    <w:rsid w:val="4B095C9C"/>
    <w:rsid w:val="4C8E020F"/>
    <w:rsid w:val="4CC32BBB"/>
    <w:rsid w:val="4CF20083"/>
    <w:rsid w:val="4D245D47"/>
    <w:rsid w:val="4DC67B27"/>
    <w:rsid w:val="4DE42E23"/>
    <w:rsid w:val="4DFB7A6A"/>
    <w:rsid w:val="4EA033F8"/>
    <w:rsid w:val="4F9E7FD2"/>
    <w:rsid w:val="4FC43C1E"/>
    <w:rsid w:val="4FDF2E8D"/>
    <w:rsid w:val="4FE30636"/>
    <w:rsid w:val="4FFA0154"/>
    <w:rsid w:val="5031386A"/>
    <w:rsid w:val="50E331A5"/>
    <w:rsid w:val="50ED4E27"/>
    <w:rsid w:val="51D105E8"/>
    <w:rsid w:val="51ED5B97"/>
    <w:rsid w:val="527D47C7"/>
    <w:rsid w:val="529224A0"/>
    <w:rsid w:val="531B45A6"/>
    <w:rsid w:val="534A3B3F"/>
    <w:rsid w:val="53870676"/>
    <w:rsid w:val="53BC329A"/>
    <w:rsid w:val="54972DB4"/>
    <w:rsid w:val="54BA7EBC"/>
    <w:rsid w:val="54D04A59"/>
    <w:rsid w:val="54F05C3F"/>
    <w:rsid w:val="55031BB0"/>
    <w:rsid w:val="555F6E3D"/>
    <w:rsid w:val="559651FF"/>
    <w:rsid w:val="55A647F8"/>
    <w:rsid w:val="55F60735"/>
    <w:rsid w:val="562C51CE"/>
    <w:rsid w:val="56942417"/>
    <w:rsid w:val="57FD1F42"/>
    <w:rsid w:val="58197032"/>
    <w:rsid w:val="581C4EBB"/>
    <w:rsid w:val="58263B5F"/>
    <w:rsid w:val="59064C54"/>
    <w:rsid w:val="59956962"/>
    <w:rsid w:val="59DA5610"/>
    <w:rsid w:val="5A8424FF"/>
    <w:rsid w:val="5AFC4BD0"/>
    <w:rsid w:val="5B067742"/>
    <w:rsid w:val="5B4D7C18"/>
    <w:rsid w:val="5BB864D4"/>
    <w:rsid w:val="5BE43326"/>
    <w:rsid w:val="5C1C4886"/>
    <w:rsid w:val="5C326EEB"/>
    <w:rsid w:val="5C687140"/>
    <w:rsid w:val="5C6E1F54"/>
    <w:rsid w:val="5C8B1A49"/>
    <w:rsid w:val="5CC81EB4"/>
    <w:rsid w:val="5D0D6FCE"/>
    <w:rsid w:val="5D531675"/>
    <w:rsid w:val="5DDD5B5B"/>
    <w:rsid w:val="5DE21C74"/>
    <w:rsid w:val="5DF52C20"/>
    <w:rsid w:val="5E3D2C1E"/>
    <w:rsid w:val="600B3705"/>
    <w:rsid w:val="601702AD"/>
    <w:rsid w:val="606008EE"/>
    <w:rsid w:val="60E21D0E"/>
    <w:rsid w:val="60F375CE"/>
    <w:rsid w:val="611D2F34"/>
    <w:rsid w:val="61495081"/>
    <w:rsid w:val="61925143"/>
    <w:rsid w:val="623D02E8"/>
    <w:rsid w:val="62C90ADA"/>
    <w:rsid w:val="630253C0"/>
    <w:rsid w:val="630A3C6A"/>
    <w:rsid w:val="639650EB"/>
    <w:rsid w:val="63A968B0"/>
    <w:rsid w:val="644E0EF2"/>
    <w:rsid w:val="64551233"/>
    <w:rsid w:val="64974EF7"/>
    <w:rsid w:val="654519F5"/>
    <w:rsid w:val="656D3CA8"/>
    <w:rsid w:val="657E2E6F"/>
    <w:rsid w:val="661B5A0E"/>
    <w:rsid w:val="664C4C19"/>
    <w:rsid w:val="664D4E2E"/>
    <w:rsid w:val="66606F57"/>
    <w:rsid w:val="666433AF"/>
    <w:rsid w:val="66F96E1B"/>
    <w:rsid w:val="67667FAA"/>
    <w:rsid w:val="67A27F96"/>
    <w:rsid w:val="67B96558"/>
    <w:rsid w:val="68005277"/>
    <w:rsid w:val="68610A38"/>
    <w:rsid w:val="68903E04"/>
    <w:rsid w:val="694C2E27"/>
    <w:rsid w:val="696F20FA"/>
    <w:rsid w:val="69846F94"/>
    <w:rsid w:val="69FB7473"/>
    <w:rsid w:val="6A2F7D13"/>
    <w:rsid w:val="6A887C5F"/>
    <w:rsid w:val="6AB8541B"/>
    <w:rsid w:val="6AEC668F"/>
    <w:rsid w:val="6B0078C9"/>
    <w:rsid w:val="6B2246C4"/>
    <w:rsid w:val="6B502246"/>
    <w:rsid w:val="6B8166E8"/>
    <w:rsid w:val="6B94056C"/>
    <w:rsid w:val="6BEC46CB"/>
    <w:rsid w:val="6C0D01A9"/>
    <w:rsid w:val="6D053AE9"/>
    <w:rsid w:val="6D3144D4"/>
    <w:rsid w:val="6D7104D0"/>
    <w:rsid w:val="6D9055FB"/>
    <w:rsid w:val="6DD74DDB"/>
    <w:rsid w:val="6DF357EE"/>
    <w:rsid w:val="6E307A03"/>
    <w:rsid w:val="6E3A0F28"/>
    <w:rsid w:val="6EA52FA1"/>
    <w:rsid w:val="6F836B40"/>
    <w:rsid w:val="70182C9D"/>
    <w:rsid w:val="70BC040F"/>
    <w:rsid w:val="70E42DD2"/>
    <w:rsid w:val="711214E6"/>
    <w:rsid w:val="71806F2E"/>
    <w:rsid w:val="71F1165D"/>
    <w:rsid w:val="728C176B"/>
    <w:rsid w:val="730644C6"/>
    <w:rsid w:val="730955A8"/>
    <w:rsid w:val="73161C97"/>
    <w:rsid w:val="73534B7D"/>
    <w:rsid w:val="73DA14A9"/>
    <w:rsid w:val="73E43B0B"/>
    <w:rsid w:val="740C116A"/>
    <w:rsid w:val="74476F5E"/>
    <w:rsid w:val="74550BCB"/>
    <w:rsid w:val="74E22F5B"/>
    <w:rsid w:val="753B307B"/>
    <w:rsid w:val="75565720"/>
    <w:rsid w:val="756055E1"/>
    <w:rsid w:val="759E0E52"/>
    <w:rsid w:val="75B915C4"/>
    <w:rsid w:val="75BF0FF2"/>
    <w:rsid w:val="75F06371"/>
    <w:rsid w:val="763E649E"/>
    <w:rsid w:val="765C7562"/>
    <w:rsid w:val="76710A75"/>
    <w:rsid w:val="76816E38"/>
    <w:rsid w:val="76911123"/>
    <w:rsid w:val="76B22F88"/>
    <w:rsid w:val="76F57E28"/>
    <w:rsid w:val="77B4104B"/>
    <w:rsid w:val="78C74A25"/>
    <w:rsid w:val="78EB5437"/>
    <w:rsid w:val="799541FB"/>
    <w:rsid w:val="7A077A86"/>
    <w:rsid w:val="7A0842FC"/>
    <w:rsid w:val="7A4E4493"/>
    <w:rsid w:val="7A5A2B20"/>
    <w:rsid w:val="7A622A67"/>
    <w:rsid w:val="7A6B4218"/>
    <w:rsid w:val="7A7E25CE"/>
    <w:rsid w:val="7ADE3CAB"/>
    <w:rsid w:val="7B4E05AB"/>
    <w:rsid w:val="7B6569FF"/>
    <w:rsid w:val="7B7610C6"/>
    <w:rsid w:val="7B9F36BE"/>
    <w:rsid w:val="7BE129E3"/>
    <w:rsid w:val="7C213274"/>
    <w:rsid w:val="7C3B0510"/>
    <w:rsid w:val="7C682C01"/>
    <w:rsid w:val="7C855424"/>
    <w:rsid w:val="7CC05915"/>
    <w:rsid w:val="7D41733E"/>
    <w:rsid w:val="7D4B07D4"/>
    <w:rsid w:val="7F4B4BCA"/>
    <w:rsid w:val="7FC34177"/>
    <w:rsid w:val="7FF6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6AB5"/>
  <w15:docId w15:val="{D89CE8D8-3BEC-4058-8028-1E69D3F1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221EE3"/>
    <w:pPr>
      <w:widowControl w:val="0"/>
      <w:spacing w:before="40" w:after="120"/>
      <w:ind w:left="403" w:right="173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autoRedefine/>
    <w:qFormat/>
  </w:style>
  <w:style w:type="paragraph" w:customStyle="1" w:styleId="a7">
    <w:name w:val="论文正文"/>
    <w:basedOn w:val="a"/>
    <w:autoRedefine/>
    <w:qFormat/>
    <w:pPr>
      <w:spacing w:line="400" w:lineRule="exact"/>
      <w:ind w:firstLineChars="200" w:firstLine="200"/>
    </w:pPr>
    <w:rPr>
      <w:rFonts w:ascii="宋体" w:hAnsi="宋体" w:cs="宋体"/>
      <w:sz w:val="24"/>
    </w:rPr>
  </w:style>
  <w:style w:type="paragraph" w:customStyle="1" w:styleId="a8">
    <w:name w:val="a正文"/>
    <w:basedOn w:val="a"/>
    <w:autoRedefine/>
    <w:qFormat/>
    <w:pPr>
      <w:spacing w:line="400" w:lineRule="atLeast"/>
      <w:ind w:firstLineChars="200" w:firstLine="200"/>
    </w:pPr>
    <w:rPr>
      <w:sz w:val="24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1931</Words>
  <Characters>11010</Characters>
  <Application>Microsoft Office Word</Application>
  <DocSecurity>0</DocSecurity>
  <Lines>91</Lines>
  <Paragraphs>25</Paragraphs>
  <ScaleCrop>false</ScaleCrop>
  <Company>大连交通大学信息学院</Company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停车场管理系统数据库课程项目报告</dc:title>
  <dc:subject>数据库原理与应用综合项目设计</dc:subject>
  <dc:creator>待补</dc:creator>
  <cp:lastModifiedBy>Zhuoxun Zhang</cp:lastModifiedBy>
  <cp:revision>10</cp:revision>
  <dcterms:created xsi:type="dcterms:W3CDTF">2021-08-16T02:50:00Z</dcterms:created>
  <dcterms:modified xsi:type="dcterms:W3CDTF">2026-10-21T00:19:00Z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7905B33927F34C32963745404A7DC840_13</vt:lpwstr>
  </property>
  <property fmtid="{D5CDD505-2E9C-101B-9397-08002B2CF9AE}" pid="4" name="KSOTemplateDocerSaveRecord">
    <vt:lpwstr>eyJoZGlkIjoiMWVhMzRmMmVlMjdmZDIyNTUzZWFhZjEzYmI1NDdiZTgiLCJ1c2VySWQiOiI0NDI0NzQ4MDMifQ==</vt:lpwstr>
  </property>
</Properties>
</file>