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4E389" w14:textId="1243EEDD" w:rsidR="00642B9D" w:rsidRDefault="00000000">
      <w:pPr>
        <w:spacing w:before="480" w:after="480" w:line="288" w:lineRule="auto"/>
        <w:rPr>
          <w:rFonts w:hint="eastAsia"/>
        </w:rPr>
      </w:pPr>
      <w:r>
        <w:rPr>
          <w:rFonts w:ascii="Arial" w:eastAsia="等线" w:hAnsi="Arial" w:cs="Arial"/>
          <w:b/>
          <w:sz w:val="52"/>
        </w:rPr>
        <w:t>RISC-V</w:t>
      </w:r>
      <w:r>
        <w:rPr>
          <w:rFonts w:ascii="Arial" w:eastAsia="等线" w:hAnsi="Arial" w:cs="Arial"/>
          <w:b/>
          <w:sz w:val="52"/>
        </w:rPr>
        <w:t>处理器架构领域文献计量分析报告</w:t>
      </w:r>
    </w:p>
    <w:p w14:paraId="2759C128" w14:textId="77777777" w:rsidR="00642B9D" w:rsidRDefault="00000000">
      <w:pPr>
        <w:spacing w:before="120" w:after="120" w:line="288" w:lineRule="auto"/>
        <w:rPr>
          <w:rFonts w:hint="eastAsia"/>
        </w:rPr>
      </w:pPr>
      <w:r>
        <w:rPr>
          <w:rFonts w:ascii="Arial" w:eastAsia="等线" w:hAnsi="Arial" w:cs="Arial"/>
          <w:b/>
        </w:rPr>
        <w:t>报告日期</w:t>
      </w:r>
      <w:r>
        <w:rPr>
          <w:rFonts w:ascii="Arial" w:eastAsia="等线" w:hAnsi="Arial" w:cs="Arial"/>
        </w:rPr>
        <w:t>：</w:t>
      </w:r>
      <w:r>
        <w:rPr>
          <w:rFonts w:ascii="Arial" w:eastAsia="等线" w:hAnsi="Arial" w:cs="Arial"/>
        </w:rPr>
        <w:t xml:space="preserve">2026 </w:t>
      </w:r>
      <w:r>
        <w:rPr>
          <w:rFonts w:ascii="Arial" w:eastAsia="等线" w:hAnsi="Arial" w:cs="Arial"/>
        </w:rPr>
        <w:t>年</w:t>
      </w:r>
      <w:r>
        <w:rPr>
          <w:rFonts w:ascii="Arial" w:eastAsia="等线" w:hAnsi="Arial" w:cs="Arial"/>
        </w:rPr>
        <w:t xml:space="preserve"> 5 </w:t>
      </w:r>
      <w:r>
        <w:rPr>
          <w:rFonts w:ascii="Arial" w:eastAsia="等线" w:hAnsi="Arial" w:cs="Arial"/>
        </w:rPr>
        <w:t>月</w:t>
      </w:r>
      <w:r>
        <w:rPr>
          <w:rFonts w:ascii="Arial" w:eastAsia="等线" w:hAnsi="Arial" w:cs="Arial"/>
        </w:rPr>
        <w:t xml:space="preserve"> 21 </w:t>
      </w:r>
      <w:r>
        <w:rPr>
          <w:rFonts w:ascii="Arial" w:eastAsia="等线" w:hAnsi="Arial" w:cs="Arial"/>
        </w:rPr>
        <w:t>日</w:t>
      </w:r>
      <w:r>
        <w:rPr>
          <w:rFonts w:ascii="Arial" w:eastAsia="等线" w:hAnsi="Arial" w:cs="Arial"/>
        </w:rPr>
        <w:br/>
      </w:r>
      <w:r>
        <w:rPr>
          <w:rFonts w:ascii="Arial" w:eastAsia="等线" w:hAnsi="Arial" w:cs="Arial"/>
          <w:b/>
        </w:rPr>
        <w:t>数据来源</w:t>
      </w:r>
      <w:r>
        <w:rPr>
          <w:rFonts w:ascii="Arial" w:eastAsia="等线" w:hAnsi="Arial" w:cs="Arial"/>
        </w:rPr>
        <w:t>：</w:t>
      </w:r>
      <w:r>
        <w:rPr>
          <w:rFonts w:ascii="Arial" w:eastAsia="等线" w:hAnsi="Arial" w:cs="Arial"/>
        </w:rPr>
        <w:t xml:space="preserve">Web of Science </w:t>
      </w:r>
      <w:r>
        <w:rPr>
          <w:rFonts w:ascii="Arial" w:eastAsia="等线" w:hAnsi="Arial" w:cs="Arial"/>
        </w:rPr>
        <w:t>核心合集（</w:t>
      </w:r>
      <w:r>
        <w:rPr>
          <w:rFonts w:ascii="Arial" w:eastAsia="等线" w:hAnsi="Arial" w:cs="Arial"/>
        </w:rPr>
        <w:t xml:space="preserve">2013-2026 </w:t>
      </w:r>
      <w:r>
        <w:rPr>
          <w:rFonts w:ascii="Arial" w:eastAsia="等线" w:hAnsi="Arial" w:cs="Arial"/>
        </w:rPr>
        <w:t>年）</w:t>
      </w:r>
      <w:r>
        <w:rPr>
          <w:rFonts w:ascii="Arial" w:eastAsia="等线" w:hAnsi="Arial" w:cs="Arial"/>
        </w:rPr>
        <w:br/>
      </w:r>
      <w:r>
        <w:rPr>
          <w:rFonts w:ascii="Arial" w:eastAsia="等线" w:hAnsi="Arial" w:cs="Arial"/>
          <w:b/>
        </w:rPr>
        <w:t>分析工具</w:t>
      </w:r>
      <w:r>
        <w:rPr>
          <w:rFonts w:ascii="Arial" w:eastAsia="等线" w:hAnsi="Arial" w:cs="Arial"/>
        </w:rPr>
        <w:t>：</w:t>
      </w:r>
      <w:proofErr w:type="spellStart"/>
      <w:r>
        <w:rPr>
          <w:rFonts w:ascii="Arial" w:eastAsia="等线" w:hAnsi="Arial" w:cs="Arial"/>
        </w:rPr>
        <w:t>VOSviewer</w:t>
      </w:r>
      <w:proofErr w:type="spellEnd"/>
      <w:r>
        <w:rPr>
          <w:rFonts w:ascii="Arial" w:eastAsia="等线" w:hAnsi="Arial" w:cs="Arial"/>
        </w:rPr>
        <w:t xml:space="preserve"> 1.6.19</w:t>
      </w:r>
      <w:r>
        <w:rPr>
          <w:rFonts w:ascii="Arial" w:eastAsia="等线" w:hAnsi="Arial" w:cs="Arial"/>
        </w:rPr>
        <w:t>、</w:t>
      </w:r>
      <w:proofErr w:type="spellStart"/>
      <w:r>
        <w:rPr>
          <w:rFonts w:ascii="Arial" w:eastAsia="等线" w:hAnsi="Arial" w:cs="Arial"/>
        </w:rPr>
        <w:t>CiteSpace</w:t>
      </w:r>
      <w:proofErr w:type="spellEnd"/>
      <w:r>
        <w:rPr>
          <w:rFonts w:ascii="Arial" w:eastAsia="等线" w:hAnsi="Arial" w:cs="Arial"/>
        </w:rPr>
        <w:t xml:space="preserve"> 5.7.R5</w:t>
      </w:r>
    </w:p>
    <w:p w14:paraId="3953F2D3" w14:textId="77777777" w:rsidR="00642B9D" w:rsidRDefault="00642B9D">
      <w:pPr>
        <w:pBdr>
          <w:bottom w:val="single" w:sz="0" w:space="0" w:color="DEE0E3"/>
          <w:between w:val="single" w:sz="0" w:space="0" w:color="DEE0E3"/>
        </w:pBdr>
        <w:spacing w:before="120" w:after="120" w:line="288" w:lineRule="auto"/>
        <w:rPr>
          <w:rFonts w:hint="eastAsia"/>
        </w:rPr>
      </w:pPr>
    </w:p>
    <w:p w14:paraId="64975394" w14:textId="77777777" w:rsidR="00642B9D" w:rsidRDefault="00000000">
      <w:pPr>
        <w:spacing w:before="320" w:after="120" w:line="288" w:lineRule="auto"/>
        <w:outlineLvl w:val="1"/>
        <w:rPr>
          <w:rFonts w:hint="eastAsia"/>
        </w:rPr>
      </w:pPr>
      <w:bookmarkStart w:id="0" w:name="heading_0"/>
      <w:r>
        <w:rPr>
          <w:rFonts w:ascii="Arial" w:eastAsia="等线" w:hAnsi="Arial" w:cs="Arial"/>
          <w:b/>
          <w:sz w:val="32"/>
        </w:rPr>
        <w:t>摘要</w:t>
      </w:r>
      <w:bookmarkEnd w:id="0"/>
    </w:p>
    <w:p w14:paraId="1C6E472F" w14:textId="0146107F" w:rsidR="00642B9D" w:rsidRDefault="00000000">
      <w:pPr>
        <w:spacing w:before="120" w:after="120" w:line="288" w:lineRule="auto"/>
        <w:rPr>
          <w:rFonts w:hint="eastAsia"/>
        </w:rPr>
      </w:pPr>
      <w:r>
        <w:rPr>
          <w:rFonts w:ascii="Arial" w:eastAsia="等线" w:hAnsi="Arial" w:cs="Arial"/>
        </w:rPr>
        <w:t>本报告严格遵循文献计量学综述写作规范，基于</w:t>
      </w:r>
      <w:r>
        <w:rPr>
          <w:rFonts w:ascii="Arial" w:eastAsia="等线" w:hAnsi="Arial" w:cs="Arial"/>
        </w:rPr>
        <w:t xml:space="preserve"> Web of Science </w:t>
      </w:r>
      <w:r>
        <w:rPr>
          <w:rFonts w:ascii="Arial" w:eastAsia="等线" w:hAnsi="Arial" w:cs="Arial"/>
        </w:rPr>
        <w:t>核心合集</w:t>
      </w:r>
      <w:r>
        <w:rPr>
          <w:rFonts w:ascii="Arial" w:eastAsia="等线" w:hAnsi="Arial" w:cs="Arial"/>
        </w:rPr>
        <w:t xml:space="preserve"> 201</w:t>
      </w:r>
      <w:r w:rsidR="001964DE">
        <w:rPr>
          <w:rFonts w:ascii="Arial" w:eastAsia="等线" w:hAnsi="Arial" w:cs="Arial" w:hint="eastAsia"/>
        </w:rPr>
        <w:t>6</w:t>
      </w:r>
      <w:r>
        <w:rPr>
          <w:rFonts w:ascii="Arial" w:eastAsia="等线" w:hAnsi="Arial" w:cs="Arial"/>
        </w:rPr>
        <w:t>年至</w:t>
      </w:r>
      <w:r>
        <w:rPr>
          <w:rFonts w:ascii="Arial" w:eastAsia="等线" w:hAnsi="Arial" w:cs="Arial"/>
        </w:rPr>
        <w:t xml:space="preserve"> 2026 </w:t>
      </w:r>
      <w:r>
        <w:rPr>
          <w:rFonts w:ascii="Arial" w:eastAsia="等线" w:hAnsi="Arial" w:cs="Arial"/>
        </w:rPr>
        <w:t>年的文献数据，采用定量文献计量方法结合可视化分析工具，系统回答</w:t>
      </w:r>
      <w:r>
        <w:rPr>
          <w:rFonts w:ascii="Arial" w:eastAsia="等线" w:hAnsi="Arial" w:cs="Arial"/>
          <w:b/>
        </w:rPr>
        <w:t>四个核心综述问题</w:t>
      </w:r>
      <w:r>
        <w:rPr>
          <w:rFonts w:ascii="Arial" w:eastAsia="等线" w:hAnsi="Arial" w:cs="Arial"/>
        </w:rPr>
        <w:t>：</w:t>
      </w:r>
      <w:r>
        <w:rPr>
          <w:rFonts w:ascii="Arial" w:eastAsia="等线" w:hAnsi="Arial" w:cs="Arial"/>
        </w:rPr>
        <w:t xml:space="preserve">①RISC-V </w:t>
      </w:r>
      <w:r>
        <w:rPr>
          <w:rFonts w:ascii="Arial" w:eastAsia="等线" w:hAnsi="Arial" w:cs="Arial"/>
        </w:rPr>
        <w:t>领域的整体发展态势如何？</w:t>
      </w:r>
      <w:r>
        <w:rPr>
          <w:rFonts w:ascii="Arial" w:eastAsia="等线" w:hAnsi="Arial" w:cs="Arial"/>
        </w:rPr>
        <w:t>②</w:t>
      </w:r>
      <w:r>
        <w:rPr>
          <w:rFonts w:ascii="Arial" w:eastAsia="等线" w:hAnsi="Arial" w:cs="Arial"/>
        </w:rPr>
        <w:t>该领域的知识基础由哪些核心文献构成？</w:t>
      </w:r>
      <w:r>
        <w:rPr>
          <w:rFonts w:ascii="Arial" w:eastAsia="等线" w:hAnsi="Arial" w:cs="Arial"/>
        </w:rPr>
        <w:t>③</w:t>
      </w:r>
      <w:r>
        <w:rPr>
          <w:rFonts w:ascii="Arial" w:eastAsia="等线" w:hAnsi="Arial" w:cs="Arial"/>
        </w:rPr>
        <w:t>全球核心研究主体与合作格局呈现何种特征？</w:t>
      </w:r>
      <w:r>
        <w:rPr>
          <w:rFonts w:ascii="Arial" w:eastAsia="等线" w:hAnsi="Arial" w:cs="Arial"/>
        </w:rPr>
        <w:t>④</w:t>
      </w:r>
      <w:r>
        <w:rPr>
          <w:rFonts w:ascii="Arial" w:eastAsia="等线" w:hAnsi="Arial" w:cs="Arial"/>
        </w:rPr>
        <w:t>研究主题如何随时间演化？</w:t>
      </w:r>
    </w:p>
    <w:p w14:paraId="4DAD9790" w14:textId="3979C114" w:rsidR="00642B9D" w:rsidRDefault="00000000">
      <w:pPr>
        <w:spacing w:before="120" w:after="120" w:line="288" w:lineRule="auto"/>
        <w:rPr>
          <w:rFonts w:hint="eastAsia"/>
        </w:rPr>
      </w:pPr>
      <w:r>
        <w:rPr>
          <w:rFonts w:ascii="Arial" w:eastAsia="等线" w:hAnsi="Arial" w:cs="Arial"/>
        </w:rPr>
        <w:t>研究结果表明：该领域已形成</w:t>
      </w:r>
      <w:r>
        <w:rPr>
          <w:rFonts w:ascii="Arial" w:eastAsia="等线" w:hAnsi="Arial" w:cs="Arial"/>
          <w:b/>
        </w:rPr>
        <w:t>四大核心知识板块</w:t>
      </w:r>
      <w:r>
        <w:rPr>
          <w:rFonts w:ascii="Arial" w:eastAsia="等线" w:hAnsi="Arial" w:cs="Arial"/>
        </w:rPr>
        <w:t>和</w:t>
      </w:r>
      <w:r>
        <w:rPr>
          <w:rFonts w:ascii="Arial" w:eastAsia="等线" w:hAnsi="Arial" w:cs="Arial"/>
          <w:b/>
        </w:rPr>
        <w:t>四大国际研究阵营</w:t>
      </w:r>
      <w:r>
        <w:rPr>
          <w:rFonts w:ascii="Arial" w:eastAsia="等线" w:hAnsi="Arial" w:cs="Arial"/>
        </w:rPr>
        <w:t>，整体发展经历</w:t>
      </w:r>
      <w:r>
        <w:rPr>
          <w:rFonts w:ascii="Arial" w:eastAsia="等线" w:hAnsi="Arial" w:cs="Arial"/>
        </w:rPr>
        <w:t xml:space="preserve"> </w:t>
      </w:r>
      <w:r>
        <w:rPr>
          <w:rFonts w:ascii="Arial" w:eastAsia="等线" w:hAnsi="Arial" w:cs="Arial"/>
        </w:rPr>
        <w:t>基础构建期（</w:t>
      </w:r>
      <w:r>
        <w:rPr>
          <w:rFonts w:ascii="Arial" w:eastAsia="等线" w:hAnsi="Arial" w:cs="Arial"/>
        </w:rPr>
        <w:t>2013-2015</w:t>
      </w:r>
      <w:r>
        <w:rPr>
          <w:rFonts w:ascii="Arial" w:eastAsia="等线" w:hAnsi="Arial" w:cs="Arial"/>
        </w:rPr>
        <w:t>）、技术爆发期（</w:t>
      </w:r>
      <w:r>
        <w:rPr>
          <w:rFonts w:ascii="Arial" w:eastAsia="等线" w:hAnsi="Arial" w:cs="Arial"/>
        </w:rPr>
        <w:t>2016-2019</w:t>
      </w:r>
      <w:r>
        <w:rPr>
          <w:rFonts w:ascii="Arial" w:eastAsia="等线" w:hAnsi="Arial" w:cs="Arial"/>
        </w:rPr>
        <w:t>）和应用拓展期（</w:t>
      </w:r>
      <w:r>
        <w:rPr>
          <w:rFonts w:ascii="Arial" w:eastAsia="等线" w:hAnsi="Arial" w:cs="Arial"/>
        </w:rPr>
        <w:t xml:space="preserve">2020 </w:t>
      </w:r>
      <w:r>
        <w:rPr>
          <w:rFonts w:ascii="Arial" w:eastAsia="等线" w:hAnsi="Arial" w:cs="Arial"/>
        </w:rPr>
        <w:t>至今）三个阶段；碳基半导体融合、硬件安全与微架构攻击、边缘</w:t>
      </w:r>
      <w:r>
        <w:rPr>
          <w:rFonts w:ascii="Arial" w:eastAsia="等线" w:hAnsi="Arial" w:cs="Arial"/>
        </w:rPr>
        <w:t xml:space="preserve"> AI </w:t>
      </w:r>
      <w:r>
        <w:rPr>
          <w:rFonts w:ascii="Arial" w:eastAsia="等线" w:hAnsi="Arial" w:cs="Arial"/>
        </w:rPr>
        <w:t>加速成为当前三大研究热点。本报告通过</w:t>
      </w:r>
      <w:r>
        <w:rPr>
          <w:rFonts w:ascii="Arial" w:eastAsia="等线" w:hAnsi="Arial" w:cs="Arial"/>
        </w:rPr>
        <w:t xml:space="preserve"> "</w:t>
      </w:r>
      <w:r w:rsidR="001964DE">
        <w:rPr>
          <w:rFonts w:ascii="Arial" w:eastAsia="等线" w:hAnsi="Arial" w:cs="Arial" w:hint="eastAsia"/>
        </w:rPr>
        <w:t>三</w:t>
      </w:r>
      <w:r>
        <w:rPr>
          <w:rFonts w:ascii="Arial" w:eastAsia="等线" w:hAnsi="Arial" w:cs="Arial"/>
        </w:rPr>
        <w:t>图一表</w:t>
      </w:r>
      <w:r>
        <w:rPr>
          <w:rFonts w:ascii="Arial" w:eastAsia="等线" w:hAnsi="Arial" w:cs="Arial"/>
        </w:rPr>
        <w:t xml:space="preserve">" </w:t>
      </w:r>
      <w:r>
        <w:rPr>
          <w:rFonts w:ascii="Arial" w:eastAsia="等线" w:hAnsi="Arial" w:cs="Arial"/>
        </w:rPr>
        <w:t>的完整证据链，客观呈现领域学术发展脉络，所有结论均有明确的计量指标和代表文献支撑，并严格标注结论边界，避免过度推断。</w:t>
      </w:r>
    </w:p>
    <w:p w14:paraId="179C3FB7" w14:textId="77777777" w:rsidR="00642B9D" w:rsidRDefault="00000000">
      <w:pPr>
        <w:spacing w:before="120" w:after="120" w:line="288" w:lineRule="auto"/>
        <w:rPr>
          <w:rFonts w:hint="eastAsia"/>
        </w:rPr>
      </w:pPr>
      <w:r>
        <w:rPr>
          <w:rFonts w:ascii="Arial" w:eastAsia="等线" w:hAnsi="Arial" w:cs="Arial"/>
          <w:b/>
        </w:rPr>
        <w:t>关键词</w:t>
      </w:r>
      <w:r>
        <w:rPr>
          <w:rFonts w:ascii="Arial" w:eastAsia="等线" w:hAnsi="Arial" w:cs="Arial"/>
        </w:rPr>
        <w:t>：</w:t>
      </w:r>
      <w:r>
        <w:rPr>
          <w:rFonts w:ascii="Arial" w:eastAsia="等线" w:hAnsi="Arial" w:cs="Arial"/>
        </w:rPr>
        <w:t>RISC-V</w:t>
      </w:r>
      <w:r>
        <w:rPr>
          <w:rFonts w:ascii="Arial" w:eastAsia="等线" w:hAnsi="Arial" w:cs="Arial"/>
        </w:rPr>
        <w:t>；文献计量分析；知识图谱；处理器架构；研究趋势</w:t>
      </w:r>
    </w:p>
    <w:p w14:paraId="6044FF22" w14:textId="77777777" w:rsidR="00642B9D" w:rsidRDefault="00642B9D">
      <w:pPr>
        <w:pBdr>
          <w:bottom w:val="single" w:sz="0" w:space="0" w:color="DEE0E3"/>
          <w:between w:val="single" w:sz="0" w:space="0" w:color="DEE0E3"/>
        </w:pBdr>
        <w:spacing w:before="120" w:after="120" w:line="288" w:lineRule="auto"/>
        <w:rPr>
          <w:rFonts w:hint="eastAsia"/>
        </w:rPr>
      </w:pPr>
    </w:p>
    <w:p w14:paraId="51FCA945" w14:textId="77777777" w:rsidR="00642B9D" w:rsidRDefault="00000000">
      <w:pPr>
        <w:spacing w:before="320" w:after="120" w:line="288" w:lineRule="auto"/>
        <w:outlineLvl w:val="1"/>
        <w:rPr>
          <w:rFonts w:hint="eastAsia"/>
        </w:rPr>
      </w:pPr>
      <w:bookmarkStart w:id="1" w:name="heading_1"/>
      <w:r>
        <w:rPr>
          <w:rFonts w:ascii="Arial" w:eastAsia="等线" w:hAnsi="Arial" w:cs="Arial"/>
          <w:b/>
          <w:sz w:val="32"/>
        </w:rPr>
        <w:t xml:space="preserve">1 </w:t>
      </w:r>
      <w:r>
        <w:rPr>
          <w:rFonts w:ascii="Arial" w:eastAsia="等线" w:hAnsi="Arial" w:cs="Arial"/>
          <w:b/>
          <w:sz w:val="32"/>
        </w:rPr>
        <w:t>引言</w:t>
      </w:r>
      <w:bookmarkEnd w:id="1"/>
    </w:p>
    <w:p w14:paraId="64F6A7D0" w14:textId="77777777" w:rsidR="00642B9D" w:rsidRDefault="00000000">
      <w:pPr>
        <w:spacing w:before="300" w:after="120" w:line="288" w:lineRule="auto"/>
        <w:outlineLvl w:val="2"/>
        <w:rPr>
          <w:rFonts w:hint="eastAsia"/>
        </w:rPr>
      </w:pPr>
      <w:bookmarkStart w:id="2" w:name="heading_2"/>
      <w:r>
        <w:rPr>
          <w:rFonts w:ascii="Arial" w:eastAsia="等线" w:hAnsi="Arial" w:cs="Arial"/>
          <w:b/>
          <w:sz w:val="30"/>
        </w:rPr>
        <w:t xml:space="preserve">1.1 </w:t>
      </w:r>
      <w:r>
        <w:rPr>
          <w:rFonts w:ascii="Arial" w:eastAsia="等线" w:hAnsi="Arial" w:cs="Arial"/>
          <w:b/>
          <w:sz w:val="30"/>
        </w:rPr>
        <w:t>研究背景</w:t>
      </w:r>
      <w:bookmarkEnd w:id="2"/>
    </w:p>
    <w:p w14:paraId="6590B80B" w14:textId="77777777" w:rsidR="00642B9D" w:rsidRDefault="00000000">
      <w:pPr>
        <w:spacing w:before="120" w:after="120" w:line="288" w:lineRule="auto"/>
        <w:rPr>
          <w:rFonts w:hint="eastAsia"/>
        </w:rPr>
      </w:pPr>
      <w:r>
        <w:rPr>
          <w:rFonts w:ascii="Arial" w:eastAsia="等线" w:hAnsi="Arial" w:cs="Arial"/>
        </w:rPr>
        <w:t>近年来，开源指令集架构（</w:t>
      </w:r>
      <w:r>
        <w:rPr>
          <w:rFonts w:ascii="Arial" w:eastAsia="等线" w:hAnsi="Arial" w:cs="Arial"/>
        </w:rPr>
        <w:t>ISA</w:t>
      </w:r>
      <w:r>
        <w:rPr>
          <w:rFonts w:ascii="Arial" w:eastAsia="等线" w:hAnsi="Arial" w:cs="Arial"/>
        </w:rPr>
        <w:t>）</w:t>
      </w:r>
      <w:r>
        <w:rPr>
          <w:rFonts w:ascii="Arial" w:eastAsia="等线" w:hAnsi="Arial" w:cs="Arial"/>
        </w:rPr>
        <w:t xml:space="preserve">RISC-V </w:t>
      </w:r>
      <w:r>
        <w:rPr>
          <w:rFonts w:ascii="Arial" w:eastAsia="等线" w:hAnsi="Arial" w:cs="Arial"/>
        </w:rPr>
        <w:t>凭借其模块化设计、可扩展性强、免授权费等核心优势，在全球半导体产业引发了颠覆性变革。从嵌入式微控制器到高性能计算集群，从边缘智能设备到航空航天系统，</w:t>
      </w:r>
      <w:r>
        <w:rPr>
          <w:rFonts w:ascii="Arial" w:eastAsia="等线" w:hAnsi="Arial" w:cs="Arial"/>
        </w:rPr>
        <w:t xml:space="preserve">RISC-V </w:t>
      </w:r>
      <w:r>
        <w:rPr>
          <w:rFonts w:ascii="Arial" w:eastAsia="等线" w:hAnsi="Arial" w:cs="Arial"/>
        </w:rPr>
        <w:t>架构的应用场景持续拓展，已成为后摩尔时代处理器技术创新的重要核心。</w:t>
      </w:r>
    </w:p>
    <w:p w14:paraId="7BF163E5" w14:textId="77777777" w:rsidR="00642B9D" w:rsidRDefault="00000000">
      <w:pPr>
        <w:spacing w:before="120" w:after="120" w:line="288" w:lineRule="auto"/>
        <w:rPr>
          <w:rFonts w:hint="eastAsia"/>
        </w:rPr>
      </w:pPr>
      <w:r>
        <w:rPr>
          <w:rFonts w:ascii="Arial" w:eastAsia="等线" w:hAnsi="Arial" w:cs="Arial"/>
        </w:rPr>
        <w:t>随着</w:t>
      </w:r>
      <w:r>
        <w:rPr>
          <w:rFonts w:ascii="Arial" w:eastAsia="等线" w:hAnsi="Arial" w:cs="Arial"/>
        </w:rPr>
        <w:t xml:space="preserve"> RISC-V </w:t>
      </w:r>
      <w:r>
        <w:rPr>
          <w:rFonts w:ascii="Arial" w:eastAsia="等线" w:hAnsi="Arial" w:cs="Arial"/>
        </w:rPr>
        <w:t>生态的快速成熟，相关学术研究成果呈爆发式增长。截至</w:t>
      </w:r>
      <w:r>
        <w:rPr>
          <w:rFonts w:ascii="Arial" w:eastAsia="等线" w:hAnsi="Arial" w:cs="Arial"/>
        </w:rPr>
        <w:t xml:space="preserve"> 2026 </w:t>
      </w:r>
      <w:r>
        <w:rPr>
          <w:rFonts w:ascii="Arial" w:eastAsia="等线" w:hAnsi="Arial" w:cs="Arial"/>
        </w:rPr>
        <w:t>年</w:t>
      </w:r>
      <w:r>
        <w:rPr>
          <w:rFonts w:ascii="Arial" w:eastAsia="等线" w:hAnsi="Arial" w:cs="Arial"/>
        </w:rPr>
        <w:t xml:space="preserve"> 5 </w:t>
      </w:r>
      <w:r>
        <w:rPr>
          <w:rFonts w:ascii="Arial" w:eastAsia="等线" w:hAnsi="Arial" w:cs="Arial"/>
        </w:rPr>
        <w:t>月，</w:t>
      </w:r>
      <w:r>
        <w:rPr>
          <w:rFonts w:ascii="Arial" w:eastAsia="等线" w:hAnsi="Arial" w:cs="Arial"/>
        </w:rPr>
        <w:t xml:space="preserve">Web of Science </w:t>
      </w:r>
      <w:r>
        <w:rPr>
          <w:rFonts w:ascii="Arial" w:eastAsia="等线" w:hAnsi="Arial" w:cs="Arial"/>
        </w:rPr>
        <w:t>核心合集收录的</w:t>
      </w:r>
      <w:r>
        <w:rPr>
          <w:rFonts w:ascii="Arial" w:eastAsia="等线" w:hAnsi="Arial" w:cs="Arial"/>
        </w:rPr>
        <w:t xml:space="preserve"> RISC-V </w:t>
      </w:r>
      <w:r>
        <w:rPr>
          <w:rFonts w:ascii="Arial" w:eastAsia="等线" w:hAnsi="Arial" w:cs="Arial"/>
        </w:rPr>
        <w:t>相关论文已突破</w:t>
      </w:r>
      <w:r>
        <w:rPr>
          <w:rFonts w:ascii="Arial" w:eastAsia="等线" w:hAnsi="Arial" w:cs="Arial"/>
        </w:rPr>
        <w:t xml:space="preserve"> 2000 </w:t>
      </w:r>
      <w:r>
        <w:rPr>
          <w:rFonts w:ascii="Arial" w:eastAsia="等线" w:hAnsi="Arial" w:cs="Arial"/>
        </w:rPr>
        <w:t>篇，且年发文量</w:t>
      </w:r>
      <w:r>
        <w:rPr>
          <w:rFonts w:ascii="Arial" w:eastAsia="等线" w:hAnsi="Arial" w:cs="Arial"/>
        </w:rPr>
        <w:lastRenderedPageBreak/>
        <w:t>仍保持</w:t>
      </w:r>
      <w:r>
        <w:rPr>
          <w:rFonts w:ascii="Arial" w:eastAsia="等线" w:hAnsi="Arial" w:cs="Arial"/>
        </w:rPr>
        <w:t xml:space="preserve"> 30% </w:t>
      </w:r>
      <w:r>
        <w:rPr>
          <w:rFonts w:ascii="Arial" w:eastAsia="等线" w:hAnsi="Arial" w:cs="Arial"/>
        </w:rPr>
        <w:t>以上的增速。海量文献的涌现使得传统叙述性综述难以客观呈现领域整体知识结构、学术关联与演化规律，亟需通过定量的文献计量分析方法，系统梳理领域发展脉络。</w:t>
      </w:r>
    </w:p>
    <w:p w14:paraId="76924997" w14:textId="77777777" w:rsidR="00642B9D" w:rsidRDefault="00000000">
      <w:pPr>
        <w:spacing w:before="300" w:after="120" w:line="288" w:lineRule="auto"/>
        <w:outlineLvl w:val="2"/>
        <w:rPr>
          <w:rFonts w:hint="eastAsia"/>
        </w:rPr>
      </w:pPr>
      <w:bookmarkStart w:id="3" w:name="heading_3"/>
      <w:r>
        <w:rPr>
          <w:rFonts w:ascii="Arial" w:eastAsia="等线" w:hAnsi="Arial" w:cs="Arial"/>
          <w:b/>
          <w:sz w:val="30"/>
        </w:rPr>
        <w:t xml:space="preserve">1.2 </w:t>
      </w:r>
      <w:r>
        <w:rPr>
          <w:rFonts w:ascii="Arial" w:eastAsia="等线" w:hAnsi="Arial" w:cs="Arial"/>
          <w:b/>
          <w:sz w:val="30"/>
        </w:rPr>
        <w:t>已有研究与缺口</w:t>
      </w:r>
      <w:bookmarkEnd w:id="3"/>
    </w:p>
    <w:p w14:paraId="651E1A5E" w14:textId="77777777" w:rsidR="00642B9D" w:rsidRDefault="00000000">
      <w:pPr>
        <w:spacing w:before="120" w:after="120" w:line="288" w:lineRule="auto"/>
        <w:rPr>
          <w:rFonts w:hint="eastAsia"/>
        </w:rPr>
      </w:pPr>
      <w:r>
        <w:rPr>
          <w:rFonts w:ascii="Arial" w:eastAsia="等线" w:hAnsi="Arial" w:cs="Arial"/>
        </w:rPr>
        <w:t>现有关于</w:t>
      </w:r>
      <w:r>
        <w:rPr>
          <w:rFonts w:ascii="Arial" w:eastAsia="等线" w:hAnsi="Arial" w:cs="Arial"/>
        </w:rPr>
        <w:t xml:space="preserve"> RISC-V </w:t>
      </w:r>
      <w:r>
        <w:rPr>
          <w:rFonts w:ascii="Arial" w:eastAsia="等线" w:hAnsi="Arial" w:cs="Arial"/>
        </w:rPr>
        <w:t>的综述研究多集中于技术细节的梳理，如微架构优化、指令集扩展、安全机制设计等，</w:t>
      </w:r>
      <w:r>
        <w:rPr>
          <w:rFonts w:ascii="Arial" w:eastAsia="等线" w:hAnsi="Arial" w:cs="Arial"/>
          <w:b/>
        </w:rPr>
        <w:t>存在三个核心缺口</w:t>
      </w:r>
      <w:r>
        <w:rPr>
          <w:rFonts w:ascii="Arial" w:eastAsia="等线" w:hAnsi="Arial" w:cs="Arial"/>
        </w:rPr>
        <w:t>：</w:t>
      </w:r>
    </w:p>
    <w:p w14:paraId="4EE6735F" w14:textId="77777777" w:rsidR="00642B9D" w:rsidRDefault="00000000">
      <w:pPr>
        <w:numPr>
          <w:ilvl w:val="0"/>
          <w:numId w:val="1"/>
        </w:numPr>
        <w:spacing w:before="120" w:after="120" w:line="288" w:lineRule="auto"/>
        <w:rPr>
          <w:rFonts w:hint="eastAsia"/>
        </w:rPr>
      </w:pPr>
      <w:r>
        <w:rPr>
          <w:rFonts w:ascii="Arial" w:eastAsia="等线" w:hAnsi="Arial" w:cs="Arial"/>
        </w:rPr>
        <w:t>缺乏</w:t>
      </w:r>
      <w:proofErr w:type="gramStart"/>
      <w:r>
        <w:rPr>
          <w:rFonts w:ascii="Arial" w:eastAsia="等线" w:hAnsi="Arial" w:cs="Arial"/>
        </w:rPr>
        <w:t>对领域</w:t>
      </w:r>
      <w:proofErr w:type="gramEnd"/>
      <w:r>
        <w:rPr>
          <w:rFonts w:ascii="Arial" w:eastAsia="等线" w:hAnsi="Arial" w:cs="Arial"/>
        </w:rPr>
        <w:t>整体知识网络、作者合作格局与主题演化规律的定量分析；</w:t>
      </w:r>
    </w:p>
    <w:p w14:paraId="79E4DA93" w14:textId="77777777" w:rsidR="00642B9D" w:rsidRDefault="00000000">
      <w:pPr>
        <w:numPr>
          <w:ilvl w:val="0"/>
          <w:numId w:val="2"/>
        </w:numPr>
        <w:spacing w:before="120" w:after="120" w:line="288" w:lineRule="auto"/>
        <w:rPr>
          <w:rFonts w:hint="eastAsia"/>
        </w:rPr>
      </w:pPr>
      <w:r>
        <w:rPr>
          <w:rFonts w:ascii="Arial" w:eastAsia="等线" w:hAnsi="Arial" w:cs="Arial"/>
        </w:rPr>
        <w:t>传统综述依赖研究者主观经验，难以客观呈现海量文献背后的学术关联；</w:t>
      </w:r>
    </w:p>
    <w:p w14:paraId="5BA23C27" w14:textId="77777777" w:rsidR="00642B9D" w:rsidRDefault="00000000">
      <w:pPr>
        <w:numPr>
          <w:ilvl w:val="0"/>
          <w:numId w:val="3"/>
        </w:numPr>
        <w:spacing w:before="120" w:after="120" w:line="288" w:lineRule="auto"/>
        <w:rPr>
          <w:rFonts w:hint="eastAsia"/>
        </w:rPr>
      </w:pPr>
      <w:r>
        <w:rPr>
          <w:rFonts w:ascii="Arial" w:eastAsia="等线" w:hAnsi="Arial" w:cs="Arial"/>
        </w:rPr>
        <w:t>现有文献计量研究多针对单一技术点，尚未形成覆盖</w:t>
      </w:r>
      <w:r>
        <w:rPr>
          <w:rFonts w:ascii="Arial" w:eastAsia="等线" w:hAnsi="Arial" w:cs="Arial"/>
        </w:rPr>
        <w:t xml:space="preserve"> RISC-V </w:t>
      </w:r>
      <w:proofErr w:type="gramStart"/>
      <w:r>
        <w:rPr>
          <w:rFonts w:ascii="Arial" w:eastAsia="等线" w:hAnsi="Arial" w:cs="Arial"/>
        </w:rPr>
        <w:t>全领域</w:t>
      </w:r>
      <w:proofErr w:type="gramEnd"/>
      <w:r>
        <w:rPr>
          <w:rFonts w:ascii="Arial" w:eastAsia="等线" w:hAnsi="Arial" w:cs="Arial"/>
        </w:rPr>
        <w:t>的系统性分析。</w:t>
      </w:r>
    </w:p>
    <w:p w14:paraId="79EA7CA8" w14:textId="77777777" w:rsidR="00642B9D" w:rsidRDefault="00000000">
      <w:pPr>
        <w:spacing w:before="300" w:after="120" w:line="288" w:lineRule="auto"/>
        <w:outlineLvl w:val="2"/>
        <w:rPr>
          <w:rFonts w:hint="eastAsia"/>
        </w:rPr>
      </w:pPr>
      <w:bookmarkStart w:id="4" w:name="heading_4"/>
      <w:r>
        <w:rPr>
          <w:rFonts w:ascii="Arial" w:eastAsia="等线" w:hAnsi="Arial" w:cs="Arial"/>
          <w:b/>
          <w:sz w:val="30"/>
        </w:rPr>
        <w:t xml:space="preserve">1.3 </w:t>
      </w:r>
      <w:r>
        <w:rPr>
          <w:rFonts w:ascii="Arial" w:eastAsia="等线" w:hAnsi="Arial" w:cs="Arial"/>
          <w:b/>
          <w:sz w:val="30"/>
        </w:rPr>
        <w:t>本文目标与综述问题（</w:t>
      </w:r>
      <w:r>
        <w:rPr>
          <w:rFonts w:ascii="Arial" w:eastAsia="等线" w:hAnsi="Arial" w:cs="Arial"/>
          <w:b/>
          <w:sz w:val="30"/>
        </w:rPr>
        <w:t>RQ</w:t>
      </w:r>
      <w:r>
        <w:rPr>
          <w:rFonts w:ascii="Arial" w:eastAsia="等线" w:hAnsi="Arial" w:cs="Arial"/>
          <w:b/>
          <w:sz w:val="30"/>
        </w:rPr>
        <w:t>）</w:t>
      </w:r>
      <w:bookmarkEnd w:id="4"/>
    </w:p>
    <w:p w14:paraId="33BD26BA" w14:textId="77777777" w:rsidR="00642B9D" w:rsidRDefault="00000000">
      <w:pPr>
        <w:spacing w:before="120" w:after="120" w:line="288" w:lineRule="auto"/>
        <w:rPr>
          <w:rFonts w:hint="eastAsia"/>
        </w:rPr>
      </w:pPr>
      <w:r>
        <w:rPr>
          <w:rFonts w:ascii="Arial" w:eastAsia="等线" w:hAnsi="Arial" w:cs="Arial"/>
        </w:rPr>
        <w:t>本研究采用文献计量学与知识图谱方法，旨在回答以下</w:t>
      </w:r>
      <w:r>
        <w:rPr>
          <w:rFonts w:ascii="Arial" w:eastAsia="等线" w:hAnsi="Arial" w:cs="Arial"/>
          <w:b/>
        </w:rPr>
        <w:t>四个可被数据验证的具体问题</w:t>
      </w:r>
      <w:r>
        <w:rPr>
          <w:rFonts w:ascii="Arial" w:eastAsia="等线" w:hAnsi="Arial" w:cs="Arial"/>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642B9D" w14:paraId="4993591A" w14:textId="77777777">
        <w:tc>
          <w:tcPr>
            <w:tcW w:w="1650" w:type="dxa"/>
            <w:tcMar>
              <w:top w:w="60" w:type="dxa"/>
              <w:left w:w="120" w:type="dxa"/>
              <w:bottom w:w="30" w:type="dxa"/>
              <w:right w:w="120" w:type="dxa"/>
            </w:tcMar>
          </w:tcPr>
          <w:p w14:paraId="7A838469" w14:textId="77777777" w:rsidR="00642B9D" w:rsidRDefault="00000000">
            <w:pPr>
              <w:spacing w:before="120" w:after="120" w:line="288" w:lineRule="auto"/>
              <w:rPr>
                <w:rFonts w:hint="eastAsia"/>
              </w:rPr>
            </w:pPr>
            <w:r>
              <w:rPr>
                <w:rFonts w:ascii="Arial" w:eastAsia="等线" w:hAnsi="Arial" w:cs="Arial"/>
              </w:rPr>
              <w:t>综述问题编号</w:t>
            </w:r>
          </w:p>
        </w:tc>
        <w:tc>
          <w:tcPr>
            <w:tcW w:w="1650" w:type="dxa"/>
            <w:tcMar>
              <w:top w:w="60" w:type="dxa"/>
              <w:left w:w="120" w:type="dxa"/>
              <w:bottom w:w="30" w:type="dxa"/>
              <w:right w:w="120" w:type="dxa"/>
            </w:tcMar>
          </w:tcPr>
          <w:p w14:paraId="227B9DFE" w14:textId="77777777" w:rsidR="00642B9D" w:rsidRDefault="00000000">
            <w:pPr>
              <w:spacing w:before="120" w:after="120" w:line="288" w:lineRule="auto"/>
              <w:rPr>
                <w:rFonts w:hint="eastAsia"/>
              </w:rPr>
            </w:pPr>
            <w:r>
              <w:rPr>
                <w:rFonts w:ascii="Arial" w:eastAsia="等线" w:hAnsi="Arial" w:cs="Arial"/>
              </w:rPr>
              <w:t>具体问题</w:t>
            </w:r>
          </w:p>
        </w:tc>
        <w:tc>
          <w:tcPr>
            <w:tcW w:w="1650" w:type="dxa"/>
            <w:tcMar>
              <w:top w:w="60" w:type="dxa"/>
              <w:left w:w="120" w:type="dxa"/>
              <w:bottom w:w="30" w:type="dxa"/>
              <w:right w:w="120" w:type="dxa"/>
            </w:tcMar>
          </w:tcPr>
          <w:p w14:paraId="7B68D7D6" w14:textId="77777777" w:rsidR="00642B9D" w:rsidRDefault="00000000">
            <w:pPr>
              <w:spacing w:before="120" w:after="120" w:line="288" w:lineRule="auto"/>
              <w:rPr>
                <w:rFonts w:hint="eastAsia"/>
              </w:rPr>
            </w:pPr>
            <w:r>
              <w:rPr>
                <w:rFonts w:ascii="Arial" w:eastAsia="等线" w:hAnsi="Arial" w:cs="Arial"/>
              </w:rPr>
              <w:t>对应图表</w:t>
            </w:r>
          </w:p>
        </w:tc>
        <w:tc>
          <w:tcPr>
            <w:tcW w:w="1650" w:type="dxa"/>
            <w:tcMar>
              <w:top w:w="60" w:type="dxa"/>
              <w:left w:w="120" w:type="dxa"/>
              <w:bottom w:w="30" w:type="dxa"/>
              <w:right w:w="120" w:type="dxa"/>
            </w:tcMar>
          </w:tcPr>
          <w:p w14:paraId="002D2049" w14:textId="77777777" w:rsidR="00642B9D" w:rsidRDefault="00000000">
            <w:pPr>
              <w:spacing w:before="120" w:after="120" w:line="288" w:lineRule="auto"/>
              <w:rPr>
                <w:rFonts w:hint="eastAsia"/>
              </w:rPr>
            </w:pPr>
            <w:r>
              <w:rPr>
                <w:rFonts w:ascii="Arial" w:eastAsia="等线" w:hAnsi="Arial" w:cs="Arial"/>
              </w:rPr>
              <w:t>核心指标</w:t>
            </w:r>
          </w:p>
        </w:tc>
        <w:tc>
          <w:tcPr>
            <w:tcW w:w="1650" w:type="dxa"/>
            <w:tcMar>
              <w:top w:w="60" w:type="dxa"/>
              <w:left w:w="120" w:type="dxa"/>
              <w:bottom w:w="30" w:type="dxa"/>
              <w:right w:w="120" w:type="dxa"/>
            </w:tcMar>
          </w:tcPr>
          <w:p w14:paraId="5E3C4797" w14:textId="77777777" w:rsidR="00642B9D" w:rsidRDefault="00000000">
            <w:pPr>
              <w:spacing w:before="120" w:after="120" w:line="288" w:lineRule="auto"/>
              <w:rPr>
                <w:rFonts w:hint="eastAsia"/>
              </w:rPr>
            </w:pPr>
            <w:r>
              <w:rPr>
                <w:rFonts w:ascii="Arial" w:eastAsia="等线" w:hAnsi="Arial" w:cs="Arial"/>
              </w:rPr>
              <w:t>写入章节</w:t>
            </w:r>
          </w:p>
        </w:tc>
      </w:tr>
      <w:tr w:rsidR="00642B9D" w14:paraId="64000CAB" w14:textId="77777777">
        <w:tc>
          <w:tcPr>
            <w:tcW w:w="1650" w:type="dxa"/>
            <w:tcMar>
              <w:top w:w="60" w:type="dxa"/>
              <w:left w:w="120" w:type="dxa"/>
              <w:bottom w:w="30" w:type="dxa"/>
              <w:right w:w="120" w:type="dxa"/>
            </w:tcMar>
          </w:tcPr>
          <w:p w14:paraId="34CE1C3A" w14:textId="77777777" w:rsidR="00642B9D" w:rsidRDefault="00000000">
            <w:pPr>
              <w:spacing w:before="120" w:after="120" w:line="288" w:lineRule="auto"/>
              <w:rPr>
                <w:rFonts w:hint="eastAsia"/>
              </w:rPr>
            </w:pPr>
            <w:r>
              <w:rPr>
                <w:rFonts w:ascii="Arial" w:eastAsia="等线" w:hAnsi="Arial" w:cs="Arial"/>
              </w:rPr>
              <w:t>RQ1</w:t>
            </w:r>
          </w:p>
        </w:tc>
        <w:tc>
          <w:tcPr>
            <w:tcW w:w="1650" w:type="dxa"/>
            <w:tcMar>
              <w:top w:w="60" w:type="dxa"/>
              <w:left w:w="120" w:type="dxa"/>
              <w:bottom w:w="30" w:type="dxa"/>
              <w:right w:w="120" w:type="dxa"/>
            </w:tcMar>
          </w:tcPr>
          <w:p w14:paraId="621DB87B" w14:textId="6DE36916" w:rsidR="00642B9D" w:rsidRDefault="0042388D">
            <w:pPr>
              <w:spacing w:before="120" w:after="120" w:line="288" w:lineRule="auto"/>
              <w:rPr>
                <w:rFonts w:hint="eastAsia"/>
              </w:rPr>
            </w:pPr>
            <w:r>
              <w:rPr>
                <w:rFonts w:ascii="Arial" w:eastAsia="等线" w:hAnsi="Arial" w:cs="Arial" w:hint="eastAsia"/>
              </w:rPr>
              <w:t>该领域</w:t>
            </w:r>
            <w:r>
              <w:rPr>
                <w:rFonts w:ascii="Arial" w:eastAsia="等线" w:hAnsi="Arial" w:cs="Arial" w:hint="eastAsia"/>
              </w:rPr>
              <w:t>top10</w:t>
            </w:r>
            <w:r>
              <w:rPr>
                <w:rFonts w:ascii="Arial" w:eastAsia="等线" w:hAnsi="Arial" w:cs="Arial" w:hint="eastAsia"/>
              </w:rPr>
              <w:t>里程碑论文有哪些</w:t>
            </w:r>
          </w:p>
        </w:tc>
        <w:tc>
          <w:tcPr>
            <w:tcW w:w="1650" w:type="dxa"/>
            <w:tcMar>
              <w:top w:w="60" w:type="dxa"/>
              <w:left w:w="120" w:type="dxa"/>
              <w:bottom w:w="30" w:type="dxa"/>
              <w:right w:w="120" w:type="dxa"/>
            </w:tcMar>
          </w:tcPr>
          <w:p w14:paraId="293B379A" w14:textId="0EB2A770" w:rsidR="00642B9D" w:rsidRDefault="0042388D">
            <w:pPr>
              <w:spacing w:before="120" w:after="120" w:line="288" w:lineRule="auto"/>
              <w:rPr>
                <w:rFonts w:hint="eastAsia"/>
              </w:rPr>
            </w:pPr>
            <w:r>
              <w:rPr>
                <w:rFonts w:ascii="Arial" w:eastAsia="等线" w:hAnsi="Arial" w:cs="Arial"/>
              </w:rPr>
              <w:t>表</w:t>
            </w:r>
            <w:r>
              <w:rPr>
                <w:rFonts w:ascii="Arial" w:eastAsia="等线" w:hAnsi="Arial" w:cs="Arial"/>
              </w:rPr>
              <w:t xml:space="preserve"> 1 Top10 </w:t>
            </w:r>
            <w:r>
              <w:rPr>
                <w:rFonts w:ascii="Arial" w:eastAsia="等线" w:hAnsi="Arial" w:cs="Arial"/>
              </w:rPr>
              <w:t>里程碑文献</w:t>
            </w:r>
          </w:p>
        </w:tc>
        <w:tc>
          <w:tcPr>
            <w:tcW w:w="1650" w:type="dxa"/>
            <w:tcMar>
              <w:top w:w="60" w:type="dxa"/>
              <w:left w:w="120" w:type="dxa"/>
              <w:bottom w:w="30" w:type="dxa"/>
              <w:right w:w="120" w:type="dxa"/>
            </w:tcMar>
          </w:tcPr>
          <w:p w14:paraId="5FD0DE84" w14:textId="62F0390C" w:rsidR="00642B9D" w:rsidRDefault="0042388D">
            <w:pPr>
              <w:spacing w:before="120" w:after="120" w:line="288" w:lineRule="auto"/>
              <w:rPr>
                <w:rFonts w:hint="eastAsia"/>
              </w:rPr>
            </w:pPr>
            <w:r>
              <w:rPr>
                <w:rFonts w:ascii="Arial" w:eastAsia="等线" w:hAnsi="Arial" w:cs="Arial"/>
              </w:rPr>
              <w:t>中心性、突现强度、</w:t>
            </w:r>
            <w:r>
              <w:rPr>
                <w:rFonts w:ascii="Arial" w:eastAsia="等线" w:hAnsi="Arial" w:cs="Arial"/>
              </w:rPr>
              <w:t xml:space="preserve">Sigma </w:t>
            </w:r>
            <w:r>
              <w:rPr>
                <w:rFonts w:ascii="Arial" w:eastAsia="等线" w:hAnsi="Arial" w:cs="Arial"/>
              </w:rPr>
              <w:t>值</w:t>
            </w:r>
          </w:p>
        </w:tc>
        <w:tc>
          <w:tcPr>
            <w:tcW w:w="1650" w:type="dxa"/>
            <w:tcMar>
              <w:top w:w="60" w:type="dxa"/>
              <w:left w:w="120" w:type="dxa"/>
              <w:bottom w:w="30" w:type="dxa"/>
              <w:right w:w="120" w:type="dxa"/>
            </w:tcMar>
          </w:tcPr>
          <w:p w14:paraId="6AF56A68" w14:textId="77777777" w:rsidR="00642B9D" w:rsidRDefault="00000000">
            <w:pPr>
              <w:spacing w:before="120" w:after="120" w:line="288" w:lineRule="auto"/>
              <w:rPr>
                <w:rFonts w:hint="eastAsia"/>
              </w:rPr>
            </w:pPr>
            <w:r>
              <w:rPr>
                <w:rFonts w:ascii="Arial" w:eastAsia="等线" w:hAnsi="Arial" w:cs="Arial"/>
              </w:rPr>
              <w:t>3.1</w:t>
            </w:r>
          </w:p>
        </w:tc>
      </w:tr>
      <w:tr w:rsidR="00642B9D" w14:paraId="369F28AF" w14:textId="77777777">
        <w:tc>
          <w:tcPr>
            <w:tcW w:w="1650" w:type="dxa"/>
            <w:tcMar>
              <w:top w:w="60" w:type="dxa"/>
              <w:left w:w="120" w:type="dxa"/>
              <w:bottom w:w="30" w:type="dxa"/>
              <w:right w:w="120" w:type="dxa"/>
            </w:tcMar>
          </w:tcPr>
          <w:p w14:paraId="70F2E3BF" w14:textId="77777777" w:rsidR="00642B9D" w:rsidRDefault="00000000">
            <w:pPr>
              <w:spacing w:before="120" w:after="120" w:line="288" w:lineRule="auto"/>
              <w:rPr>
                <w:rFonts w:hint="eastAsia"/>
              </w:rPr>
            </w:pPr>
            <w:r>
              <w:rPr>
                <w:rFonts w:ascii="Arial" w:eastAsia="等线" w:hAnsi="Arial" w:cs="Arial"/>
              </w:rPr>
              <w:t>RQ2</w:t>
            </w:r>
          </w:p>
        </w:tc>
        <w:tc>
          <w:tcPr>
            <w:tcW w:w="1650" w:type="dxa"/>
            <w:tcMar>
              <w:top w:w="60" w:type="dxa"/>
              <w:left w:w="120" w:type="dxa"/>
              <w:bottom w:w="30" w:type="dxa"/>
              <w:right w:w="120" w:type="dxa"/>
            </w:tcMar>
          </w:tcPr>
          <w:p w14:paraId="3117F83F" w14:textId="77777777" w:rsidR="00642B9D" w:rsidRDefault="00000000">
            <w:pPr>
              <w:spacing w:before="120" w:after="120" w:line="288" w:lineRule="auto"/>
              <w:rPr>
                <w:rFonts w:hint="eastAsia"/>
              </w:rPr>
            </w:pPr>
            <w:r>
              <w:rPr>
                <w:rFonts w:ascii="Arial" w:eastAsia="等线" w:hAnsi="Arial" w:cs="Arial"/>
              </w:rPr>
              <w:t>该领域的知识基础由哪些核心文献和研究方向构成？</w:t>
            </w:r>
          </w:p>
        </w:tc>
        <w:tc>
          <w:tcPr>
            <w:tcW w:w="1650" w:type="dxa"/>
            <w:tcMar>
              <w:top w:w="60" w:type="dxa"/>
              <w:left w:w="120" w:type="dxa"/>
              <w:bottom w:w="30" w:type="dxa"/>
              <w:right w:w="120" w:type="dxa"/>
            </w:tcMar>
          </w:tcPr>
          <w:p w14:paraId="7F9B450D" w14:textId="77777777" w:rsidR="00642B9D" w:rsidRDefault="00000000">
            <w:pPr>
              <w:spacing w:before="120" w:after="120" w:line="288" w:lineRule="auto"/>
              <w:rPr>
                <w:rFonts w:hint="eastAsia"/>
              </w:rPr>
            </w:pPr>
            <w:r>
              <w:rPr>
                <w:rFonts w:ascii="Arial" w:eastAsia="等线" w:hAnsi="Arial" w:cs="Arial"/>
              </w:rPr>
              <w:t>图</w:t>
            </w:r>
            <w:r>
              <w:rPr>
                <w:rFonts w:ascii="Arial" w:eastAsia="等线" w:hAnsi="Arial" w:cs="Arial"/>
              </w:rPr>
              <w:t xml:space="preserve"> 2 </w:t>
            </w:r>
            <w:r>
              <w:rPr>
                <w:rFonts w:ascii="Arial" w:eastAsia="等线" w:hAnsi="Arial" w:cs="Arial"/>
              </w:rPr>
              <w:t>文献共被引网络图、表</w:t>
            </w:r>
            <w:r>
              <w:rPr>
                <w:rFonts w:ascii="Arial" w:eastAsia="等线" w:hAnsi="Arial" w:cs="Arial"/>
              </w:rPr>
              <w:t xml:space="preserve"> 1 Top10 </w:t>
            </w:r>
            <w:r>
              <w:rPr>
                <w:rFonts w:ascii="Arial" w:eastAsia="等线" w:hAnsi="Arial" w:cs="Arial"/>
              </w:rPr>
              <w:t>里程碑文献</w:t>
            </w:r>
          </w:p>
        </w:tc>
        <w:tc>
          <w:tcPr>
            <w:tcW w:w="1650" w:type="dxa"/>
            <w:tcMar>
              <w:top w:w="60" w:type="dxa"/>
              <w:left w:w="120" w:type="dxa"/>
              <w:bottom w:w="30" w:type="dxa"/>
              <w:right w:w="120" w:type="dxa"/>
            </w:tcMar>
          </w:tcPr>
          <w:p w14:paraId="02B4FE76" w14:textId="77777777" w:rsidR="00642B9D" w:rsidRDefault="00000000">
            <w:pPr>
              <w:spacing w:before="120" w:after="120" w:line="288" w:lineRule="auto"/>
              <w:rPr>
                <w:rFonts w:hint="eastAsia"/>
              </w:rPr>
            </w:pPr>
            <w:r>
              <w:rPr>
                <w:rFonts w:ascii="Arial" w:eastAsia="等线" w:hAnsi="Arial" w:cs="Arial"/>
              </w:rPr>
              <w:t>被引频次、中心性、突现强度、</w:t>
            </w:r>
            <w:r>
              <w:rPr>
                <w:rFonts w:ascii="Arial" w:eastAsia="等线" w:hAnsi="Arial" w:cs="Arial"/>
              </w:rPr>
              <w:t xml:space="preserve">Sigma </w:t>
            </w:r>
            <w:r>
              <w:rPr>
                <w:rFonts w:ascii="Arial" w:eastAsia="等线" w:hAnsi="Arial" w:cs="Arial"/>
              </w:rPr>
              <w:t>值</w:t>
            </w:r>
          </w:p>
        </w:tc>
        <w:tc>
          <w:tcPr>
            <w:tcW w:w="1650" w:type="dxa"/>
            <w:tcMar>
              <w:top w:w="60" w:type="dxa"/>
              <w:left w:w="120" w:type="dxa"/>
              <w:bottom w:w="30" w:type="dxa"/>
              <w:right w:w="120" w:type="dxa"/>
            </w:tcMar>
          </w:tcPr>
          <w:p w14:paraId="7492965B" w14:textId="77777777" w:rsidR="00642B9D" w:rsidRDefault="00000000">
            <w:pPr>
              <w:spacing w:before="120" w:after="120" w:line="288" w:lineRule="auto"/>
              <w:rPr>
                <w:rFonts w:hint="eastAsia"/>
              </w:rPr>
            </w:pPr>
            <w:r>
              <w:rPr>
                <w:rFonts w:ascii="Arial" w:eastAsia="等线" w:hAnsi="Arial" w:cs="Arial"/>
              </w:rPr>
              <w:t>3.2</w:t>
            </w:r>
          </w:p>
        </w:tc>
      </w:tr>
      <w:tr w:rsidR="00642B9D" w14:paraId="1A87F028" w14:textId="77777777">
        <w:tc>
          <w:tcPr>
            <w:tcW w:w="1650" w:type="dxa"/>
            <w:tcMar>
              <w:top w:w="60" w:type="dxa"/>
              <w:left w:w="120" w:type="dxa"/>
              <w:bottom w:w="30" w:type="dxa"/>
              <w:right w:w="120" w:type="dxa"/>
            </w:tcMar>
          </w:tcPr>
          <w:p w14:paraId="12E8834A" w14:textId="77777777" w:rsidR="00642B9D" w:rsidRDefault="00000000">
            <w:pPr>
              <w:spacing w:before="120" w:after="120" w:line="288" w:lineRule="auto"/>
              <w:rPr>
                <w:rFonts w:hint="eastAsia"/>
              </w:rPr>
            </w:pPr>
            <w:r>
              <w:rPr>
                <w:rFonts w:ascii="Arial" w:eastAsia="等线" w:hAnsi="Arial" w:cs="Arial"/>
              </w:rPr>
              <w:t>RQ3</w:t>
            </w:r>
          </w:p>
        </w:tc>
        <w:tc>
          <w:tcPr>
            <w:tcW w:w="1650" w:type="dxa"/>
            <w:tcMar>
              <w:top w:w="60" w:type="dxa"/>
              <w:left w:w="120" w:type="dxa"/>
              <w:bottom w:w="30" w:type="dxa"/>
              <w:right w:w="120" w:type="dxa"/>
            </w:tcMar>
          </w:tcPr>
          <w:p w14:paraId="7D016CD2" w14:textId="77777777" w:rsidR="00642B9D" w:rsidRDefault="00000000">
            <w:pPr>
              <w:spacing w:before="120" w:after="120" w:line="288" w:lineRule="auto"/>
              <w:rPr>
                <w:rFonts w:hint="eastAsia"/>
              </w:rPr>
            </w:pPr>
            <w:r>
              <w:rPr>
                <w:rFonts w:ascii="Arial" w:eastAsia="等线" w:hAnsi="Arial" w:cs="Arial"/>
              </w:rPr>
              <w:t>谁是该领域的核心学者，全球合作格局呈现何种特征？</w:t>
            </w:r>
          </w:p>
        </w:tc>
        <w:tc>
          <w:tcPr>
            <w:tcW w:w="1650" w:type="dxa"/>
            <w:tcMar>
              <w:top w:w="60" w:type="dxa"/>
              <w:left w:w="120" w:type="dxa"/>
              <w:bottom w:w="30" w:type="dxa"/>
              <w:right w:w="120" w:type="dxa"/>
            </w:tcMar>
          </w:tcPr>
          <w:p w14:paraId="3AB8A44F" w14:textId="77777777" w:rsidR="00642B9D" w:rsidRDefault="00000000">
            <w:pPr>
              <w:spacing w:before="120" w:after="120" w:line="288" w:lineRule="auto"/>
              <w:rPr>
                <w:rFonts w:hint="eastAsia"/>
              </w:rPr>
            </w:pPr>
            <w:r>
              <w:rPr>
                <w:rFonts w:ascii="Arial" w:eastAsia="等线" w:hAnsi="Arial" w:cs="Arial"/>
              </w:rPr>
              <w:t>图</w:t>
            </w:r>
            <w:r>
              <w:rPr>
                <w:rFonts w:ascii="Arial" w:eastAsia="等线" w:hAnsi="Arial" w:cs="Arial"/>
              </w:rPr>
              <w:t xml:space="preserve"> 3 </w:t>
            </w:r>
            <w:r>
              <w:rPr>
                <w:rFonts w:ascii="Arial" w:eastAsia="等线" w:hAnsi="Arial" w:cs="Arial"/>
              </w:rPr>
              <w:t>作者合作网络图</w:t>
            </w:r>
          </w:p>
        </w:tc>
        <w:tc>
          <w:tcPr>
            <w:tcW w:w="1650" w:type="dxa"/>
            <w:tcMar>
              <w:top w:w="60" w:type="dxa"/>
              <w:left w:w="120" w:type="dxa"/>
              <w:bottom w:w="30" w:type="dxa"/>
              <w:right w:w="120" w:type="dxa"/>
            </w:tcMar>
          </w:tcPr>
          <w:p w14:paraId="58843374" w14:textId="77777777" w:rsidR="00642B9D" w:rsidRDefault="00000000">
            <w:pPr>
              <w:spacing w:before="120" w:after="120" w:line="288" w:lineRule="auto"/>
              <w:rPr>
                <w:rFonts w:hint="eastAsia"/>
              </w:rPr>
            </w:pPr>
            <w:r>
              <w:rPr>
                <w:rFonts w:ascii="Arial" w:eastAsia="等线" w:hAnsi="Arial" w:cs="Arial"/>
              </w:rPr>
              <w:t>发文量、节点中心性、合作强度</w:t>
            </w:r>
          </w:p>
        </w:tc>
        <w:tc>
          <w:tcPr>
            <w:tcW w:w="1650" w:type="dxa"/>
            <w:tcMar>
              <w:top w:w="60" w:type="dxa"/>
              <w:left w:w="120" w:type="dxa"/>
              <w:bottom w:w="30" w:type="dxa"/>
              <w:right w:w="120" w:type="dxa"/>
            </w:tcMar>
          </w:tcPr>
          <w:p w14:paraId="62B6D14A" w14:textId="77777777" w:rsidR="00642B9D" w:rsidRDefault="00000000">
            <w:pPr>
              <w:spacing w:before="120" w:after="120" w:line="288" w:lineRule="auto"/>
              <w:rPr>
                <w:rFonts w:hint="eastAsia"/>
              </w:rPr>
            </w:pPr>
            <w:r>
              <w:rPr>
                <w:rFonts w:ascii="Arial" w:eastAsia="等线" w:hAnsi="Arial" w:cs="Arial"/>
              </w:rPr>
              <w:t>3.3</w:t>
            </w:r>
          </w:p>
        </w:tc>
      </w:tr>
      <w:tr w:rsidR="00642B9D" w14:paraId="7BDE5F66" w14:textId="77777777">
        <w:tc>
          <w:tcPr>
            <w:tcW w:w="1650" w:type="dxa"/>
            <w:tcMar>
              <w:top w:w="60" w:type="dxa"/>
              <w:left w:w="120" w:type="dxa"/>
              <w:bottom w:w="30" w:type="dxa"/>
              <w:right w:w="120" w:type="dxa"/>
            </w:tcMar>
          </w:tcPr>
          <w:p w14:paraId="6C14F410" w14:textId="77777777" w:rsidR="00642B9D" w:rsidRDefault="00000000">
            <w:pPr>
              <w:spacing w:before="120" w:after="120" w:line="288" w:lineRule="auto"/>
              <w:rPr>
                <w:rFonts w:hint="eastAsia"/>
              </w:rPr>
            </w:pPr>
            <w:r>
              <w:rPr>
                <w:rFonts w:ascii="Arial" w:eastAsia="等线" w:hAnsi="Arial" w:cs="Arial"/>
              </w:rPr>
              <w:t>RQ4</w:t>
            </w:r>
          </w:p>
        </w:tc>
        <w:tc>
          <w:tcPr>
            <w:tcW w:w="1650" w:type="dxa"/>
            <w:tcMar>
              <w:top w:w="60" w:type="dxa"/>
              <w:left w:w="120" w:type="dxa"/>
              <w:bottom w:w="30" w:type="dxa"/>
              <w:right w:w="120" w:type="dxa"/>
            </w:tcMar>
          </w:tcPr>
          <w:p w14:paraId="7AE3F93A" w14:textId="77777777" w:rsidR="00642B9D" w:rsidRDefault="00000000">
            <w:pPr>
              <w:spacing w:before="120" w:after="120" w:line="288" w:lineRule="auto"/>
              <w:rPr>
                <w:rFonts w:hint="eastAsia"/>
              </w:rPr>
            </w:pPr>
            <w:r>
              <w:rPr>
                <w:rFonts w:ascii="Arial" w:eastAsia="等线" w:hAnsi="Arial" w:cs="Arial"/>
              </w:rPr>
              <w:t>该领域的研究主题如何随时间演化，经历了哪些关键发展阶段？</w:t>
            </w:r>
          </w:p>
        </w:tc>
        <w:tc>
          <w:tcPr>
            <w:tcW w:w="1650" w:type="dxa"/>
            <w:tcMar>
              <w:top w:w="60" w:type="dxa"/>
              <w:left w:w="120" w:type="dxa"/>
              <w:bottom w:w="30" w:type="dxa"/>
              <w:right w:w="120" w:type="dxa"/>
            </w:tcMar>
          </w:tcPr>
          <w:p w14:paraId="16DD2A2C" w14:textId="77777777" w:rsidR="00642B9D" w:rsidRDefault="00000000">
            <w:pPr>
              <w:spacing w:before="120" w:after="120" w:line="288" w:lineRule="auto"/>
              <w:rPr>
                <w:rFonts w:hint="eastAsia"/>
              </w:rPr>
            </w:pPr>
            <w:r>
              <w:rPr>
                <w:rFonts w:ascii="Arial" w:eastAsia="等线" w:hAnsi="Arial" w:cs="Arial"/>
              </w:rPr>
              <w:t>图</w:t>
            </w:r>
            <w:r>
              <w:rPr>
                <w:rFonts w:ascii="Arial" w:eastAsia="等线" w:hAnsi="Arial" w:cs="Arial"/>
              </w:rPr>
              <w:t xml:space="preserve"> 4 </w:t>
            </w:r>
            <w:r>
              <w:rPr>
                <w:rFonts w:ascii="Arial" w:eastAsia="等线" w:hAnsi="Arial" w:cs="Arial"/>
              </w:rPr>
              <w:t>共被引时间线图</w:t>
            </w:r>
          </w:p>
        </w:tc>
        <w:tc>
          <w:tcPr>
            <w:tcW w:w="1650" w:type="dxa"/>
            <w:tcMar>
              <w:top w:w="60" w:type="dxa"/>
              <w:left w:w="120" w:type="dxa"/>
              <w:bottom w:w="30" w:type="dxa"/>
              <w:right w:w="120" w:type="dxa"/>
            </w:tcMar>
          </w:tcPr>
          <w:p w14:paraId="3DA79674" w14:textId="77777777" w:rsidR="00642B9D" w:rsidRDefault="00000000">
            <w:pPr>
              <w:spacing w:before="120" w:after="120" w:line="288" w:lineRule="auto"/>
              <w:rPr>
                <w:rFonts w:hint="eastAsia"/>
              </w:rPr>
            </w:pPr>
            <w:r>
              <w:rPr>
                <w:rFonts w:ascii="Arial" w:eastAsia="等线" w:hAnsi="Arial" w:cs="Arial"/>
              </w:rPr>
              <w:t>聚类标签、节点时间分布、突现词</w:t>
            </w:r>
          </w:p>
        </w:tc>
        <w:tc>
          <w:tcPr>
            <w:tcW w:w="1650" w:type="dxa"/>
            <w:tcMar>
              <w:top w:w="60" w:type="dxa"/>
              <w:left w:w="120" w:type="dxa"/>
              <w:bottom w:w="30" w:type="dxa"/>
              <w:right w:w="120" w:type="dxa"/>
            </w:tcMar>
          </w:tcPr>
          <w:p w14:paraId="6143AA05" w14:textId="77777777" w:rsidR="00642B9D" w:rsidRDefault="00000000">
            <w:pPr>
              <w:spacing w:before="120" w:after="120" w:line="288" w:lineRule="auto"/>
              <w:rPr>
                <w:rFonts w:hint="eastAsia"/>
              </w:rPr>
            </w:pPr>
            <w:r>
              <w:rPr>
                <w:rFonts w:ascii="Arial" w:eastAsia="等线" w:hAnsi="Arial" w:cs="Arial"/>
              </w:rPr>
              <w:t>3.4</w:t>
            </w:r>
          </w:p>
        </w:tc>
      </w:tr>
    </w:tbl>
    <w:p w14:paraId="1CFEC73D" w14:textId="77777777" w:rsidR="00642B9D" w:rsidRDefault="00642B9D">
      <w:pPr>
        <w:pBdr>
          <w:bottom w:val="single" w:sz="0" w:space="0" w:color="DEE0E3"/>
          <w:between w:val="single" w:sz="0" w:space="0" w:color="DEE0E3"/>
        </w:pBdr>
        <w:spacing w:before="120" w:after="120" w:line="288" w:lineRule="auto"/>
        <w:rPr>
          <w:rFonts w:hint="eastAsia"/>
        </w:rPr>
      </w:pPr>
    </w:p>
    <w:p w14:paraId="752E3A4F" w14:textId="77777777" w:rsidR="00642B9D" w:rsidRDefault="00000000">
      <w:pPr>
        <w:spacing w:before="320" w:after="120" w:line="288" w:lineRule="auto"/>
        <w:outlineLvl w:val="1"/>
        <w:rPr>
          <w:rFonts w:hint="eastAsia"/>
        </w:rPr>
      </w:pPr>
      <w:bookmarkStart w:id="5" w:name="heading_5"/>
      <w:r>
        <w:rPr>
          <w:rFonts w:ascii="Arial" w:eastAsia="等线" w:hAnsi="Arial" w:cs="Arial"/>
          <w:b/>
          <w:sz w:val="32"/>
        </w:rPr>
        <w:t xml:space="preserve">2 </w:t>
      </w:r>
      <w:r>
        <w:rPr>
          <w:rFonts w:ascii="Arial" w:eastAsia="等线" w:hAnsi="Arial" w:cs="Arial"/>
          <w:b/>
          <w:sz w:val="32"/>
        </w:rPr>
        <w:t>数据与方法</w:t>
      </w:r>
      <w:bookmarkEnd w:id="5"/>
    </w:p>
    <w:p w14:paraId="097FF006" w14:textId="77777777" w:rsidR="00642B9D" w:rsidRDefault="00000000">
      <w:pPr>
        <w:spacing w:before="300" w:after="120" w:line="288" w:lineRule="auto"/>
        <w:outlineLvl w:val="2"/>
        <w:rPr>
          <w:rFonts w:hint="eastAsia"/>
        </w:rPr>
      </w:pPr>
      <w:bookmarkStart w:id="6" w:name="heading_6"/>
      <w:r>
        <w:rPr>
          <w:rFonts w:ascii="Arial" w:eastAsia="等线" w:hAnsi="Arial" w:cs="Arial"/>
          <w:b/>
          <w:sz w:val="30"/>
        </w:rPr>
        <w:t xml:space="preserve">2.1 </w:t>
      </w:r>
      <w:r>
        <w:rPr>
          <w:rFonts w:ascii="Arial" w:eastAsia="等线" w:hAnsi="Arial" w:cs="Arial"/>
          <w:b/>
          <w:sz w:val="30"/>
        </w:rPr>
        <w:t>数据来源与检索策略</w:t>
      </w:r>
      <w:bookmarkEnd w:id="6"/>
    </w:p>
    <w:p w14:paraId="0C27CB75" w14:textId="4FF4D6F6" w:rsidR="00642B9D" w:rsidRDefault="00000000">
      <w:pPr>
        <w:spacing w:before="120" w:after="120" w:line="288" w:lineRule="auto"/>
        <w:rPr>
          <w:rFonts w:hint="eastAsia"/>
        </w:rPr>
      </w:pPr>
      <w:r>
        <w:rPr>
          <w:rFonts w:ascii="Arial" w:eastAsia="等线" w:hAnsi="Arial" w:cs="Arial"/>
        </w:rPr>
        <w:t>本研究的数据来源于</w:t>
      </w:r>
      <w:r>
        <w:rPr>
          <w:rFonts w:ascii="Arial" w:eastAsia="等线" w:hAnsi="Arial" w:cs="Arial"/>
          <w:b/>
        </w:rPr>
        <w:t xml:space="preserve">Web of Science </w:t>
      </w:r>
      <w:r>
        <w:rPr>
          <w:rFonts w:ascii="Arial" w:eastAsia="等线" w:hAnsi="Arial" w:cs="Arial"/>
          <w:b/>
        </w:rPr>
        <w:t>核心合集（</w:t>
      </w:r>
      <w:proofErr w:type="spellStart"/>
      <w:r>
        <w:rPr>
          <w:rFonts w:ascii="Arial" w:eastAsia="等线" w:hAnsi="Arial" w:cs="Arial"/>
          <w:b/>
        </w:rPr>
        <w:t>WoSCC</w:t>
      </w:r>
      <w:proofErr w:type="spellEnd"/>
      <w:r>
        <w:rPr>
          <w:rFonts w:ascii="Arial" w:eastAsia="等线" w:hAnsi="Arial" w:cs="Arial"/>
          <w:b/>
        </w:rPr>
        <w:t>）</w:t>
      </w:r>
      <w:r>
        <w:rPr>
          <w:rFonts w:ascii="Arial" w:eastAsia="等线" w:hAnsi="Arial" w:cs="Arial"/>
        </w:rPr>
        <w:t>，检索时间为</w:t>
      </w:r>
      <w:r>
        <w:rPr>
          <w:rFonts w:ascii="Arial" w:eastAsia="等线" w:hAnsi="Arial" w:cs="Arial"/>
          <w:b/>
        </w:rPr>
        <w:t xml:space="preserve">2026 </w:t>
      </w:r>
      <w:r>
        <w:rPr>
          <w:rFonts w:ascii="Arial" w:eastAsia="等线" w:hAnsi="Arial" w:cs="Arial"/>
          <w:b/>
        </w:rPr>
        <w:t>年</w:t>
      </w:r>
      <w:r>
        <w:rPr>
          <w:rFonts w:ascii="Arial" w:eastAsia="等线" w:hAnsi="Arial" w:cs="Arial"/>
          <w:b/>
        </w:rPr>
        <w:t xml:space="preserve"> 5 </w:t>
      </w:r>
      <w:r>
        <w:rPr>
          <w:rFonts w:ascii="Arial" w:eastAsia="等线" w:hAnsi="Arial" w:cs="Arial"/>
          <w:b/>
        </w:rPr>
        <w:t>月</w:t>
      </w:r>
      <w:r>
        <w:rPr>
          <w:rFonts w:ascii="Arial" w:eastAsia="等线" w:hAnsi="Arial" w:cs="Arial"/>
          <w:b/>
        </w:rPr>
        <w:t xml:space="preserve"> 9 </w:t>
      </w:r>
      <w:r>
        <w:rPr>
          <w:rFonts w:ascii="Arial" w:eastAsia="等线" w:hAnsi="Arial" w:cs="Arial"/>
          <w:b/>
        </w:rPr>
        <w:t>日</w:t>
      </w:r>
      <w:r>
        <w:rPr>
          <w:rFonts w:ascii="Arial" w:eastAsia="等线" w:hAnsi="Arial" w:cs="Arial"/>
        </w:rPr>
        <w:t>，时间范围设定为</w:t>
      </w:r>
      <w:r>
        <w:rPr>
          <w:rFonts w:ascii="Arial" w:eastAsia="等线" w:hAnsi="Arial" w:cs="Arial"/>
          <w:b/>
        </w:rPr>
        <w:t>201</w:t>
      </w:r>
      <w:r w:rsidR="0042388D">
        <w:rPr>
          <w:rFonts w:ascii="Arial" w:eastAsia="等线" w:hAnsi="Arial" w:cs="Arial" w:hint="eastAsia"/>
          <w:b/>
        </w:rPr>
        <w:t>6</w:t>
      </w:r>
      <w:r>
        <w:rPr>
          <w:rFonts w:ascii="Arial" w:eastAsia="等线" w:hAnsi="Arial" w:cs="Arial"/>
          <w:b/>
        </w:rPr>
        <w:t xml:space="preserve"> </w:t>
      </w:r>
      <w:r>
        <w:rPr>
          <w:rFonts w:ascii="Arial" w:eastAsia="等线" w:hAnsi="Arial" w:cs="Arial"/>
          <w:b/>
        </w:rPr>
        <w:t>年至</w:t>
      </w:r>
      <w:r>
        <w:rPr>
          <w:rFonts w:ascii="Arial" w:eastAsia="等线" w:hAnsi="Arial" w:cs="Arial"/>
          <w:b/>
        </w:rPr>
        <w:t xml:space="preserve"> 2026 </w:t>
      </w:r>
      <w:r>
        <w:rPr>
          <w:rFonts w:ascii="Arial" w:eastAsia="等线" w:hAnsi="Arial" w:cs="Arial"/>
          <w:b/>
        </w:rPr>
        <w:t>年</w:t>
      </w:r>
      <w:r>
        <w:rPr>
          <w:rFonts w:ascii="Arial" w:eastAsia="等线" w:hAnsi="Arial" w:cs="Arial"/>
        </w:rPr>
        <w:t>。检索式为：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280"/>
      </w:tblGrid>
      <w:tr w:rsidR="00642B9D" w14:paraId="53E4D728" w14:textId="77777777">
        <w:tc>
          <w:tcPr>
            <w:tcW w:w="8280" w:type="dxa"/>
            <w:shd w:val="clear" w:color="auto" w:fill="F5F6F7"/>
            <w:tcMar>
              <w:top w:w="60" w:type="dxa"/>
              <w:left w:w="120" w:type="dxa"/>
              <w:bottom w:w="30" w:type="dxa"/>
              <w:right w:w="120" w:type="dxa"/>
            </w:tcMar>
          </w:tcPr>
          <w:p w14:paraId="6C479908" w14:textId="77777777" w:rsidR="0042388D" w:rsidRPr="00FB44D9" w:rsidRDefault="0042388D" w:rsidP="0042388D">
            <w:pPr>
              <w:pStyle w:val="ac"/>
              <w:rPr>
                <w:rFonts w:ascii="Times New Roman" w:eastAsia="宋体" w:hAnsi="Times New Roman" w:cs="Times New Roman"/>
                <w:sz w:val="24"/>
                <w:szCs w:val="24"/>
              </w:rPr>
            </w:pPr>
            <w:r w:rsidRPr="00FB44D9">
              <w:rPr>
                <w:rFonts w:ascii="Times New Roman" w:eastAsia="宋体" w:hAnsi="Times New Roman" w:cs="Times New Roman"/>
                <w:sz w:val="24"/>
                <w:szCs w:val="24"/>
              </w:rPr>
              <w:t>ALL</w:t>
            </w:r>
            <w:proofErr w:type="gramStart"/>
            <w:r w:rsidRPr="00FB44D9">
              <w:rPr>
                <w:rFonts w:ascii="Times New Roman" w:eastAsia="宋体" w:hAnsi="Times New Roman" w:cs="Times New Roman"/>
                <w:sz w:val="24"/>
                <w:szCs w:val="24"/>
              </w:rPr>
              <w:t>=(</w:t>
            </w:r>
            <w:proofErr w:type="gramEnd"/>
            <w:r w:rsidRPr="00FB44D9">
              <w:rPr>
                <w:rFonts w:ascii="Times New Roman" w:eastAsia="宋体" w:hAnsi="Times New Roman" w:cs="Times New Roman"/>
                <w:sz w:val="24"/>
                <w:szCs w:val="24"/>
              </w:rPr>
              <w:t>"RISC-V" OR "RISC V" OR "RISC_V" OR RV32 OR RV32I OR RV32M OR RV32A OR RV32F OR RV32D OR RV64 OR RV64I OR RV64M OR RV64A OR RV64F OR RV64D OR "RISC-V core" OR "</w:t>
            </w:r>
            <w:proofErr w:type="gramStart"/>
            <w:r w:rsidRPr="00FB44D9">
              <w:rPr>
                <w:rFonts w:ascii="Times New Roman" w:eastAsia="宋体" w:hAnsi="Times New Roman" w:cs="Times New Roman"/>
                <w:sz w:val="24"/>
                <w:szCs w:val="24"/>
              </w:rPr>
              <w:t>open source</w:t>
            </w:r>
            <w:proofErr w:type="gramEnd"/>
            <w:r w:rsidRPr="00FB44D9">
              <w:rPr>
                <w:rFonts w:ascii="Times New Roman" w:eastAsia="宋体" w:hAnsi="Times New Roman" w:cs="Times New Roman"/>
                <w:sz w:val="24"/>
                <w:szCs w:val="24"/>
              </w:rPr>
              <w:t xml:space="preserve"> RISC-V" OR "embedded RISC-V")</w:t>
            </w:r>
          </w:p>
          <w:p w14:paraId="11C6C005" w14:textId="77777777" w:rsidR="0042388D" w:rsidRPr="00FB44D9" w:rsidRDefault="0042388D" w:rsidP="0042388D">
            <w:pPr>
              <w:pStyle w:val="ac"/>
              <w:rPr>
                <w:rFonts w:ascii="Times New Roman" w:eastAsia="宋体" w:hAnsi="Times New Roman" w:cs="Times New Roman"/>
                <w:sz w:val="24"/>
                <w:szCs w:val="24"/>
              </w:rPr>
            </w:pPr>
            <w:r w:rsidRPr="00FB44D9">
              <w:rPr>
                <w:rFonts w:ascii="Times New Roman" w:eastAsia="宋体" w:hAnsi="Times New Roman" w:cs="Times New Roman"/>
                <w:sz w:val="24"/>
                <w:szCs w:val="24"/>
              </w:rPr>
              <w:t>AND</w:t>
            </w:r>
          </w:p>
          <w:p w14:paraId="10C139E4" w14:textId="77777777" w:rsidR="0042388D" w:rsidRPr="00FB44D9" w:rsidRDefault="0042388D" w:rsidP="0042388D">
            <w:pPr>
              <w:pStyle w:val="ac"/>
              <w:rPr>
                <w:rFonts w:ascii="Times New Roman" w:eastAsia="宋体" w:hAnsi="Times New Roman" w:cs="Times New Roman"/>
                <w:sz w:val="24"/>
                <w:szCs w:val="24"/>
              </w:rPr>
            </w:pPr>
            <w:r w:rsidRPr="00FB44D9">
              <w:rPr>
                <w:rFonts w:ascii="Times New Roman" w:eastAsia="宋体" w:hAnsi="Times New Roman" w:cs="Times New Roman"/>
                <w:sz w:val="24"/>
                <w:szCs w:val="24"/>
              </w:rPr>
              <w:t>ALL</w:t>
            </w:r>
            <w:proofErr w:type="gramStart"/>
            <w:r w:rsidRPr="00FB44D9">
              <w:rPr>
                <w:rFonts w:ascii="Times New Roman" w:eastAsia="宋体" w:hAnsi="Times New Roman" w:cs="Times New Roman"/>
                <w:sz w:val="24"/>
                <w:szCs w:val="24"/>
              </w:rPr>
              <w:t>=(</w:t>
            </w:r>
            <w:proofErr w:type="gramEnd"/>
            <w:r w:rsidRPr="00FB44D9">
              <w:rPr>
                <w:rFonts w:ascii="Times New Roman" w:eastAsia="宋体" w:hAnsi="Times New Roman" w:cs="Times New Roman"/>
                <w:sz w:val="24"/>
                <w:szCs w:val="24"/>
              </w:rPr>
              <w:t xml:space="preserve">CPU OR processor OR microprocessor OR core OR "processor core" OR "CPU core" OR design OR architecture OR implementation OR microarchitecture OR pipeline OR "branch prediction" OR cache OR ISA OR "instruction set architecture" OR </w:t>
            </w:r>
            <w:proofErr w:type="spellStart"/>
            <w:r w:rsidRPr="00FB44D9">
              <w:rPr>
                <w:rFonts w:ascii="Times New Roman" w:eastAsia="宋体" w:hAnsi="Times New Roman" w:cs="Times New Roman"/>
                <w:sz w:val="24"/>
                <w:szCs w:val="24"/>
              </w:rPr>
              <w:t>datapath</w:t>
            </w:r>
            <w:proofErr w:type="spellEnd"/>
            <w:r w:rsidRPr="00FB44D9">
              <w:rPr>
                <w:rFonts w:ascii="Times New Roman" w:eastAsia="宋体" w:hAnsi="Times New Roman" w:cs="Times New Roman"/>
                <w:sz w:val="24"/>
                <w:szCs w:val="24"/>
              </w:rPr>
              <w:t xml:space="preserve"> OR "control unit")</w:t>
            </w:r>
          </w:p>
          <w:p w14:paraId="6DB50099" w14:textId="5AE7EB7E" w:rsidR="00642B9D" w:rsidRPr="0042388D" w:rsidRDefault="0042388D" w:rsidP="0042388D">
            <w:pPr>
              <w:pStyle w:val="ac"/>
              <w:rPr>
                <w:rFonts w:ascii="Times New Roman" w:eastAsia="宋体" w:hAnsi="Times New Roman" w:cs="Times New Roman" w:hint="eastAsia"/>
                <w:sz w:val="24"/>
                <w:szCs w:val="24"/>
              </w:rPr>
            </w:pPr>
            <w:r w:rsidRPr="00FB44D9">
              <w:rPr>
                <w:rFonts w:ascii="Times New Roman" w:eastAsia="宋体" w:hAnsi="Times New Roman" w:cs="Times New Roman"/>
                <w:sz w:val="24"/>
                <w:szCs w:val="24"/>
              </w:rPr>
              <w:t>NOT TS</w:t>
            </w:r>
            <w:proofErr w:type="gramStart"/>
            <w:r w:rsidRPr="00FB44D9">
              <w:rPr>
                <w:rFonts w:ascii="Times New Roman" w:eastAsia="宋体" w:hAnsi="Times New Roman" w:cs="Times New Roman"/>
                <w:sz w:val="24"/>
                <w:szCs w:val="24"/>
              </w:rPr>
              <w:t>=(</w:t>
            </w:r>
            <w:proofErr w:type="gramEnd"/>
            <w:r w:rsidRPr="00FB44D9">
              <w:rPr>
                <w:rFonts w:ascii="Times New Roman" w:eastAsia="宋体" w:hAnsi="Times New Roman" w:cs="Times New Roman"/>
                <w:sz w:val="24"/>
                <w:szCs w:val="24"/>
              </w:rPr>
              <w:t>GPU OR "graphics processing unit" OR DSP OR "digital signal processor")</w:t>
            </w:r>
          </w:p>
        </w:tc>
      </w:tr>
    </w:tbl>
    <w:p w14:paraId="0D1EF0D3" w14:textId="77777777" w:rsidR="00642B9D" w:rsidRDefault="00000000">
      <w:pPr>
        <w:spacing w:before="120" w:after="120" w:line="288" w:lineRule="auto"/>
        <w:rPr>
          <w:rFonts w:hint="eastAsia"/>
        </w:rPr>
      </w:pPr>
      <w:r>
        <w:rPr>
          <w:rFonts w:ascii="Arial" w:eastAsia="等线" w:hAnsi="Arial" w:cs="Arial"/>
          <w:b/>
        </w:rPr>
        <w:t>文献类型限定</w:t>
      </w:r>
      <w:r>
        <w:rPr>
          <w:rFonts w:ascii="Arial" w:eastAsia="等线" w:hAnsi="Arial" w:cs="Arial"/>
        </w:rPr>
        <w:t>：</w:t>
      </w:r>
      <w:r>
        <w:rPr>
          <w:rFonts w:ascii="Arial" w:eastAsia="等线" w:hAnsi="Arial" w:cs="Arial"/>
        </w:rPr>
        <w:t>Article</w:t>
      </w:r>
      <w:r>
        <w:rPr>
          <w:rFonts w:ascii="Arial" w:eastAsia="等线" w:hAnsi="Arial" w:cs="Arial"/>
        </w:rPr>
        <w:t>（期刊论文）和</w:t>
      </w:r>
      <w:r>
        <w:rPr>
          <w:rFonts w:ascii="Arial" w:eastAsia="等线" w:hAnsi="Arial" w:cs="Arial"/>
        </w:rPr>
        <w:t xml:space="preserve"> Review</w:t>
      </w:r>
      <w:r>
        <w:rPr>
          <w:rFonts w:ascii="Arial" w:eastAsia="等线" w:hAnsi="Arial" w:cs="Arial"/>
        </w:rPr>
        <w:t>（综述），排除会议摘要、书籍章节、新闻等非研究性文献。</w:t>
      </w:r>
    </w:p>
    <w:p w14:paraId="77099994" w14:textId="77777777" w:rsidR="00642B9D" w:rsidRDefault="00000000">
      <w:pPr>
        <w:spacing w:before="300" w:after="120" w:line="288" w:lineRule="auto"/>
        <w:outlineLvl w:val="2"/>
        <w:rPr>
          <w:rFonts w:hint="eastAsia"/>
        </w:rPr>
      </w:pPr>
      <w:bookmarkStart w:id="7" w:name="heading_7"/>
      <w:r>
        <w:rPr>
          <w:rFonts w:ascii="Arial" w:eastAsia="等线" w:hAnsi="Arial" w:cs="Arial"/>
          <w:b/>
          <w:sz w:val="30"/>
        </w:rPr>
        <w:t xml:space="preserve">2.2 </w:t>
      </w:r>
      <w:r>
        <w:rPr>
          <w:rFonts w:ascii="Arial" w:eastAsia="等线" w:hAnsi="Arial" w:cs="Arial"/>
          <w:b/>
          <w:sz w:val="30"/>
        </w:rPr>
        <w:t>文献筛选流程（</w:t>
      </w:r>
      <w:r>
        <w:rPr>
          <w:rFonts w:ascii="Arial" w:eastAsia="等线" w:hAnsi="Arial" w:cs="Arial"/>
          <w:b/>
          <w:sz w:val="30"/>
        </w:rPr>
        <w:t xml:space="preserve">PRISMA </w:t>
      </w:r>
      <w:r>
        <w:rPr>
          <w:rFonts w:ascii="Arial" w:eastAsia="等线" w:hAnsi="Arial" w:cs="Arial"/>
          <w:b/>
          <w:sz w:val="30"/>
        </w:rPr>
        <w:t>规范）</w:t>
      </w:r>
      <w:bookmarkEnd w:id="7"/>
    </w:p>
    <w:p w14:paraId="4655B52E" w14:textId="77777777" w:rsidR="00642B9D" w:rsidRDefault="00000000">
      <w:pPr>
        <w:spacing w:before="120" w:after="120" w:line="288" w:lineRule="auto"/>
        <w:rPr>
          <w:rFonts w:hint="eastAsia"/>
        </w:rPr>
      </w:pPr>
      <w:r>
        <w:rPr>
          <w:rFonts w:ascii="Arial" w:eastAsia="等线" w:hAnsi="Arial" w:cs="Arial"/>
        </w:rPr>
        <w:t>借鉴</w:t>
      </w:r>
      <w:r>
        <w:rPr>
          <w:rFonts w:ascii="Arial" w:eastAsia="等线" w:hAnsi="Arial" w:cs="Arial"/>
        </w:rPr>
        <w:t xml:space="preserve"> PRISMA </w:t>
      </w:r>
      <w:r>
        <w:rPr>
          <w:rFonts w:ascii="Arial" w:eastAsia="等线" w:hAnsi="Arial" w:cs="Arial"/>
        </w:rPr>
        <w:t>透明筛选思想，本研究的文献筛选流程如下：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642B9D" w14:paraId="687BC78C" w14:textId="77777777">
        <w:tc>
          <w:tcPr>
            <w:tcW w:w="2760" w:type="dxa"/>
            <w:tcMar>
              <w:top w:w="60" w:type="dxa"/>
              <w:left w:w="120" w:type="dxa"/>
              <w:bottom w:w="30" w:type="dxa"/>
              <w:right w:w="120" w:type="dxa"/>
            </w:tcMar>
          </w:tcPr>
          <w:p w14:paraId="61148DA3" w14:textId="77777777" w:rsidR="00642B9D" w:rsidRDefault="00000000">
            <w:pPr>
              <w:spacing w:before="120" w:after="120" w:line="288" w:lineRule="auto"/>
              <w:rPr>
                <w:rFonts w:hint="eastAsia"/>
              </w:rPr>
            </w:pPr>
            <w:r>
              <w:rPr>
                <w:rFonts w:ascii="Arial" w:eastAsia="等线" w:hAnsi="Arial" w:cs="Arial"/>
              </w:rPr>
              <w:t>筛选阶段</w:t>
            </w:r>
          </w:p>
        </w:tc>
        <w:tc>
          <w:tcPr>
            <w:tcW w:w="2760" w:type="dxa"/>
            <w:tcMar>
              <w:top w:w="60" w:type="dxa"/>
              <w:left w:w="120" w:type="dxa"/>
              <w:bottom w:w="30" w:type="dxa"/>
              <w:right w:w="120" w:type="dxa"/>
            </w:tcMar>
          </w:tcPr>
          <w:p w14:paraId="6C8A7D94" w14:textId="77777777" w:rsidR="00642B9D" w:rsidRDefault="00000000">
            <w:pPr>
              <w:spacing w:before="120" w:after="120" w:line="288" w:lineRule="auto"/>
              <w:rPr>
                <w:rFonts w:hint="eastAsia"/>
              </w:rPr>
            </w:pPr>
            <w:r>
              <w:rPr>
                <w:rFonts w:ascii="Arial" w:eastAsia="等线" w:hAnsi="Arial" w:cs="Arial"/>
              </w:rPr>
              <w:t>文献数量</w:t>
            </w:r>
          </w:p>
        </w:tc>
        <w:tc>
          <w:tcPr>
            <w:tcW w:w="2760" w:type="dxa"/>
            <w:tcMar>
              <w:top w:w="60" w:type="dxa"/>
              <w:left w:w="120" w:type="dxa"/>
              <w:bottom w:w="30" w:type="dxa"/>
              <w:right w:w="120" w:type="dxa"/>
            </w:tcMar>
          </w:tcPr>
          <w:p w14:paraId="18008F07" w14:textId="77777777" w:rsidR="00642B9D" w:rsidRDefault="00000000">
            <w:pPr>
              <w:spacing w:before="120" w:after="120" w:line="288" w:lineRule="auto"/>
              <w:rPr>
                <w:rFonts w:hint="eastAsia"/>
              </w:rPr>
            </w:pPr>
            <w:r>
              <w:rPr>
                <w:rFonts w:ascii="Arial" w:eastAsia="等线" w:hAnsi="Arial" w:cs="Arial"/>
              </w:rPr>
              <w:t>排除原因</w:t>
            </w:r>
          </w:p>
        </w:tc>
      </w:tr>
      <w:tr w:rsidR="00642B9D" w14:paraId="25A1DBC2" w14:textId="77777777">
        <w:tc>
          <w:tcPr>
            <w:tcW w:w="2760" w:type="dxa"/>
            <w:tcMar>
              <w:top w:w="60" w:type="dxa"/>
              <w:left w:w="120" w:type="dxa"/>
              <w:bottom w:w="30" w:type="dxa"/>
              <w:right w:w="120" w:type="dxa"/>
            </w:tcMar>
          </w:tcPr>
          <w:p w14:paraId="6FA3350D" w14:textId="77777777" w:rsidR="00642B9D" w:rsidRDefault="00000000">
            <w:pPr>
              <w:spacing w:before="120" w:after="120" w:line="288" w:lineRule="auto"/>
              <w:rPr>
                <w:rFonts w:hint="eastAsia"/>
              </w:rPr>
            </w:pPr>
            <w:r>
              <w:rPr>
                <w:rFonts w:ascii="Arial" w:eastAsia="等线" w:hAnsi="Arial" w:cs="Arial"/>
              </w:rPr>
              <w:t>初检记录</w:t>
            </w:r>
          </w:p>
        </w:tc>
        <w:tc>
          <w:tcPr>
            <w:tcW w:w="2760" w:type="dxa"/>
            <w:tcMar>
              <w:top w:w="60" w:type="dxa"/>
              <w:left w:w="120" w:type="dxa"/>
              <w:bottom w:w="30" w:type="dxa"/>
              <w:right w:w="120" w:type="dxa"/>
            </w:tcMar>
          </w:tcPr>
          <w:p w14:paraId="633722D7" w14:textId="070D8DDC" w:rsidR="00642B9D" w:rsidRDefault="00000000">
            <w:pPr>
              <w:spacing w:before="120" w:after="120" w:line="288" w:lineRule="auto"/>
              <w:rPr>
                <w:rFonts w:hint="eastAsia"/>
              </w:rPr>
            </w:pPr>
            <w:r>
              <w:rPr>
                <w:rFonts w:ascii="Arial" w:eastAsia="等线" w:hAnsi="Arial" w:cs="Arial"/>
              </w:rPr>
              <w:t>N1=</w:t>
            </w:r>
            <w:r w:rsidR="0042388D" w:rsidRPr="00FB44D9">
              <w:rPr>
                <w:rFonts w:ascii="Times New Roman" w:eastAsia="宋体" w:hAnsi="Times New Roman" w:cs="Times New Roman"/>
                <w:sz w:val="24"/>
              </w:rPr>
              <w:t>10851</w:t>
            </w:r>
          </w:p>
        </w:tc>
        <w:tc>
          <w:tcPr>
            <w:tcW w:w="2760" w:type="dxa"/>
            <w:tcMar>
              <w:top w:w="60" w:type="dxa"/>
              <w:left w:w="120" w:type="dxa"/>
              <w:bottom w:w="30" w:type="dxa"/>
              <w:right w:w="120" w:type="dxa"/>
            </w:tcMar>
          </w:tcPr>
          <w:p w14:paraId="55407A54" w14:textId="77777777" w:rsidR="00642B9D" w:rsidRDefault="00000000">
            <w:pPr>
              <w:spacing w:before="120" w:after="120" w:line="288" w:lineRule="auto"/>
              <w:rPr>
                <w:rFonts w:hint="eastAsia"/>
              </w:rPr>
            </w:pPr>
            <w:r>
              <w:rPr>
                <w:rFonts w:ascii="Arial" w:eastAsia="等线" w:hAnsi="Arial" w:cs="Arial"/>
              </w:rPr>
              <w:t>-</w:t>
            </w:r>
          </w:p>
        </w:tc>
      </w:tr>
      <w:tr w:rsidR="00642B9D" w14:paraId="3673CA15" w14:textId="77777777">
        <w:tc>
          <w:tcPr>
            <w:tcW w:w="2760" w:type="dxa"/>
            <w:tcMar>
              <w:top w:w="60" w:type="dxa"/>
              <w:left w:w="120" w:type="dxa"/>
              <w:bottom w:w="30" w:type="dxa"/>
              <w:right w:w="120" w:type="dxa"/>
            </w:tcMar>
          </w:tcPr>
          <w:p w14:paraId="4D7862E3" w14:textId="77777777" w:rsidR="00642B9D" w:rsidRDefault="00000000">
            <w:pPr>
              <w:spacing w:before="120" w:after="120" w:line="288" w:lineRule="auto"/>
              <w:rPr>
                <w:rFonts w:hint="eastAsia"/>
              </w:rPr>
            </w:pPr>
            <w:r>
              <w:rPr>
                <w:rFonts w:ascii="Arial" w:eastAsia="等线" w:hAnsi="Arial" w:cs="Arial"/>
              </w:rPr>
              <w:t>去重后</w:t>
            </w:r>
          </w:p>
        </w:tc>
        <w:tc>
          <w:tcPr>
            <w:tcW w:w="2760" w:type="dxa"/>
            <w:tcMar>
              <w:top w:w="60" w:type="dxa"/>
              <w:left w:w="120" w:type="dxa"/>
              <w:bottom w:w="30" w:type="dxa"/>
              <w:right w:w="120" w:type="dxa"/>
            </w:tcMar>
          </w:tcPr>
          <w:p w14:paraId="1E768E43" w14:textId="2EFCA5B4" w:rsidR="00642B9D" w:rsidRDefault="00000000">
            <w:pPr>
              <w:spacing w:before="120" w:after="120" w:line="288" w:lineRule="auto"/>
              <w:rPr>
                <w:rFonts w:hint="eastAsia"/>
              </w:rPr>
            </w:pPr>
            <w:r>
              <w:rPr>
                <w:rFonts w:ascii="Arial" w:eastAsia="等线" w:hAnsi="Arial" w:cs="Arial"/>
              </w:rPr>
              <w:t>N2=</w:t>
            </w:r>
            <w:r w:rsidR="0042388D" w:rsidRPr="00FB44D9">
              <w:rPr>
                <w:rFonts w:ascii="Times New Roman" w:eastAsia="宋体" w:hAnsi="Times New Roman" w:cs="Times New Roman"/>
                <w:sz w:val="24"/>
              </w:rPr>
              <w:t>9795</w:t>
            </w:r>
          </w:p>
        </w:tc>
        <w:tc>
          <w:tcPr>
            <w:tcW w:w="2760" w:type="dxa"/>
            <w:tcMar>
              <w:top w:w="60" w:type="dxa"/>
              <w:left w:w="120" w:type="dxa"/>
              <w:bottom w:w="30" w:type="dxa"/>
              <w:right w:w="120" w:type="dxa"/>
            </w:tcMar>
          </w:tcPr>
          <w:p w14:paraId="453C541E" w14:textId="77777777" w:rsidR="00642B9D" w:rsidRDefault="00000000">
            <w:pPr>
              <w:spacing w:before="120" w:after="120" w:line="288" w:lineRule="auto"/>
              <w:rPr>
                <w:rFonts w:hint="eastAsia"/>
              </w:rPr>
            </w:pPr>
            <w:r>
              <w:rPr>
                <w:rFonts w:ascii="Arial" w:eastAsia="等线" w:hAnsi="Arial" w:cs="Arial"/>
              </w:rPr>
              <w:t>重复文献</w:t>
            </w:r>
          </w:p>
        </w:tc>
      </w:tr>
      <w:tr w:rsidR="00642B9D" w14:paraId="7F85A2D6" w14:textId="77777777">
        <w:tc>
          <w:tcPr>
            <w:tcW w:w="2760" w:type="dxa"/>
            <w:tcMar>
              <w:top w:w="60" w:type="dxa"/>
              <w:left w:w="120" w:type="dxa"/>
              <w:bottom w:w="30" w:type="dxa"/>
              <w:right w:w="120" w:type="dxa"/>
            </w:tcMar>
          </w:tcPr>
          <w:p w14:paraId="3B516BE7" w14:textId="77777777" w:rsidR="00642B9D" w:rsidRDefault="00000000">
            <w:pPr>
              <w:spacing w:before="120" w:after="120" w:line="288" w:lineRule="auto"/>
              <w:rPr>
                <w:rFonts w:hint="eastAsia"/>
              </w:rPr>
            </w:pPr>
            <w:r>
              <w:rPr>
                <w:rFonts w:ascii="Arial" w:eastAsia="等线" w:hAnsi="Arial" w:cs="Arial"/>
              </w:rPr>
              <w:t>最终纳入分析</w:t>
            </w:r>
          </w:p>
        </w:tc>
        <w:tc>
          <w:tcPr>
            <w:tcW w:w="2760" w:type="dxa"/>
            <w:tcMar>
              <w:top w:w="60" w:type="dxa"/>
              <w:left w:w="120" w:type="dxa"/>
              <w:bottom w:w="30" w:type="dxa"/>
              <w:right w:w="120" w:type="dxa"/>
            </w:tcMar>
          </w:tcPr>
          <w:p w14:paraId="3DA55F39" w14:textId="738D1C0F" w:rsidR="00642B9D" w:rsidRDefault="00000000">
            <w:pPr>
              <w:spacing w:before="120" w:after="120" w:line="288" w:lineRule="auto"/>
              <w:rPr>
                <w:rFonts w:hint="eastAsia"/>
              </w:rPr>
            </w:pPr>
            <w:proofErr w:type="spellStart"/>
            <w:r>
              <w:rPr>
                <w:rFonts w:ascii="Arial" w:eastAsia="等线" w:hAnsi="Arial" w:cs="Arial"/>
              </w:rPr>
              <w:t>Nfinal</w:t>
            </w:r>
            <w:proofErr w:type="spellEnd"/>
            <w:r>
              <w:rPr>
                <w:rFonts w:ascii="Arial" w:eastAsia="等线" w:hAnsi="Arial" w:cs="Arial"/>
              </w:rPr>
              <w:t>=</w:t>
            </w:r>
            <w:r w:rsidR="0042388D" w:rsidRPr="00FB44D9">
              <w:rPr>
                <w:rFonts w:ascii="Times New Roman" w:eastAsia="宋体" w:hAnsi="Times New Roman" w:cs="Times New Roman"/>
                <w:sz w:val="24"/>
              </w:rPr>
              <w:t>9795</w:t>
            </w:r>
          </w:p>
        </w:tc>
        <w:tc>
          <w:tcPr>
            <w:tcW w:w="2760" w:type="dxa"/>
            <w:tcMar>
              <w:top w:w="60" w:type="dxa"/>
              <w:left w:w="120" w:type="dxa"/>
              <w:bottom w:w="30" w:type="dxa"/>
              <w:right w:w="120" w:type="dxa"/>
            </w:tcMar>
          </w:tcPr>
          <w:p w14:paraId="0C42F38A" w14:textId="77777777" w:rsidR="00642B9D" w:rsidRDefault="00000000">
            <w:pPr>
              <w:spacing w:before="120" w:after="120" w:line="288" w:lineRule="auto"/>
              <w:rPr>
                <w:rFonts w:hint="eastAsia"/>
              </w:rPr>
            </w:pPr>
            <w:r>
              <w:rPr>
                <w:rFonts w:ascii="Arial" w:eastAsia="等线" w:hAnsi="Arial" w:cs="Arial"/>
              </w:rPr>
              <w:t>-</w:t>
            </w:r>
          </w:p>
        </w:tc>
      </w:tr>
    </w:tbl>
    <w:p w14:paraId="507741DA" w14:textId="77777777" w:rsidR="00642B9D" w:rsidRDefault="00000000">
      <w:pPr>
        <w:spacing w:before="300" w:after="120" w:line="288" w:lineRule="auto"/>
        <w:outlineLvl w:val="2"/>
        <w:rPr>
          <w:rFonts w:hint="eastAsia"/>
        </w:rPr>
      </w:pPr>
      <w:bookmarkStart w:id="8" w:name="heading_8"/>
      <w:r>
        <w:rPr>
          <w:rFonts w:ascii="Arial" w:eastAsia="等线" w:hAnsi="Arial" w:cs="Arial"/>
          <w:b/>
          <w:sz w:val="30"/>
        </w:rPr>
        <w:t xml:space="preserve">2.3 </w:t>
      </w:r>
      <w:r>
        <w:rPr>
          <w:rFonts w:ascii="Arial" w:eastAsia="等线" w:hAnsi="Arial" w:cs="Arial"/>
          <w:b/>
          <w:sz w:val="30"/>
        </w:rPr>
        <w:t>分析工具与参数设置</w:t>
      </w:r>
      <w:bookmarkEnd w:id="8"/>
    </w:p>
    <w:p w14:paraId="0A2626E9" w14:textId="77777777" w:rsidR="00642B9D" w:rsidRDefault="00000000">
      <w:pPr>
        <w:spacing w:before="120" w:after="120" w:line="288" w:lineRule="auto"/>
        <w:rPr>
          <w:rFonts w:hint="eastAsia"/>
        </w:rPr>
      </w:pPr>
      <w:r>
        <w:rPr>
          <w:rFonts w:ascii="Arial" w:eastAsia="等线" w:hAnsi="Arial" w:cs="Arial"/>
        </w:rPr>
        <w:t>本研究采用两款主流文献计量分析工具，所有参数均明确标注以保证可复现性：</w:t>
      </w:r>
    </w:p>
    <w:p w14:paraId="74AF5C88" w14:textId="77777777" w:rsidR="00642B9D" w:rsidRDefault="00000000">
      <w:pPr>
        <w:numPr>
          <w:ilvl w:val="0"/>
          <w:numId w:val="4"/>
        </w:numPr>
        <w:spacing w:before="120" w:after="120" w:line="288" w:lineRule="auto"/>
        <w:rPr>
          <w:rFonts w:hint="eastAsia"/>
        </w:rPr>
      </w:pPr>
      <w:proofErr w:type="spellStart"/>
      <w:r>
        <w:rPr>
          <w:rFonts w:ascii="Arial" w:eastAsia="等线" w:hAnsi="Arial" w:cs="Arial"/>
          <w:b/>
        </w:rPr>
        <w:t>VOSviewer</w:t>
      </w:r>
      <w:proofErr w:type="spellEnd"/>
      <w:r>
        <w:rPr>
          <w:rFonts w:ascii="Arial" w:eastAsia="等线" w:hAnsi="Arial" w:cs="Arial"/>
          <w:b/>
        </w:rPr>
        <w:t xml:space="preserve"> 1.6.19</w:t>
      </w:r>
      <w:r>
        <w:rPr>
          <w:rFonts w:ascii="Arial" w:eastAsia="等线" w:hAnsi="Arial" w:cs="Arial"/>
        </w:rPr>
        <w:t>：</w:t>
      </w:r>
    </w:p>
    <w:p w14:paraId="067DCDD6" w14:textId="77777777" w:rsidR="00642B9D" w:rsidRDefault="00000000">
      <w:pPr>
        <w:numPr>
          <w:ilvl w:val="0"/>
          <w:numId w:val="5"/>
        </w:numPr>
        <w:spacing w:before="120" w:after="120" w:line="288" w:lineRule="auto"/>
        <w:ind w:left="453"/>
        <w:rPr>
          <w:rFonts w:hint="eastAsia"/>
        </w:rPr>
      </w:pPr>
      <w:r>
        <w:rPr>
          <w:rFonts w:ascii="Arial" w:eastAsia="等线" w:hAnsi="Arial" w:cs="Arial"/>
        </w:rPr>
        <w:t>共被引分析：被引频次阈值</w:t>
      </w:r>
      <w:r>
        <w:rPr>
          <w:rFonts w:ascii="Arial" w:eastAsia="等线" w:hAnsi="Arial" w:cs="Arial"/>
        </w:rPr>
        <w:t>≥5</w:t>
      </w:r>
      <w:r>
        <w:rPr>
          <w:rFonts w:ascii="Arial" w:eastAsia="等线" w:hAnsi="Arial" w:cs="Arial"/>
        </w:rPr>
        <w:t>，节点大小</w:t>
      </w:r>
      <w:r>
        <w:rPr>
          <w:rFonts w:ascii="Arial" w:eastAsia="等线" w:hAnsi="Arial" w:cs="Arial"/>
        </w:rPr>
        <w:t xml:space="preserve"> = </w:t>
      </w:r>
      <w:r>
        <w:rPr>
          <w:rFonts w:ascii="Arial" w:eastAsia="等线" w:hAnsi="Arial" w:cs="Arial"/>
        </w:rPr>
        <w:t>被引频次，颜色</w:t>
      </w:r>
      <w:r>
        <w:rPr>
          <w:rFonts w:ascii="Arial" w:eastAsia="等线" w:hAnsi="Arial" w:cs="Arial"/>
        </w:rPr>
        <w:t xml:space="preserve"> = </w:t>
      </w:r>
      <w:r>
        <w:rPr>
          <w:rFonts w:ascii="Arial" w:eastAsia="等线" w:hAnsi="Arial" w:cs="Arial"/>
        </w:rPr>
        <w:t>聚类，连线粗细</w:t>
      </w:r>
      <w:r>
        <w:rPr>
          <w:rFonts w:ascii="Arial" w:eastAsia="等线" w:hAnsi="Arial" w:cs="Arial"/>
        </w:rPr>
        <w:t xml:space="preserve"> = </w:t>
      </w:r>
      <w:r>
        <w:rPr>
          <w:rFonts w:ascii="Arial" w:eastAsia="等线" w:hAnsi="Arial" w:cs="Arial"/>
        </w:rPr>
        <w:t>共被引强度</w:t>
      </w:r>
    </w:p>
    <w:p w14:paraId="234E4B1C" w14:textId="77777777" w:rsidR="00642B9D" w:rsidRDefault="00000000">
      <w:pPr>
        <w:numPr>
          <w:ilvl w:val="0"/>
          <w:numId w:val="6"/>
        </w:numPr>
        <w:spacing w:before="120" w:after="120" w:line="288" w:lineRule="auto"/>
        <w:ind w:left="453"/>
        <w:rPr>
          <w:rFonts w:hint="eastAsia"/>
        </w:rPr>
      </w:pPr>
      <w:r>
        <w:rPr>
          <w:rFonts w:ascii="Arial" w:eastAsia="等线" w:hAnsi="Arial" w:cs="Arial"/>
        </w:rPr>
        <w:lastRenderedPageBreak/>
        <w:t>作者合作分析：发文量阈值</w:t>
      </w:r>
      <w:r>
        <w:rPr>
          <w:rFonts w:ascii="Arial" w:eastAsia="等线" w:hAnsi="Arial" w:cs="Arial"/>
        </w:rPr>
        <w:t>≥2</w:t>
      </w:r>
      <w:r>
        <w:rPr>
          <w:rFonts w:ascii="Arial" w:eastAsia="等线" w:hAnsi="Arial" w:cs="Arial"/>
        </w:rPr>
        <w:t>，节点大小</w:t>
      </w:r>
      <w:r>
        <w:rPr>
          <w:rFonts w:ascii="Arial" w:eastAsia="等线" w:hAnsi="Arial" w:cs="Arial"/>
        </w:rPr>
        <w:t xml:space="preserve"> = </w:t>
      </w:r>
      <w:r>
        <w:rPr>
          <w:rFonts w:ascii="Arial" w:eastAsia="等线" w:hAnsi="Arial" w:cs="Arial"/>
        </w:rPr>
        <w:t>发文量，颜色</w:t>
      </w:r>
      <w:r>
        <w:rPr>
          <w:rFonts w:ascii="Arial" w:eastAsia="等线" w:hAnsi="Arial" w:cs="Arial"/>
        </w:rPr>
        <w:t xml:space="preserve"> = </w:t>
      </w:r>
      <w:r>
        <w:rPr>
          <w:rFonts w:ascii="Arial" w:eastAsia="等线" w:hAnsi="Arial" w:cs="Arial"/>
        </w:rPr>
        <w:t>合作团队，连线粗细</w:t>
      </w:r>
      <w:r>
        <w:rPr>
          <w:rFonts w:ascii="Arial" w:eastAsia="等线" w:hAnsi="Arial" w:cs="Arial"/>
        </w:rPr>
        <w:t xml:space="preserve"> = </w:t>
      </w:r>
      <w:r>
        <w:rPr>
          <w:rFonts w:ascii="Arial" w:eastAsia="等线" w:hAnsi="Arial" w:cs="Arial"/>
        </w:rPr>
        <w:t>合作强度</w:t>
      </w:r>
    </w:p>
    <w:p w14:paraId="0DA425C6" w14:textId="77777777" w:rsidR="00642B9D" w:rsidRDefault="00000000">
      <w:pPr>
        <w:numPr>
          <w:ilvl w:val="0"/>
          <w:numId w:val="7"/>
        </w:numPr>
        <w:spacing w:before="120" w:after="120" w:line="288" w:lineRule="auto"/>
        <w:rPr>
          <w:rFonts w:hint="eastAsia"/>
        </w:rPr>
      </w:pPr>
      <w:proofErr w:type="spellStart"/>
      <w:r>
        <w:rPr>
          <w:rFonts w:ascii="Arial" w:eastAsia="等线" w:hAnsi="Arial" w:cs="Arial"/>
          <w:b/>
        </w:rPr>
        <w:t>CiteSpace</w:t>
      </w:r>
      <w:proofErr w:type="spellEnd"/>
      <w:r>
        <w:rPr>
          <w:rFonts w:ascii="Arial" w:eastAsia="等线" w:hAnsi="Arial" w:cs="Arial"/>
          <w:b/>
        </w:rPr>
        <w:t xml:space="preserve"> 5.7.R5</w:t>
      </w:r>
      <w:r>
        <w:rPr>
          <w:rFonts w:ascii="Arial" w:eastAsia="等线" w:hAnsi="Arial" w:cs="Arial"/>
        </w:rPr>
        <w:t>：</w:t>
      </w:r>
    </w:p>
    <w:p w14:paraId="6D49E409" w14:textId="77777777" w:rsidR="00642B9D" w:rsidRDefault="00000000">
      <w:pPr>
        <w:numPr>
          <w:ilvl w:val="0"/>
          <w:numId w:val="8"/>
        </w:numPr>
        <w:spacing w:before="120" w:after="120" w:line="288" w:lineRule="auto"/>
        <w:ind w:left="453"/>
        <w:rPr>
          <w:rFonts w:hint="eastAsia"/>
        </w:rPr>
      </w:pPr>
      <w:r>
        <w:rPr>
          <w:rFonts w:ascii="Arial" w:eastAsia="等线" w:hAnsi="Arial" w:cs="Arial"/>
        </w:rPr>
        <w:t>时间切片（</w:t>
      </w:r>
      <w:r>
        <w:rPr>
          <w:rFonts w:ascii="Arial" w:eastAsia="等线" w:hAnsi="Arial" w:cs="Arial"/>
        </w:rPr>
        <w:t>Slice Length</w:t>
      </w:r>
      <w:r>
        <w:rPr>
          <w:rFonts w:ascii="Arial" w:eastAsia="等线" w:hAnsi="Arial" w:cs="Arial"/>
        </w:rPr>
        <w:t>）</w:t>
      </w:r>
      <w:r>
        <w:rPr>
          <w:rFonts w:ascii="Arial" w:eastAsia="等线" w:hAnsi="Arial" w:cs="Arial"/>
        </w:rPr>
        <w:t xml:space="preserve">=1 </w:t>
      </w:r>
      <w:r>
        <w:rPr>
          <w:rFonts w:ascii="Arial" w:eastAsia="等线" w:hAnsi="Arial" w:cs="Arial"/>
        </w:rPr>
        <w:t>年</w:t>
      </w:r>
    </w:p>
    <w:p w14:paraId="46BE1592" w14:textId="77777777" w:rsidR="00642B9D" w:rsidRDefault="00000000">
      <w:pPr>
        <w:numPr>
          <w:ilvl w:val="0"/>
          <w:numId w:val="9"/>
        </w:numPr>
        <w:spacing w:before="120" w:after="120" w:line="288" w:lineRule="auto"/>
        <w:ind w:left="453"/>
        <w:rPr>
          <w:rFonts w:hint="eastAsia"/>
        </w:rPr>
      </w:pPr>
      <w:r>
        <w:rPr>
          <w:rFonts w:ascii="Arial" w:eastAsia="等线" w:hAnsi="Arial" w:cs="Arial"/>
        </w:rPr>
        <w:t>每个切片选取</w:t>
      </w:r>
      <w:r>
        <w:rPr>
          <w:rFonts w:ascii="Arial" w:eastAsia="等线" w:hAnsi="Arial" w:cs="Arial"/>
        </w:rPr>
        <w:t xml:space="preserve"> Top 30 </w:t>
      </w:r>
      <w:r>
        <w:rPr>
          <w:rFonts w:ascii="Arial" w:eastAsia="等线" w:hAnsi="Arial" w:cs="Arial"/>
        </w:rPr>
        <w:t>高被引文献</w:t>
      </w:r>
    </w:p>
    <w:p w14:paraId="054E55E3" w14:textId="77777777" w:rsidR="00642B9D" w:rsidRDefault="00000000">
      <w:pPr>
        <w:numPr>
          <w:ilvl w:val="0"/>
          <w:numId w:val="10"/>
        </w:numPr>
        <w:spacing w:before="120" w:after="120" w:line="288" w:lineRule="auto"/>
        <w:ind w:left="453"/>
        <w:rPr>
          <w:rFonts w:hint="eastAsia"/>
        </w:rPr>
      </w:pPr>
      <w:r>
        <w:rPr>
          <w:rFonts w:ascii="Arial" w:eastAsia="等线" w:hAnsi="Arial" w:cs="Arial"/>
        </w:rPr>
        <w:t>LRF=3.0</w:t>
      </w:r>
      <w:r>
        <w:rPr>
          <w:rFonts w:ascii="Arial" w:eastAsia="等线" w:hAnsi="Arial" w:cs="Arial"/>
        </w:rPr>
        <w:t>，</w:t>
      </w:r>
      <w:r>
        <w:rPr>
          <w:rFonts w:ascii="Arial" w:eastAsia="等线" w:hAnsi="Arial" w:cs="Arial"/>
        </w:rPr>
        <w:t>LBY=5</w:t>
      </w:r>
      <w:r>
        <w:rPr>
          <w:rFonts w:ascii="Arial" w:eastAsia="等线" w:hAnsi="Arial" w:cs="Arial"/>
        </w:rPr>
        <w:t>，</w:t>
      </w:r>
      <w:r>
        <w:rPr>
          <w:rFonts w:ascii="Arial" w:eastAsia="等线" w:hAnsi="Arial" w:cs="Arial"/>
        </w:rPr>
        <w:t>e=1.0</w:t>
      </w:r>
    </w:p>
    <w:p w14:paraId="2941A2C2" w14:textId="77777777" w:rsidR="00642B9D" w:rsidRDefault="00000000">
      <w:pPr>
        <w:numPr>
          <w:ilvl w:val="0"/>
          <w:numId w:val="11"/>
        </w:numPr>
        <w:spacing w:before="120" w:after="120" w:line="288" w:lineRule="auto"/>
        <w:ind w:left="453"/>
        <w:rPr>
          <w:rFonts w:hint="eastAsia"/>
        </w:rPr>
      </w:pPr>
      <w:r>
        <w:rPr>
          <w:rFonts w:ascii="Arial" w:eastAsia="等线" w:hAnsi="Arial" w:cs="Arial"/>
        </w:rPr>
        <w:t>采用</w:t>
      </w:r>
      <w:r>
        <w:rPr>
          <w:rFonts w:ascii="Arial" w:eastAsia="等线" w:hAnsi="Arial" w:cs="Arial"/>
        </w:rPr>
        <w:t xml:space="preserve"> Pathfinder </w:t>
      </w:r>
      <w:r>
        <w:rPr>
          <w:rFonts w:ascii="Arial" w:eastAsia="等线" w:hAnsi="Arial" w:cs="Arial"/>
        </w:rPr>
        <w:t>剪枝算法优化网络结构</w:t>
      </w:r>
    </w:p>
    <w:p w14:paraId="560DB648" w14:textId="77777777" w:rsidR="00642B9D" w:rsidRDefault="00642B9D">
      <w:pPr>
        <w:pBdr>
          <w:bottom w:val="single" w:sz="0" w:space="0" w:color="DEE0E3"/>
          <w:between w:val="single" w:sz="0" w:space="0" w:color="DEE0E3"/>
        </w:pBdr>
        <w:spacing w:before="120" w:after="120" w:line="288" w:lineRule="auto"/>
        <w:rPr>
          <w:rFonts w:hint="eastAsia"/>
        </w:rPr>
      </w:pPr>
    </w:p>
    <w:p w14:paraId="6716BEC5" w14:textId="77777777" w:rsidR="00642B9D" w:rsidRDefault="00000000">
      <w:pPr>
        <w:spacing w:before="320" w:after="120" w:line="288" w:lineRule="auto"/>
        <w:outlineLvl w:val="1"/>
        <w:rPr>
          <w:rFonts w:hint="eastAsia"/>
        </w:rPr>
      </w:pPr>
      <w:bookmarkStart w:id="9" w:name="heading_9"/>
      <w:r>
        <w:rPr>
          <w:rFonts w:ascii="Arial" w:eastAsia="等线" w:hAnsi="Arial" w:cs="Arial"/>
          <w:b/>
          <w:sz w:val="32"/>
        </w:rPr>
        <w:t xml:space="preserve">3 </w:t>
      </w:r>
      <w:r>
        <w:rPr>
          <w:rFonts w:ascii="Arial" w:eastAsia="等线" w:hAnsi="Arial" w:cs="Arial"/>
          <w:b/>
          <w:sz w:val="32"/>
        </w:rPr>
        <w:t>文献计量结果</w:t>
      </w:r>
      <w:bookmarkEnd w:id="9"/>
    </w:p>
    <w:p w14:paraId="465957CA" w14:textId="421FDA29" w:rsidR="00642B9D" w:rsidRDefault="00000000" w:rsidP="0042388D">
      <w:pPr>
        <w:spacing w:before="300" w:after="120" w:line="288" w:lineRule="auto"/>
        <w:outlineLvl w:val="2"/>
        <w:rPr>
          <w:rFonts w:hint="eastAsia"/>
        </w:rPr>
      </w:pPr>
      <w:bookmarkStart w:id="10" w:name="heading_10"/>
      <w:r>
        <w:rPr>
          <w:rFonts w:ascii="Arial" w:eastAsia="等线" w:hAnsi="Arial" w:cs="Arial"/>
          <w:b/>
          <w:sz w:val="30"/>
        </w:rPr>
        <w:t xml:space="preserve">3.1 </w:t>
      </w:r>
      <w:r>
        <w:rPr>
          <w:rFonts w:ascii="Arial" w:eastAsia="等线" w:hAnsi="Arial" w:cs="Arial"/>
          <w:b/>
          <w:sz w:val="30"/>
        </w:rPr>
        <w:t>整体发展态势（回答</w:t>
      </w:r>
      <w:r>
        <w:rPr>
          <w:rFonts w:ascii="Arial" w:eastAsia="等线" w:hAnsi="Arial" w:cs="Arial"/>
          <w:b/>
          <w:sz w:val="30"/>
        </w:rPr>
        <w:t xml:space="preserve"> RQ1</w:t>
      </w:r>
      <w:r>
        <w:rPr>
          <w:rFonts w:ascii="Arial" w:eastAsia="等线" w:hAnsi="Arial" w:cs="Arial"/>
          <w:b/>
          <w:sz w:val="30"/>
        </w:rPr>
        <w:t>）</w:t>
      </w:r>
      <w:bookmarkEnd w:id="10"/>
    </w:p>
    <w:p w14:paraId="6C89C502" w14:textId="6FC9403F" w:rsidR="00642B9D" w:rsidRDefault="00000000">
      <w:pPr>
        <w:spacing w:before="120" w:after="120" w:line="288" w:lineRule="auto"/>
        <w:rPr>
          <w:rFonts w:ascii="Arial" w:eastAsia="等线" w:hAnsi="Arial" w:cs="Arial"/>
        </w:rPr>
      </w:pPr>
      <w:r>
        <w:rPr>
          <w:rFonts w:ascii="Arial" w:eastAsia="等线" w:hAnsi="Arial" w:cs="Arial"/>
        </w:rPr>
        <w:t>数据来源于</w:t>
      </w:r>
      <w:r>
        <w:rPr>
          <w:rFonts w:ascii="Arial" w:eastAsia="等线" w:hAnsi="Arial" w:cs="Arial"/>
        </w:rPr>
        <w:t xml:space="preserve"> Web of Science </w:t>
      </w:r>
      <w:r>
        <w:rPr>
          <w:rFonts w:ascii="Arial" w:eastAsia="等线" w:hAnsi="Arial" w:cs="Arial"/>
        </w:rPr>
        <w:t>核心合集，时间范围为</w:t>
      </w:r>
      <w:r>
        <w:rPr>
          <w:rFonts w:ascii="Arial" w:eastAsia="等线" w:hAnsi="Arial" w:cs="Arial"/>
        </w:rPr>
        <w:t xml:space="preserve"> 201</w:t>
      </w:r>
      <w:r w:rsidR="0042388D">
        <w:rPr>
          <w:rFonts w:ascii="Arial" w:eastAsia="等线" w:hAnsi="Arial" w:cs="Arial" w:hint="eastAsia"/>
        </w:rPr>
        <w:t>6</w:t>
      </w:r>
      <w:r>
        <w:rPr>
          <w:rFonts w:ascii="Arial" w:eastAsia="等线" w:hAnsi="Arial" w:cs="Arial"/>
        </w:rPr>
        <w:t xml:space="preserve">-2026 </w:t>
      </w:r>
      <w:r>
        <w:rPr>
          <w:rFonts w:ascii="Arial" w:eastAsia="等线" w:hAnsi="Arial" w:cs="Arial"/>
        </w:rPr>
        <w:t>年；</w:t>
      </w:r>
      <w:proofErr w:type="gramStart"/>
      <w:r w:rsidR="0042388D">
        <w:rPr>
          <w:rFonts w:ascii="Arial" w:eastAsia="等线" w:hAnsi="Arial" w:cs="Arial" w:hint="eastAsia"/>
        </w:rPr>
        <w:t>通分析</w:t>
      </w:r>
      <w:proofErr w:type="gramEnd"/>
      <w:r w:rsidR="00BD2B30">
        <w:rPr>
          <w:rFonts w:ascii="Arial" w:eastAsia="等线" w:hAnsi="Arial" w:cs="Arial" w:hint="eastAsia"/>
        </w:rPr>
        <w:t>收集论文的</w:t>
      </w:r>
      <w:r w:rsidR="00BD2B30">
        <w:rPr>
          <w:rFonts w:ascii="Arial" w:eastAsia="等线" w:hAnsi="Arial" w:cs="Arial"/>
        </w:rPr>
        <w:t>中心性、突现强度、</w:t>
      </w:r>
      <w:r w:rsidR="00BD2B30">
        <w:rPr>
          <w:rFonts w:ascii="Arial" w:eastAsia="等线" w:hAnsi="Arial" w:cs="Arial"/>
        </w:rPr>
        <w:t xml:space="preserve">Sigma </w:t>
      </w:r>
      <w:r w:rsidR="00BD2B30">
        <w:rPr>
          <w:rFonts w:ascii="Arial" w:eastAsia="等线" w:hAnsi="Arial" w:cs="Arial"/>
        </w:rPr>
        <w:t>值</w:t>
      </w:r>
      <w:r w:rsidR="00BD2B30">
        <w:rPr>
          <w:rFonts w:ascii="Arial" w:eastAsia="等线" w:hAnsi="Arial" w:cs="Arial" w:hint="eastAsia"/>
        </w:rPr>
        <w:t>，选取每个指标前</w:t>
      </w:r>
      <w:r w:rsidR="00BD2B30">
        <w:rPr>
          <w:rFonts w:ascii="Arial" w:eastAsia="等线" w:hAnsi="Arial" w:cs="Arial" w:hint="eastAsia"/>
        </w:rPr>
        <w:t>10</w:t>
      </w:r>
      <w:r w:rsidR="00BD2B30">
        <w:rPr>
          <w:rFonts w:ascii="Arial" w:eastAsia="等线" w:hAnsi="Arial" w:cs="Arial" w:hint="eastAsia"/>
        </w:rPr>
        <w:t>的论文，最后总结出里程碑意义的</w:t>
      </w:r>
      <w:r w:rsidR="00BD2B30">
        <w:rPr>
          <w:rFonts w:ascii="Arial" w:eastAsia="等线" w:hAnsi="Arial" w:cs="Arial" w:hint="eastAsia"/>
        </w:rPr>
        <w:t>top10</w:t>
      </w:r>
      <w:r w:rsidR="00BD2B30">
        <w:rPr>
          <w:rFonts w:ascii="Arial" w:eastAsia="等线" w:hAnsi="Arial" w:cs="Arial" w:hint="eastAsia"/>
        </w:rPr>
        <w:t>论文</w:t>
      </w:r>
    </w:p>
    <w:p w14:paraId="1543D65F" w14:textId="77777777" w:rsidR="00BD2B30" w:rsidRDefault="00BD2B30" w:rsidP="00BD2B30">
      <w:pPr>
        <w:spacing w:before="260" w:after="120" w:line="288" w:lineRule="auto"/>
        <w:outlineLvl w:val="3"/>
        <w:rPr>
          <w:rFonts w:hint="eastAsia"/>
        </w:rPr>
      </w:pPr>
      <w:bookmarkStart w:id="11" w:name="heading_14"/>
      <w:r>
        <w:rPr>
          <w:rFonts w:ascii="Arial" w:eastAsia="等线" w:hAnsi="Arial" w:cs="Arial"/>
          <w:b/>
          <w:sz w:val="28"/>
        </w:rPr>
        <w:t>表</w:t>
      </w:r>
      <w:r>
        <w:rPr>
          <w:rFonts w:ascii="Arial" w:eastAsia="等线" w:hAnsi="Arial" w:cs="Arial"/>
          <w:b/>
          <w:sz w:val="28"/>
        </w:rPr>
        <w:t xml:space="preserve"> 1 RISC-V </w:t>
      </w:r>
      <w:r>
        <w:rPr>
          <w:rFonts w:ascii="Arial" w:eastAsia="等线" w:hAnsi="Arial" w:cs="Arial"/>
          <w:b/>
          <w:sz w:val="28"/>
        </w:rPr>
        <w:t>处理器领域</w:t>
      </w:r>
      <w:r>
        <w:rPr>
          <w:rFonts w:ascii="Arial" w:eastAsia="等线" w:hAnsi="Arial" w:cs="Arial"/>
          <w:b/>
          <w:sz w:val="28"/>
        </w:rPr>
        <w:t xml:space="preserve"> Top10 </w:t>
      </w:r>
      <w:r>
        <w:rPr>
          <w:rFonts w:ascii="Arial" w:eastAsia="等线" w:hAnsi="Arial" w:cs="Arial"/>
          <w:b/>
          <w:sz w:val="28"/>
        </w:rPr>
        <w:t>里程碑文献（按</w:t>
      </w:r>
      <w:r>
        <w:rPr>
          <w:rFonts w:ascii="Arial" w:eastAsia="等线" w:hAnsi="Arial" w:cs="Arial"/>
          <w:b/>
          <w:sz w:val="28"/>
        </w:rPr>
        <w:t xml:space="preserve"> Sigma </w:t>
      </w:r>
      <w:r>
        <w:rPr>
          <w:rFonts w:ascii="Arial" w:eastAsia="等线" w:hAnsi="Arial" w:cs="Arial"/>
          <w:b/>
          <w:sz w:val="28"/>
        </w:rPr>
        <w:t>值降序）</w:t>
      </w:r>
      <w:bookmarkEnd w:id="11"/>
    </w:p>
    <w:p w14:paraId="6683B135" w14:textId="77777777" w:rsidR="00BD2B30" w:rsidRDefault="00BD2B30" w:rsidP="00BD2B30">
      <w:pPr>
        <w:spacing w:before="120" w:after="120" w:line="288" w:lineRule="auto"/>
        <w:rPr>
          <w:rFonts w:hint="eastAsia"/>
        </w:rPr>
      </w:pPr>
      <w:r>
        <w:rPr>
          <w:rFonts w:ascii="Arial" w:eastAsia="等线" w:hAnsi="Arial" w:cs="Arial"/>
          <w:b/>
        </w:rPr>
        <w:t>表注</w:t>
      </w:r>
      <w:r>
        <w:rPr>
          <w:rFonts w:ascii="Arial" w:eastAsia="等线" w:hAnsi="Arial" w:cs="Arial"/>
        </w:rPr>
        <w:t>：数据来源于</w:t>
      </w:r>
      <w:r>
        <w:rPr>
          <w:rFonts w:ascii="Arial" w:eastAsia="等线" w:hAnsi="Arial" w:cs="Arial"/>
        </w:rPr>
        <w:t xml:space="preserve"> Web of Science </w:t>
      </w:r>
      <w:r>
        <w:rPr>
          <w:rFonts w:ascii="Arial" w:eastAsia="等线" w:hAnsi="Arial" w:cs="Arial"/>
        </w:rPr>
        <w:t>核心合集，时间范围为</w:t>
      </w:r>
      <w:r>
        <w:rPr>
          <w:rFonts w:ascii="Arial" w:eastAsia="等线" w:hAnsi="Arial" w:cs="Arial"/>
        </w:rPr>
        <w:t xml:space="preserve"> 2013-2026 </w:t>
      </w:r>
      <w:r>
        <w:rPr>
          <w:rFonts w:ascii="Arial" w:eastAsia="等线" w:hAnsi="Arial" w:cs="Arial"/>
        </w:rPr>
        <w:t>年；</w:t>
      </w:r>
      <w:r>
        <w:rPr>
          <w:rFonts w:ascii="Arial" w:eastAsia="等线" w:hAnsi="Arial" w:cs="Arial"/>
        </w:rPr>
        <w:t xml:space="preserve">Sigma </w:t>
      </w:r>
      <w:r>
        <w:rPr>
          <w:rFonts w:ascii="Arial" w:eastAsia="等线" w:hAnsi="Arial" w:cs="Arial"/>
        </w:rPr>
        <w:t>值</w:t>
      </w:r>
      <w:r>
        <w:rPr>
          <w:rFonts w:ascii="Arial" w:eastAsia="等线" w:hAnsi="Arial" w:cs="Arial"/>
        </w:rPr>
        <w:t xml:space="preserve"> = </w:t>
      </w:r>
      <w:r>
        <w:rPr>
          <w:rFonts w:ascii="Arial" w:eastAsia="等线" w:hAnsi="Arial" w:cs="Arial"/>
        </w:rPr>
        <w:t>中心性</w:t>
      </w:r>
      <w:r>
        <w:rPr>
          <w:rFonts w:ascii="Arial" w:eastAsia="等线" w:hAnsi="Arial" w:cs="Arial"/>
        </w:rPr>
        <w:t xml:space="preserve"> ×(1 + </w:t>
      </w:r>
      <w:r>
        <w:rPr>
          <w:rFonts w:ascii="Arial" w:eastAsia="等线" w:hAnsi="Arial" w:cs="Arial"/>
        </w:rPr>
        <w:t>突现强度</w:t>
      </w:r>
      <w:r>
        <w:rPr>
          <w:rFonts w:ascii="Arial" w:eastAsia="等线" w:hAnsi="Arial" w:cs="Arial"/>
        </w:rPr>
        <w:t>)</w:t>
      </w:r>
      <w:r>
        <w:rPr>
          <w:rFonts w:ascii="Arial" w:eastAsia="等线" w:hAnsi="Arial" w:cs="Arial"/>
        </w:rPr>
        <w:t>，综合反映文献的桥梁作用和爆发性影响力。</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750"/>
        <w:gridCol w:w="750"/>
        <w:gridCol w:w="750"/>
        <w:gridCol w:w="750"/>
        <w:gridCol w:w="750"/>
        <w:gridCol w:w="750"/>
        <w:gridCol w:w="750"/>
        <w:gridCol w:w="750"/>
        <w:gridCol w:w="750"/>
        <w:gridCol w:w="750"/>
        <w:gridCol w:w="750"/>
      </w:tblGrid>
      <w:tr w:rsidR="00BD2B30" w14:paraId="078849E8" w14:textId="77777777" w:rsidTr="00AD5BB6">
        <w:tc>
          <w:tcPr>
            <w:tcW w:w="750" w:type="dxa"/>
            <w:tcMar>
              <w:top w:w="60" w:type="dxa"/>
              <w:left w:w="120" w:type="dxa"/>
              <w:bottom w:w="30" w:type="dxa"/>
              <w:right w:w="120" w:type="dxa"/>
            </w:tcMar>
          </w:tcPr>
          <w:p w14:paraId="65322F05" w14:textId="77777777" w:rsidR="00BD2B30" w:rsidRDefault="00BD2B30" w:rsidP="00AD5BB6">
            <w:pPr>
              <w:spacing w:before="120" w:after="120" w:line="288" w:lineRule="auto"/>
              <w:rPr>
                <w:rFonts w:hint="eastAsia"/>
              </w:rPr>
            </w:pPr>
            <w:r>
              <w:rPr>
                <w:rFonts w:ascii="Arial" w:eastAsia="等线" w:hAnsi="Arial" w:cs="Arial"/>
              </w:rPr>
              <w:t>排名</w:t>
            </w:r>
          </w:p>
        </w:tc>
        <w:tc>
          <w:tcPr>
            <w:tcW w:w="750" w:type="dxa"/>
            <w:tcMar>
              <w:top w:w="60" w:type="dxa"/>
              <w:left w:w="120" w:type="dxa"/>
              <w:bottom w:w="30" w:type="dxa"/>
              <w:right w:w="120" w:type="dxa"/>
            </w:tcMar>
          </w:tcPr>
          <w:p w14:paraId="5142BAD1" w14:textId="77777777" w:rsidR="00BD2B30" w:rsidRDefault="00BD2B30" w:rsidP="00AD5BB6">
            <w:pPr>
              <w:spacing w:before="120" w:after="120" w:line="288" w:lineRule="auto"/>
              <w:rPr>
                <w:rFonts w:hint="eastAsia"/>
              </w:rPr>
            </w:pPr>
            <w:r>
              <w:rPr>
                <w:rFonts w:ascii="Arial" w:eastAsia="等线" w:hAnsi="Arial" w:cs="Arial"/>
              </w:rPr>
              <w:t>作者</w:t>
            </w:r>
          </w:p>
        </w:tc>
        <w:tc>
          <w:tcPr>
            <w:tcW w:w="750" w:type="dxa"/>
            <w:tcMar>
              <w:top w:w="60" w:type="dxa"/>
              <w:left w:w="120" w:type="dxa"/>
              <w:bottom w:w="30" w:type="dxa"/>
              <w:right w:w="120" w:type="dxa"/>
            </w:tcMar>
          </w:tcPr>
          <w:p w14:paraId="0805C244" w14:textId="77777777" w:rsidR="00BD2B30" w:rsidRDefault="00BD2B30" w:rsidP="00AD5BB6">
            <w:pPr>
              <w:spacing w:before="120" w:after="120" w:line="288" w:lineRule="auto"/>
              <w:rPr>
                <w:rFonts w:hint="eastAsia"/>
              </w:rPr>
            </w:pPr>
            <w:r>
              <w:rPr>
                <w:rFonts w:ascii="Arial" w:eastAsia="等线" w:hAnsi="Arial" w:cs="Arial"/>
              </w:rPr>
              <w:t>年份</w:t>
            </w:r>
          </w:p>
        </w:tc>
        <w:tc>
          <w:tcPr>
            <w:tcW w:w="750" w:type="dxa"/>
            <w:tcMar>
              <w:top w:w="60" w:type="dxa"/>
              <w:left w:w="120" w:type="dxa"/>
              <w:bottom w:w="30" w:type="dxa"/>
              <w:right w:w="120" w:type="dxa"/>
            </w:tcMar>
          </w:tcPr>
          <w:p w14:paraId="5FFA521D" w14:textId="77777777" w:rsidR="00BD2B30" w:rsidRDefault="00BD2B30" w:rsidP="00AD5BB6">
            <w:pPr>
              <w:spacing w:before="120" w:after="120" w:line="288" w:lineRule="auto"/>
              <w:rPr>
                <w:rFonts w:hint="eastAsia"/>
              </w:rPr>
            </w:pPr>
            <w:r>
              <w:rPr>
                <w:rFonts w:ascii="Arial" w:eastAsia="等线" w:hAnsi="Arial" w:cs="Arial"/>
              </w:rPr>
              <w:t>被引频次</w:t>
            </w:r>
          </w:p>
        </w:tc>
        <w:tc>
          <w:tcPr>
            <w:tcW w:w="750" w:type="dxa"/>
            <w:tcMar>
              <w:top w:w="60" w:type="dxa"/>
              <w:left w:w="120" w:type="dxa"/>
              <w:bottom w:w="30" w:type="dxa"/>
              <w:right w:w="120" w:type="dxa"/>
            </w:tcMar>
          </w:tcPr>
          <w:p w14:paraId="212D1135" w14:textId="77777777" w:rsidR="00BD2B30" w:rsidRDefault="00BD2B30" w:rsidP="00AD5BB6">
            <w:pPr>
              <w:spacing w:before="120" w:after="120" w:line="288" w:lineRule="auto"/>
              <w:rPr>
                <w:rFonts w:hint="eastAsia"/>
              </w:rPr>
            </w:pPr>
            <w:r>
              <w:rPr>
                <w:rFonts w:ascii="Arial" w:eastAsia="等线" w:hAnsi="Arial" w:cs="Arial"/>
              </w:rPr>
              <w:t>中心性</w:t>
            </w:r>
          </w:p>
        </w:tc>
        <w:tc>
          <w:tcPr>
            <w:tcW w:w="750" w:type="dxa"/>
            <w:tcMar>
              <w:top w:w="60" w:type="dxa"/>
              <w:left w:w="120" w:type="dxa"/>
              <w:bottom w:w="30" w:type="dxa"/>
              <w:right w:w="120" w:type="dxa"/>
            </w:tcMar>
          </w:tcPr>
          <w:p w14:paraId="58F9DC98" w14:textId="77777777" w:rsidR="00BD2B30" w:rsidRDefault="00BD2B30" w:rsidP="00AD5BB6">
            <w:pPr>
              <w:spacing w:before="120" w:after="120" w:line="288" w:lineRule="auto"/>
              <w:rPr>
                <w:rFonts w:hint="eastAsia"/>
              </w:rPr>
            </w:pPr>
            <w:r>
              <w:rPr>
                <w:rFonts w:ascii="Arial" w:eastAsia="等线" w:hAnsi="Arial" w:cs="Arial"/>
              </w:rPr>
              <w:t>突现强度</w:t>
            </w:r>
          </w:p>
        </w:tc>
        <w:tc>
          <w:tcPr>
            <w:tcW w:w="750" w:type="dxa"/>
            <w:tcMar>
              <w:top w:w="60" w:type="dxa"/>
              <w:left w:w="120" w:type="dxa"/>
              <w:bottom w:w="30" w:type="dxa"/>
              <w:right w:w="120" w:type="dxa"/>
            </w:tcMar>
          </w:tcPr>
          <w:p w14:paraId="049091DB" w14:textId="77777777" w:rsidR="00BD2B30" w:rsidRDefault="00BD2B30" w:rsidP="00AD5BB6">
            <w:pPr>
              <w:spacing w:before="120" w:after="120" w:line="288" w:lineRule="auto"/>
              <w:rPr>
                <w:rFonts w:hint="eastAsia"/>
              </w:rPr>
            </w:pPr>
            <w:r>
              <w:rPr>
                <w:rFonts w:ascii="Arial" w:eastAsia="等线" w:hAnsi="Arial" w:cs="Arial"/>
              </w:rPr>
              <w:t xml:space="preserve">Sigma </w:t>
            </w:r>
            <w:r>
              <w:rPr>
                <w:rFonts w:ascii="Arial" w:eastAsia="等线" w:hAnsi="Arial" w:cs="Arial"/>
              </w:rPr>
              <w:t>值</w:t>
            </w:r>
          </w:p>
        </w:tc>
        <w:tc>
          <w:tcPr>
            <w:tcW w:w="750" w:type="dxa"/>
            <w:tcMar>
              <w:top w:w="60" w:type="dxa"/>
              <w:left w:w="120" w:type="dxa"/>
              <w:bottom w:w="30" w:type="dxa"/>
              <w:right w:w="120" w:type="dxa"/>
            </w:tcMar>
          </w:tcPr>
          <w:p w14:paraId="393841D8" w14:textId="77777777" w:rsidR="00BD2B30" w:rsidRDefault="00BD2B30" w:rsidP="00AD5BB6">
            <w:pPr>
              <w:spacing w:before="120" w:after="120" w:line="288" w:lineRule="auto"/>
              <w:rPr>
                <w:rFonts w:hint="eastAsia"/>
              </w:rPr>
            </w:pPr>
            <w:r>
              <w:rPr>
                <w:rFonts w:ascii="Arial" w:eastAsia="等线" w:hAnsi="Arial" w:cs="Arial"/>
              </w:rPr>
              <w:t>半衰期</w:t>
            </w:r>
            <w:r>
              <w:rPr>
                <w:rFonts w:ascii="Arial" w:eastAsia="等线" w:hAnsi="Arial" w:cs="Arial"/>
              </w:rPr>
              <w:t xml:space="preserve"> (</w:t>
            </w:r>
            <w:r>
              <w:rPr>
                <w:rFonts w:ascii="Arial" w:eastAsia="等线" w:hAnsi="Arial" w:cs="Arial"/>
              </w:rPr>
              <w:t>年</w:t>
            </w:r>
            <w:r>
              <w:rPr>
                <w:rFonts w:ascii="Arial" w:eastAsia="等线" w:hAnsi="Arial" w:cs="Arial"/>
              </w:rPr>
              <w:t>)</w:t>
            </w:r>
          </w:p>
        </w:tc>
        <w:tc>
          <w:tcPr>
            <w:tcW w:w="750" w:type="dxa"/>
            <w:tcMar>
              <w:top w:w="60" w:type="dxa"/>
              <w:left w:w="120" w:type="dxa"/>
              <w:bottom w:w="30" w:type="dxa"/>
              <w:right w:w="120" w:type="dxa"/>
            </w:tcMar>
          </w:tcPr>
          <w:p w14:paraId="3E42D9A7" w14:textId="77777777" w:rsidR="00BD2B30" w:rsidRDefault="00BD2B30" w:rsidP="00AD5BB6">
            <w:pPr>
              <w:spacing w:before="120" w:after="120" w:line="288" w:lineRule="auto"/>
              <w:rPr>
                <w:rFonts w:hint="eastAsia"/>
              </w:rPr>
            </w:pPr>
            <w:r>
              <w:rPr>
                <w:rFonts w:ascii="Arial" w:eastAsia="等线" w:hAnsi="Arial" w:cs="Arial"/>
              </w:rPr>
              <w:t>来源出版物</w:t>
            </w:r>
          </w:p>
        </w:tc>
        <w:tc>
          <w:tcPr>
            <w:tcW w:w="750" w:type="dxa"/>
            <w:tcMar>
              <w:top w:w="60" w:type="dxa"/>
              <w:left w:w="120" w:type="dxa"/>
              <w:bottom w:w="30" w:type="dxa"/>
              <w:right w:w="120" w:type="dxa"/>
            </w:tcMar>
          </w:tcPr>
          <w:p w14:paraId="25A4C1DF" w14:textId="77777777" w:rsidR="00BD2B30" w:rsidRDefault="00BD2B30" w:rsidP="00AD5BB6">
            <w:pPr>
              <w:spacing w:before="120" w:after="120" w:line="288" w:lineRule="auto"/>
              <w:rPr>
                <w:rFonts w:hint="eastAsia"/>
              </w:rPr>
            </w:pPr>
            <w:r>
              <w:rPr>
                <w:rFonts w:ascii="Arial" w:eastAsia="等线" w:hAnsi="Arial" w:cs="Arial"/>
              </w:rPr>
              <w:t>核心贡献</w:t>
            </w:r>
          </w:p>
        </w:tc>
        <w:tc>
          <w:tcPr>
            <w:tcW w:w="750" w:type="dxa"/>
            <w:tcMar>
              <w:top w:w="60" w:type="dxa"/>
              <w:left w:w="120" w:type="dxa"/>
              <w:bottom w:w="30" w:type="dxa"/>
              <w:right w:w="120" w:type="dxa"/>
            </w:tcMar>
          </w:tcPr>
          <w:p w14:paraId="3CAE588F" w14:textId="77777777" w:rsidR="00BD2B30" w:rsidRDefault="00BD2B30" w:rsidP="00AD5BB6">
            <w:pPr>
              <w:spacing w:before="120" w:after="120" w:line="288" w:lineRule="auto"/>
              <w:rPr>
                <w:rFonts w:hint="eastAsia"/>
              </w:rPr>
            </w:pPr>
            <w:r>
              <w:rPr>
                <w:rFonts w:ascii="Arial" w:eastAsia="等线" w:hAnsi="Arial" w:cs="Arial"/>
              </w:rPr>
              <w:t>DOI</w:t>
            </w:r>
          </w:p>
        </w:tc>
      </w:tr>
      <w:tr w:rsidR="00BD2B30" w14:paraId="20BC5185" w14:textId="77777777" w:rsidTr="00AD5BB6">
        <w:tc>
          <w:tcPr>
            <w:tcW w:w="750" w:type="dxa"/>
            <w:tcMar>
              <w:top w:w="60" w:type="dxa"/>
              <w:left w:w="120" w:type="dxa"/>
              <w:bottom w:w="30" w:type="dxa"/>
              <w:right w:w="120" w:type="dxa"/>
            </w:tcMar>
          </w:tcPr>
          <w:p w14:paraId="12880899" w14:textId="77777777" w:rsidR="00BD2B30" w:rsidRDefault="00BD2B30" w:rsidP="00AD5BB6">
            <w:pPr>
              <w:spacing w:before="120" w:after="120" w:line="288" w:lineRule="auto"/>
              <w:rPr>
                <w:rFonts w:hint="eastAsia"/>
              </w:rPr>
            </w:pPr>
            <w:r>
              <w:rPr>
                <w:rFonts w:ascii="Arial" w:eastAsia="等线" w:hAnsi="Arial" w:cs="Arial"/>
              </w:rPr>
              <w:t>1</w:t>
            </w:r>
          </w:p>
        </w:tc>
        <w:tc>
          <w:tcPr>
            <w:tcW w:w="750" w:type="dxa"/>
            <w:tcMar>
              <w:top w:w="60" w:type="dxa"/>
              <w:left w:w="120" w:type="dxa"/>
              <w:bottom w:w="30" w:type="dxa"/>
              <w:right w:w="120" w:type="dxa"/>
            </w:tcMar>
          </w:tcPr>
          <w:p w14:paraId="07BE9BB8" w14:textId="77777777" w:rsidR="00BD2B30" w:rsidRDefault="00BD2B30" w:rsidP="00AD5BB6">
            <w:pPr>
              <w:spacing w:before="120" w:after="120" w:line="288" w:lineRule="auto"/>
              <w:rPr>
                <w:rFonts w:hint="eastAsia"/>
              </w:rPr>
            </w:pPr>
            <w:r>
              <w:rPr>
                <w:rFonts w:ascii="Arial" w:eastAsia="等线" w:hAnsi="Arial" w:cs="Arial"/>
              </w:rPr>
              <w:t>Costan V</w:t>
            </w:r>
          </w:p>
        </w:tc>
        <w:tc>
          <w:tcPr>
            <w:tcW w:w="750" w:type="dxa"/>
            <w:tcMar>
              <w:top w:w="60" w:type="dxa"/>
              <w:left w:w="120" w:type="dxa"/>
              <w:bottom w:w="30" w:type="dxa"/>
              <w:right w:w="120" w:type="dxa"/>
            </w:tcMar>
          </w:tcPr>
          <w:p w14:paraId="366895EB" w14:textId="77777777" w:rsidR="00BD2B30" w:rsidRDefault="00BD2B30" w:rsidP="00AD5BB6">
            <w:pPr>
              <w:spacing w:before="120" w:after="120" w:line="288" w:lineRule="auto"/>
              <w:rPr>
                <w:rFonts w:hint="eastAsia"/>
              </w:rPr>
            </w:pPr>
            <w:r>
              <w:rPr>
                <w:rFonts w:ascii="Arial" w:eastAsia="等线" w:hAnsi="Arial" w:cs="Arial"/>
              </w:rPr>
              <w:t>2016</w:t>
            </w:r>
          </w:p>
        </w:tc>
        <w:tc>
          <w:tcPr>
            <w:tcW w:w="750" w:type="dxa"/>
            <w:tcMar>
              <w:top w:w="60" w:type="dxa"/>
              <w:left w:w="120" w:type="dxa"/>
              <w:bottom w:w="30" w:type="dxa"/>
              <w:right w:w="120" w:type="dxa"/>
            </w:tcMar>
          </w:tcPr>
          <w:p w14:paraId="654C3B6D" w14:textId="77777777" w:rsidR="00BD2B30" w:rsidRDefault="00BD2B30" w:rsidP="00AD5BB6">
            <w:pPr>
              <w:spacing w:before="120" w:after="120" w:line="288" w:lineRule="auto"/>
              <w:rPr>
                <w:rFonts w:hint="eastAsia"/>
              </w:rPr>
            </w:pPr>
            <w:r>
              <w:rPr>
                <w:rFonts w:ascii="Arial" w:eastAsia="等线" w:hAnsi="Arial" w:cs="Arial"/>
              </w:rPr>
              <w:t>104</w:t>
            </w:r>
          </w:p>
        </w:tc>
        <w:tc>
          <w:tcPr>
            <w:tcW w:w="750" w:type="dxa"/>
            <w:tcMar>
              <w:top w:w="60" w:type="dxa"/>
              <w:left w:w="120" w:type="dxa"/>
              <w:bottom w:w="30" w:type="dxa"/>
              <w:right w:w="120" w:type="dxa"/>
            </w:tcMar>
          </w:tcPr>
          <w:p w14:paraId="3890A362" w14:textId="77777777" w:rsidR="00BD2B30" w:rsidRDefault="00BD2B30" w:rsidP="00AD5BB6">
            <w:pPr>
              <w:spacing w:before="120" w:after="120" w:line="288" w:lineRule="auto"/>
              <w:rPr>
                <w:rFonts w:hint="eastAsia"/>
              </w:rPr>
            </w:pPr>
            <w:r>
              <w:rPr>
                <w:rFonts w:ascii="Arial" w:eastAsia="等线" w:hAnsi="Arial" w:cs="Arial"/>
              </w:rPr>
              <w:t>0.07</w:t>
            </w:r>
          </w:p>
        </w:tc>
        <w:tc>
          <w:tcPr>
            <w:tcW w:w="750" w:type="dxa"/>
            <w:tcMar>
              <w:top w:w="60" w:type="dxa"/>
              <w:left w:w="120" w:type="dxa"/>
              <w:bottom w:w="30" w:type="dxa"/>
              <w:right w:w="120" w:type="dxa"/>
            </w:tcMar>
          </w:tcPr>
          <w:p w14:paraId="1FD8B7D3" w14:textId="77777777" w:rsidR="00BD2B30" w:rsidRDefault="00BD2B30" w:rsidP="00AD5BB6">
            <w:pPr>
              <w:spacing w:before="120" w:after="120" w:line="288" w:lineRule="auto"/>
              <w:rPr>
                <w:rFonts w:hint="eastAsia"/>
              </w:rPr>
            </w:pPr>
            <w:r>
              <w:rPr>
                <w:rFonts w:ascii="Arial" w:eastAsia="等线" w:hAnsi="Arial" w:cs="Arial"/>
              </w:rPr>
              <w:t>32.03</w:t>
            </w:r>
          </w:p>
        </w:tc>
        <w:tc>
          <w:tcPr>
            <w:tcW w:w="750" w:type="dxa"/>
            <w:tcMar>
              <w:top w:w="60" w:type="dxa"/>
              <w:left w:w="120" w:type="dxa"/>
              <w:bottom w:w="30" w:type="dxa"/>
              <w:right w:w="120" w:type="dxa"/>
            </w:tcMar>
          </w:tcPr>
          <w:p w14:paraId="5810EF98" w14:textId="77777777" w:rsidR="00BD2B30" w:rsidRDefault="00BD2B30" w:rsidP="00AD5BB6">
            <w:pPr>
              <w:spacing w:before="120" w:after="120" w:line="288" w:lineRule="auto"/>
              <w:rPr>
                <w:rFonts w:hint="eastAsia"/>
              </w:rPr>
            </w:pPr>
            <w:r>
              <w:rPr>
                <w:rFonts w:ascii="Arial" w:eastAsia="等线" w:hAnsi="Arial" w:cs="Arial"/>
              </w:rPr>
              <w:t>9.18</w:t>
            </w:r>
          </w:p>
        </w:tc>
        <w:tc>
          <w:tcPr>
            <w:tcW w:w="750" w:type="dxa"/>
            <w:tcMar>
              <w:top w:w="60" w:type="dxa"/>
              <w:left w:w="120" w:type="dxa"/>
              <w:bottom w:w="30" w:type="dxa"/>
              <w:right w:w="120" w:type="dxa"/>
            </w:tcMar>
          </w:tcPr>
          <w:p w14:paraId="1CC4812C" w14:textId="77777777" w:rsidR="00BD2B30" w:rsidRDefault="00BD2B30" w:rsidP="00AD5BB6">
            <w:pPr>
              <w:spacing w:before="120" w:after="120" w:line="288" w:lineRule="auto"/>
              <w:rPr>
                <w:rFonts w:hint="eastAsia"/>
              </w:rPr>
            </w:pPr>
            <w:r>
              <w:rPr>
                <w:rFonts w:ascii="Arial" w:eastAsia="等线" w:hAnsi="Arial" w:cs="Arial"/>
              </w:rPr>
              <w:t>3.5</w:t>
            </w:r>
          </w:p>
        </w:tc>
        <w:tc>
          <w:tcPr>
            <w:tcW w:w="750" w:type="dxa"/>
            <w:tcMar>
              <w:top w:w="60" w:type="dxa"/>
              <w:left w:w="120" w:type="dxa"/>
              <w:bottom w:w="30" w:type="dxa"/>
              <w:right w:w="120" w:type="dxa"/>
            </w:tcMar>
          </w:tcPr>
          <w:p w14:paraId="399C3E7D" w14:textId="77777777" w:rsidR="00BD2B30" w:rsidRDefault="00BD2B30" w:rsidP="00AD5BB6">
            <w:pPr>
              <w:spacing w:before="120" w:after="120" w:line="288" w:lineRule="auto"/>
              <w:rPr>
                <w:rFonts w:hint="eastAsia"/>
              </w:rPr>
            </w:pPr>
            <w:r>
              <w:rPr>
                <w:rFonts w:ascii="Arial" w:eastAsia="等线" w:hAnsi="Arial" w:cs="Arial"/>
              </w:rPr>
              <w:t>USENIX Security</w:t>
            </w:r>
          </w:p>
        </w:tc>
        <w:tc>
          <w:tcPr>
            <w:tcW w:w="750" w:type="dxa"/>
            <w:tcMar>
              <w:top w:w="60" w:type="dxa"/>
              <w:left w:w="120" w:type="dxa"/>
              <w:bottom w:w="30" w:type="dxa"/>
              <w:right w:w="120" w:type="dxa"/>
            </w:tcMar>
          </w:tcPr>
          <w:p w14:paraId="3A162285" w14:textId="77777777" w:rsidR="00BD2B30" w:rsidRDefault="00BD2B30" w:rsidP="00AD5BB6">
            <w:pPr>
              <w:spacing w:before="120" w:after="120" w:line="288" w:lineRule="auto"/>
              <w:rPr>
                <w:rFonts w:hint="eastAsia"/>
              </w:rPr>
            </w:pPr>
            <w:r>
              <w:rPr>
                <w:rFonts w:ascii="Arial" w:eastAsia="等线" w:hAnsi="Arial" w:cs="Arial"/>
              </w:rPr>
              <w:t>系统阐述</w:t>
            </w:r>
            <w:r>
              <w:rPr>
                <w:rFonts w:ascii="Arial" w:eastAsia="等线" w:hAnsi="Arial" w:cs="Arial"/>
              </w:rPr>
              <w:t xml:space="preserve"> Intel SGX </w:t>
            </w:r>
            <w:r>
              <w:rPr>
                <w:rFonts w:ascii="Arial" w:eastAsia="等线" w:hAnsi="Arial" w:cs="Arial"/>
              </w:rPr>
              <w:t>技术，为</w:t>
            </w:r>
            <w:r>
              <w:rPr>
                <w:rFonts w:ascii="Arial" w:eastAsia="等线" w:hAnsi="Arial" w:cs="Arial"/>
              </w:rPr>
              <w:t xml:space="preserve"> RISC-V TEE </w:t>
            </w:r>
            <w:r>
              <w:rPr>
                <w:rFonts w:ascii="Arial" w:eastAsia="等线" w:hAnsi="Arial" w:cs="Arial"/>
              </w:rPr>
              <w:t>设计</w:t>
            </w:r>
            <w:r>
              <w:rPr>
                <w:rFonts w:ascii="Arial" w:eastAsia="等线" w:hAnsi="Arial" w:cs="Arial"/>
              </w:rPr>
              <w:lastRenderedPageBreak/>
              <w:t>提供基准</w:t>
            </w:r>
          </w:p>
        </w:tc>
        <w:tc>
          <w:tcPr>
            <w:tcW w:w="750" w:type="dxa"/>
            <w:tcMar>
              <w:top w:w="60" w:type="dxa"/>
              <w:left w:w="120" w:type="dxa"/>
              <w:bottom w:w="30" w:type="dxa"/>
              <w:right w:w="120" w:type="dxa"/>
            </w:tcMar>
          </w:tcPr>
          <w:p w14:paraId="7E370B60" w14:textId="77777777" w:rsidR="00BD2B30" w:rsidRDefault="00BD2B30" w:rsidP="00AD5BB6">
            <w:pPr>
              <w:spacing w:before="120" w:after="120" w:line="288" w:lineRule="auto"/>
              <w:rPr>
                <w:rFonts w:hint="eastAsia"/>
              </w:rPr>
            </w:pPr>
            <w:r>
              <w:rPr>
                <w:rFonts w:ascii="Arial" w:eastAsia="等线" w:hAnsi="Arial" w:cs="Arial"/>
              </w:rPr>
              <w:lastRenderedPageBreak/>
              <w:t>-</w:t>
            </w:r>
          </w:p>
        </w:tc>
      </w:tr>
      <w:tr w:rsidR="00BD2B30" w14:paraId="291BF8C6" w14:textId="77777777" w:rsidTr="00AD5BB6">
        <w:tc>
          <w:tcPr>
            <w:tcW w:w="750" w:type="dxa"/>
            <w:tcMar>
              <w:top w:w="60" w:type="dxa"/>
              <w:left w:w="120" w:type="dxa"/>
              <w:bottom w:w="30" w:type="dxa"/>
              <w:right w:w="120" w:type="dxa"/>
            </w:tcMar>
          </w:tcPr>
          <w:p w14:paraId="739027AA" w14:textId="77777777" w:rsidR="00BD2B30" w:rsidRDefault="00BD2B30" w:rsidP="00AD5BB6">
            <w:pPr>
              <w:spacing w:before="120" w:after="120" w:line="288" w:lineRule="auto"/>
              <w:rPr>
                <w:rFonts w:hint="eastAsia"/>
              </w:rPr>
            </w:pPr>
            <w:r>
              <w:rPr>
                <w:rFonts w:ascii="Arial" w:eastAsia="等线" w:hAnsi="Arial" w:cs="Arial"/>
              </w:rPr>
              <w:t>2</w:t>
            </w:r>
          </w:p>
        </w:tc>
        <w:tc>
          <w:tcPr>
            <w:tcW w:w="750" w:type="dxa"/>
            <w:tcMar>
              <w:top w:w="60" w:type="dxa"/>
              <w:left w:w="120" w:type="dxa"/>
              <w:bottom w:w="30" w:type="dxa"/>
              <w:right w:w="120" w:type="dxa"/>
            </w:tcMar>
          </w:tcPr>
          <w:p w14:paraId="7C4EA87A" w14:textId="77777777" w:rsidR="00BD2B30" w:rsidRDefault="00BD2B30" w:rsidP="00AD5BB6">
            <w:pPr>
              <w:spacing w:before="120" w:after="120" w:line="288" w:lineRule="auto"/>
              <w:rPr>
                <w:rFonts w:hint="eastAsia"/>
              </w:rPr>
            </w:pPr>
            <w:r>
              <w:rPr>
                <w:rFonts w:ascii="Arial" w:eastAsia="等线" w:hAnsi="Arial" w:cs="Arial"/>
              </w:rPr>
              <w:t>Jouppi NP</w:t>
            </w:r>
          </w:p>
        </w:tc>
        <w:tc>
          <w:tcPr>
            <w:tcW w:w="750" w:type="dxa"/>
            <w:tcMar>
              <w:top w:w="60" w:type="dxa"/>
              <w:left w:w="120" w:type="dxa"/>
              <w:bottom w:w="30" w:type="dxa"/>
              <w:right w:w="120" w:type="dxa"/>
            </w:tcMar>
          </w:tcPr>
          <w:p w14:paraId="70A25D1C" w14:textId="77777777" w:rsidR="00BD2B30" w:rsidRDefault="00BD2B30" w:rsidP="00AD5BB6">
            <w:pPr>
              <w:spacing w:before="120" w:after="120" w:line="288" w:lineRule="auto"/>
              <w:rPr>
                <w:rFonts w:hint="eastAsia"/>
              </w:rPr>
            </w:pPr>
            <w:r>
              <w:rPr>
                <w:rFonts w:ascii="Arial" w:eastAsia="等线" w:hAnsi="Arial" w:cs="Arial"/>
              </w:rPr>
              <w:t>2017</w:t>
            </w:r>
          </w:p>
        </w:tc>
        <w:tc>
          <w:tcPr>
            <w:tcW w:w="750" w:type="dxa"/>
            <w:tcMar>
              <w:top w:w="60" w:type="dxa"/>
              <w:left w:w="120" w:type="dxa"/>
              <w:bottom w:w="30" w:type="dxa"/>
              <w:right w:w="120" w:type="dxa"/>
            </w:tcMar>
          </w:tcPr>
          <w:p w14:paraId="1FDAE0B4" w14:textId="77777777" w:rsidR="00BD2B30" w:rsidRDefault="00BD2B30" w:rsidP="00AD5BB6">
            <w:pPr>
              <w:spacing w:before="120" w:after="120" w:line="288" w:lineRule="auto"/>
              <w:rPr>
                <w:rFonts w:hint="eastAsia"/>
              </w:rPr>
            </w:pPr>
            <w:r>
              <w:rPr>
                <w:rFonts w:ascii="Arial" w:eastAsia="等线" w:hAnsi="Arial" w:cs="Arial"/>
              </w:rPr>
              <w:t>50</w:t>
            </w:r>
          </w:p>
        </w:tc>
        <w:tc>
          <w:tcPr>
            <w:tcW w:w="750" w:type="dxa"/>
            <w:tcMar>
              <w:top w:w="60" w:type="dxa"/>
              <w:left w:w="120" w:type="dxa"/>
              <w:bottom w:w="30" w:type="dxa"/>
              <w:right w:w="120" w:type="dxa"/>
            </w:tcMar>
          </w:tcPr>
          <w:p w14:paraId="2AEB11AA" w14:textId="77777777" w:rsidR="00BD2B30" w:rsidRDefault="00BD2B30" w:rsidP="00AD5BB6">
            <w:pPr>
              <w:spacing w:before="120" w:after="120" w:line="288" w:lineRule="auto"/>
              <w:rPr>
                <w:rFonts w:hint="eastAsia"/>
              </w:rPr>
            </w:pPr>
            <w:r>
              <w:rPr>
                <w:rFonts w:ascii="Arial" w:eastAsia="等线" w:hAnsi="Arial" w:cs="Arial"/>
              </w:rPr>
              <w:t>0.12</w:t>
            </w:r>
          </w:p>
        </w:tc>
        <w:tc>
          <w:tcPr>
            <w:tcW w:w="750" w:type="dxa"/>
            <w:tcMar>
              <w:top w:w="60" w:type="dxa"/>
              <w:left w:w="120" w:type="dxa"/>
              <w:bottom w:w="30" w:type="dxa"/>
              <w:right w:w="120" w:type="dxa"/>
            </w:tcMar>
          </w:tcPr>
          <w:p w14:paraId="17116A0C" w14:textId="77777777" w:rsidR="00BD2B30" w:rsidRDefault="00BD2B30" w:rsidP="00AD5BB6">
            <w:pPr>
              <w:spacing w:before="120" w:after="120" w:line="288" w:lineRule="auto"/>
              <w:rPr>
                <w:rFonts w:hint="eastAsia"/>
              </w:rPr>
            </w:pPr>
            <w:r>
              <w:rPr>
                <w:rFonts w:ascii="Arial" w:eastAsia="等线" w:hAnsi="Arial" w:cs="Arial"/>
              </w:rPr>
              <w:t>17.12</w:t>
            </w:r>
          </w:p>
        </w:tc>
        <w:tc>
          <w:tcPr>
            <w:tcW w:w="750" w:type="dxa"/>
            <w:tcMar>
              <w:top w:w="60" w:type="dxa"/>
              <w:left w:w="120" w:type="dxa"/>
              <w:bottom w:w="30" w:type="dxa"/>
              <w:right w:w="120" w:type="dxa"/>
            </w:tcMar>
          </w:tcPr>
          <w:p w14:paraId="121E062F" w14:textId="77777777" w:rsidR="00BD2B30" w:rsidRDefault="00BD2B30" w:rsidP="00AD5BB6">
            <w:pPr>
              <w:spacing w:before="120" w:after="120" w:line="288" w:lineRule="auto"/>
              <w:rPr>
                <w:rFonts w:hint="eastAsia"/>
              </w:rPr>
            </w:pPr>
            <w:r>
              <w:rPr>
                <w:rFonts w:ascii="Arial" w:eastAsia="等线" w:hAnsi="Arial" w:cs="Arial"/>
              </w:rPr>
              <w:t>7.42</w:t>
            </w:r>
          </w:p>
        </w:tc>
        <w:tc>
          <w:tcPr>
            <w:tcW w:w="750" w:type="dxa"/>
            <w:tcMar>
              <w:top w:w="60" w:type="dxa"/>
              <w:left w:w="120" w:type="dxa"/>
              <w:bottom w:w="30" w:type="dxa"/>
              <w:right w:w="120" w:type="dxa"/>
            </w:tcMar>
          </w:tcPr>
          <w:p w14:paraId="24DFF8EA" w14:textId="77777777" w:rsidR="00BD2B30" w:rsidRDefault="00BD2B30" w:rsidP="00AD5BB6">
            <w:pPr>
              <w:spacing w:before="120" w:after="120" w:line="288" w:lineRule="auto"/>
              <w:rPr>
                <w:rFonts w:hint="eastAsia"/>
              </w:rPr>
            </w:pPr>
            <w:r>
              <w:rPr>
                <w:rFonts w:ascii="Arial" w:eastAsia="等线" w:hAnsi="Arial" w:cs="Arial"/>
              </w:rPr>
              <w:t>4.5</w:t>
            </w:r>
          </w:p>
        </w:tc>
        <w:tc>
          <w:tcPr>
            <w:tcW w:w="750" w:type="dxa"/>
            <w:tcMar>
              <w:top w:w="60" w:type="dxa"/>
              <w:left w:w="120" w:type="dxa"/>
              <w:bottom w:w="30" w:type="dxa"/>
              <w:right w:w="120" w:type="dxa"/>
            </w:tcMar>
          </w:tcPr>
          <w:p w14:paraId="3F5CF98E" w14:textId="77777777" w:rsidR="00BD2B30" w:rsidRDefault="00BD2B30" w:rsidP="00AD5BB6">
            <w:pPr>
              <w:spacing w:before="120" w:after="120" w:line="288" w:lineRule="auto"/>
              <w:rPr>
                <w:rFonts w:hint="eastAsia"/>
              </w:rPr>
            </w:pPr>
            <w:r>
              <w:rPr>
                <w:rFonts w:ascii="Arial" w:eastAsia="等线" w:hAnsi="Arial" w:cs="Arial"/>
              </w:rPr>
              <w:t>ISCA 2017</w:t>
            </w:r>
          </w:p>
        </w:tc>
        <w:tc>
          <w:tcPr>
            <w:tcW w:w="750" w:type="dxa"/>
            <w:tcMar>
              <w:top w:w="60" w:type="dxa"/>
              <w:left w:w="120" w:type="dxa"/>
              <w:bottom w:w="30" w:type="dxa"/>
              <w:right w:w="120" w:type="dxa"/>
            </w:tcMar>
          </w:tcPr>
          <w:p w14:paraId="6CDEA08A" w14:textId="77777777" w:rsidR="00BD2B30" w:rsidRDefault="00BD2B30" w:rsidP="00AD5BB6">
            <w:pPr>
              <w:spacing w:before="120" w:after="120" w:line="288" w:lineRule="auto"/>
              <w:rPr>
                <w:rFonts w:hint="eastAsia"/>
              </w:rPr>
            </w:pPr>
            <w:r>
              <w:rPr>
                <w:rFonts w:ascii="Arial" w:eastAsia="等线" w:hAnsi="Arial" w:cs="Arial"/>
              </w:rPr>
              <w:t>提出张量处理单元（</w:t>
            </w:r>
            <w:r>
              <w:rPr>
                <w:rFonts w:ascii="Arial" w:eastAsia="等线" w:hAnsi="Arial" w:cs="Arial"/>
              </w:rPr>
              <w:t>TPU</w:t>
            </w:r>
            <w:r>
              <w:rPr>
                <w:rFonts w:ascii="Arial" w:eastAsia="等线" w:hAnsi="Arial" w:cs="Arial"/>
              </w:rPr>
              <w:t>）架构，推动</w:t>
            </w:r>
            <w:r>
              <w:rPr>
                <w:rFonts w:ascii="Arial" w:eastAsia="等线" w:hAnsi="Arial" w:cs="Arial"/>
              </w:rPr>
              <w:t xml:space="preserve"> RISC-V AI </w:t>
            </w:r>
            <w:r>
              <w:rPr>
                <w:rFonts w:ascii="Arial" w:eastAsia="等线" w:hAnsi="Arial" w:cs="Arial"/>
              </w:rPr>
              <w:t>加速</w:t>
            </w:r>
          </w:p>
        </w:tc>
        <w:tc>
          <w:tcPr>
            <w:tcW w:w="750" w:type="dxa"/>
            <w:tcMar>
              <w:top w:w="60" w:type="dxa"/>
              <w:left w:w="120" w:type="dxa"/>
              <w:bottom w:w="30" w:type="dxa"/>
              <w:right w:w="120" w:type="dxa"/>
            </w:tcMar>
          </w:tcPr>
          <w:p w14:paraId="33C1B3D0" w14:textId="77777777" w:rsidR="00BD2B30" w:rsidRDefault="00BD2B30" w:rsidP="00AD5BB6">
            <w:pPr>
              <w:spacing w:before="120" w:after="120" w:line="288" w:lineRule="auto"/>
              <w:rPr>
                <w:rFonts w:hint="eastAsia"/>
              </w:rPr>
            </w:pPr>
            <w:r>
              <w:rPr>
                <w:rFonts w:ascii="Arial" w:eastAsia="等线" w:hAnsi="Arial" w:cs="Arial"/>
              </w:rPr>
              <w:t>10.1145/3079856.3080246</w:t>
            </w:r>
          </w:p>
        </w:tc>
      </w:tr>
      <w:tr w:rsidR="00BD2B30" w14:paraId="3E92EF74" w14:textId="77777777" w:rsidTr="00AD5BB6">
        <w:tc>
          <w:tcPr>
            <w:tcW w:w="750" w:type="dxa"/>
            <w:tcMar>
              <w:top w:w="60" w:type="dxa"/>
              <w:left w:w="120" w:type="dxa"/>
              <w:bottom w:w="30" w:type="dxa"/>
              <w:right w:w="120" w:type="dxa"/>
            </w:tcMar>
          </w:tcPr>
          <w:p w14:paraId="31237EF9" w14:textId="77777777" w:rsidR="00BD2B30" w:rsidRDefault="00BD2B30" w:rsidP="00AD5BB6">
            <w:pPr>
              <w:spacing w:before="120" w:after="120" w:line="288" w:lineRule="auto"/>
              <w:rPr>
                <w:rFonts w:hint="eastAsia"/>
              </w:rPr>
            </w:pPr>
            <w:r>
              <w:rPr>
                <w:rFonts w:ascii="Arial" w:eastAsia="等线" w:hAnsi="Arial" w:cs="Arial"/>
              </w:rPr>
              <w:t>3</w:t>
            </w:r>
          </w:p>
        </w:tc>
        <w:tc>
          <w:tcPr>
            <w:tcW w:w="750" w:type="dxa"/>
            <w:tcMar>
              <w:top w:w="60" w:type="dxa"/>
              <w:left w:w="120" w:type="dxa"/>
              <w:bottom w:w="30" w:type="dxa"/>
              <w:right w:w="120" w:type="dxa"/>
            </w:tcMar>
          </w:tcPr>
          <w:p w14:paraId="39CAF564" w14:textId="77777777" w:rsidR="00BD2B30" w:rsidRDefault="00BD2B30" w:rsidP="00AD5BB6">
            <w:pPr>
              <w:spacing w:before="120" w:after="120" w:line="288" w:lineRule="auto"/>
              <w:rPr>
                <w:rFonts w:hint="eastAsia"/>
              </w:rPr>
            </w:pPr>
            <w:r>
              <w:rPr>
                <w:rFonts w:ascii="Arial" w:eastAsia="等线" w:hAnsi="Arial" w:cs="Arial"/>
              </w:rPr>
              <w:t>Costan Victor</w:t>
            </w:r>
          </w:p>
        </w:tc>
        <w:tc>
          <w:tcPr>
            <w:tcW w:w="750" w:type="dxa"/>
            <w:tcMar>
              <w:top w:w="60" w:type="dxa"/>
              <w:left w:w="120" w:type="dxa"/>
              <w:bottom w:w="30" w:type="dxa"/>
              <w:right w:w="120" w:type="dxa"/>
            </w:tcMar>
          </w:tcPr>
          <w:p w14:paraId="3A34DC7D" w14:textId="77777777" w:rsidR="00BD2B30" w:rsidRDefault="00BD2B30" w:rsidP="00AD5BB6">
            <w:pPr>
              <w:spacing w:before="120" w:after="120" w:line="288" w:lineRule="auto"/>
              <w:rPr>
                <w:rFonts w:hint="eastAsia"/>
              </w:rPr>
            </w:pPr>
            <w:r>
              <w:rPr>
                <w:rFonts w:ascii="Arial" w:eastAsia="等线" w:hAnsi="Arial" w:cs="Arial"/>
              </w:rPr>
              <w:t>2016</w:t>
            </w:r>
          </w:p>
        </w:tc>
        <w:tc>
          <w:tcPr>
            <w:tcW w:w="750" w:type="dxa"/>
            <w:tcMar>
              <w:top w:w="60" w:type="dxa"/>
              <w:left w:w="120" w:type="dxa"/>
              <w:bottom w:w="30" w:type="dxa"/>
              <w:right w:w="120" w:type="dxa"/>
            </w:tcMar>
          </w:tcPr>
          <w:p w14:paraId="18FB751D" w14:textId="77777777" w:rsidR="00BD2B30" w:rsidRDefault="00BD2B30" w:rsidP="00AD5BB6">
            <w:pPr>
              <w:spacing w:before="120" w:after="120" w:line="288" w:lineRule="auto"/>
              <w:rPr>
                <w:rFonts w:hint="eastAsia"/>
              </w:rPr>
            </w:pPr>
            <w:r>
              <w:rPr>
                <w:rFonts w:ascii="Arial" w:eastAsia="等线" w:hAnsi="Arial" w:cs="Arial"/>
              </w:rPr>
              <w:t>56</w:t>
            </w:r>
          </w:p>
        </w:tc>
        <w:tc>
          <w:tcPr>
            <w:tcW w:w="750" w:type="dxa"/>
            <w:tcMar>
              <w:top w:w="60" w:type="dxa"/>
              <w:left w:w="120" w:type="dxa"/>
              <w:bottom w:w="30" w:type="dxa"/>
              <w:right w:w="120" w:type="dxa"/>
            </w:tcMar>
          </w:tcPr>
          <w:p w14:paraId="01C89AE0" w14:textId="77777777" w:rsidR="00BD2B30" w:rsidRDefault="00BD2B30" w:rsidP="00AD5BB6">
            <w:pPr>
              <w:spacing w:before="120" w:after="120" w:line="288" w:lineRule="auto"/>
              <w:rPr>
                <w:rFonts w:hint="eastAsia"/>
              </w:rPr>
            </w:pPr>
            <w:r>
              <w:rPr>
                <w:rFonts w:ascii="Arial" w:eastAsia="等线" w:hAnsi="Arial" w:cs="Arial"/>
              </w:rPr>
              <w:t>0.10</w:t>
            </w:r>
          </w:p>
        </w:tc>
        <w:tc>
          <w:tcPr>
            <w:tcW w:w="750" w:type="dxa"/>
            <w:tcMar>
              <w:top w:w="60" w:type="dxa"/>
              <w:left w:w="120" w:type="dxa"/>
              <w:bottom w:w="30" w:type="dxa"/>
              <w:right w:w="120" w:type="dxa"/>
            </w:tcMar>
          </w:tcPr>
          <w:p w14:paraId="07EA45D7" w14:textId="77777777" w:rsidR="00BD2B30" w:rsidRDefault="00BD2B30" w:rsidP="00AD5BB6">
            <w:pPr>
              <w:spacing w:before="120" w:after="120" w:line="288" w:lineRule="auto"/>
              <w:rPr>
                <w:rFonts w:hint="eastAsia"/>
              </w:rPr>
            </w:pPr>
            <w:r>
              <w:rPr>
                <w:rFonts w:ascii="Arial" w:eastAsia="等线" w:hAnsi="Arial" w:cs="Arial"/>
              </w:rPr>
              <w:t>16.89</w:t>
            </w:r>
          </w:p>
        </w:tc>
        <w:tc>
          <w:tcPr>
            <w:tcW w:w="750" w:type="dxa"/>
            <w:tcMar>
              <w:top w:w="60" w:type="dxa"/>
              <w:left w:w="120" w:type="dxa"/>
              <w:bottom w:w="30" w:type="dxa"/>
              <w:right w:w="120" w:type="dxa"/>
            </w:tcMar>
          </w:tcPr>
          <w:p w14:paraId="41860101" w14:textId="77777777" w:rsidR="00BD2B30" w:rsidRDefault="00BD2B30" w:rsidP="00AD5BB6">
            <w:pPr>
              <w:spacing w:before="120" w:after="120" w:line="288" w:lineRule="auto"/>
              <w:rPr>
                <w:rFonts w:hint="eastAsia"/>
              </w:rPr>
            </w:pPr>
            <w:r>
              <w:rPr>
                <w:rFonts w:ascii="Arial" w:eastAsia="等线" w:hAnsi="Arial" w:cs="Arial"/>
              </w:rPr>
              <w:t>4.73</w:t>
            </w:r>
          </w:p>
        </w:tc>
        <w:tc>
          <w:tcPr>
            <w:tcW w:w="750" w:type="dxa"/>
            <w:tcMar>
              <w:top w:w="60" w:type="dxa"/>
              <w:left w:w="120" w:type="dxa"/>
              <w:bottom w:w="30" w:type="dxa"/>
              <w:right w:w="120" w:type="dxa"/>
            </w:tcMar>
          </w:tcPr>
          <w:p w14:paraId="4CE1612A" w14:textId="77777777" w:rsidR="00BD2B30" w:rsidRDefault="00BD2B30" w:rsidP="00AD5BB6">
            <w:pPr>
              <w:spacing w:before="120" w:after="120" w:line="288" w:lineRule="auto"/>
              <w:rPr>
                <w:rFonts w:hint="eastAsia"/>
              </w:rPr>
            </w:pPr>
            <w:r>
              <w:rPr>
                <w:rFonts w:ascii="Arial" w:eastAsia="等线" w:hAnsi="Arial" w:cs="Arial"/>
              </w:rPr>
              <w:t>3.5</w:t>
            </w:r>
          </w:p>
        </w:tc>
        <w:tc>
          <w:tcPr>
            <w:tcW w:w="750" w:type="dxa"/>
            <w:tcMar>
              <w:top w:w="60" w:type="dxa"/>
              <w:left w:w="120" w:type="dxa"/>
              <w:bottom w:w="30" w:type="dxa"/>
              <w:right w:w="120" w:type="dxa"/>
            </w:tcMar>
          </w:tcPr>
          <w:p w14:paraId="7D5962B1" w14:textId="77777777" w:rsidR="00BD2B30" w:rsidRDefault="00BD2B30" w:rsidP="00AD5BB6">
            <w:pPr>
              <w:spacing w:before="120" w:after="120" w:line="288" w:lineRule="auto"/>
              <w:rPr>
                <w:rFonts w:hint="eastAsia"/>
              </w:rPr>
            </w:pPr>
            <w:r>
              <w:rPr>
                <w:rFonts w:ascii="Arial" w:eastAsia="等线" w:hAnsi="Arial" w:cs="Arial"/>
              </w:rPr>
              <w:t xml:space="preserve">Cryptology </w:t>
            </w:r>
            <w:proofErr w:type="spellStart"/>
            <w:r>
              <w:rPr>
                <w:rFonts w:ascii="Arial" w:eastAsia="等线" w:hAnsi="Arial" w:cs="Arial"/>
              </w:rPr>
              <w:t>ePrint</w:t>
            </w:r>
            <w:proofErr w:type="spellEnd"/>
          </w:p>
        </w:tc>
        <w:tc>
          <w:tcPr>
            <w:tcW w:w="750" w:type="dxa"/>
            <w:tcMar>
              <w:top w:w="60" w:type="dxa"/>
              <w:left w:w="120" w:type="dxa"/>
              <w:bottom w:w="30" w:type="dxa"/>
              <w:right w:w="120" w:type="dxa"/>
            </w:tcMar>
          </w:tcPr>
          <w:p w14:paraId="692C29B8" w14:textId="77777777" w:rsidR="00BD2B30" w:rsidRDefault="00BD2B30" w:rsidP="00AD5BB6">
            <w:pPr>
              <w:spacing w:before="120" w:after="120" w:line="288" w:lineRule="auto"/>
              <w:rPr>
                <w:rFonts w:hint="eastAsia"/>
              </w:rPr>
            </w:pPr>
            <w:r>
              <w:rPr>
                <w:rFonts w:ascii="Arial" w:eastAsia="等线" w:hAnsi="Arial" w:cs="Arial"/>
              </w:rPr>
              <w:t>详细解析</w:t>
            </w:r>
            <w:r>
              <w:rPr>
                <w:rFonts w:ascii="Arial" w:eastAsia="等线" w:hAnsi="Arial" w:cs="Arial"/>
              </w:rPr>
              <w:t xml:space="preserve"> TEE </w:t>
            </w:r>
            <w:r>
              <w:rPr>
                <w:rFonts w:ascii="Arial" w:eastAsia="等线" w:hAnsi="Arial" w:cs="Arial"/>
              </w:rPr>
              <w:t>安全机制，成为</w:t>
            </w:r>
            <w:r>
              <w:rPr>
                <w:rFonts w:ascii="Arial" w:eastAsia="等线" w:hAnsi="Arial" w:cs="Arial"/>
              </w:rPr>
              <w:t xml:space="preserve"> RISC-V </w:t>
            </w:r>
            <w:r>
              <w:rPr>
                <w:rFonts w:ascii="Arial" w:eastAsia="等线" w:hAnsi="Arial" w:cs="Arial"/>
              </w:rPr>
              <w:t>安全扩展的核心参考</w:t>
            </w:r>
          </w:p>
        </w:tc>
        <w:tc>
          <w:tcPr>
            <w:tcW w:w="750" w:type="dxa"/>
            <w:tcMar>
              <w:top w:w="60" w:type="dxa"/>
              <w:left w:w="120" w:type="dxa"/>
              <w:bottom w:w="30" w:type="dxa"/>
              <w:right w:w="120" w:type="dxa"/>
            </w:tcMar>
          </w:tcPr>
          <w:p w14:paraId="5E4956C7" w14:textId="77777777" w:rsidR="00BD2B30" w:rsidRDefault="00BD2B30" w:rsidP="00AD5BB6">
            <w:pPr>
              <w:spacing w:before="120" w:after="120" w:line="288" w:lineRule="auto"/>
              <w:rPr>
                <w:rFonts w:hint="eastAsia"/>
              </w:rPr>
            </w:pPr>
            <w:r>
              <w:rPr>
                <w:rFonts w:ascii="Arial" w:eastAsia="等线" w:hAnsi="Arial" w:cs="Arial"/>
              </w:rPr>
              <w:t>10.1159/000088809</w:t>
            </w:r>
          </w:p>
        </w:tc>
      </w:tr>
      <w:tr w:rsidR="00BD2B30" w14:paraId="0FF6F93C" w14:textId="77777777" w:rsidTr="00AD5BB6">
        <w:tc>
          <w:tcPr>
            <w:tcW w:w="750" w:type="dxa"/>
            <w:tcMar>
              <w:top w:w="60" w:type="dxa"/>
              <w:left w:w="120" w:type="dxa"/>
              <w:bottom w:w="30" w:type="dxa"/>
              <w:right w:w="120" w:type="dxa"/>
            </w:tcMar>
          </w:tcPr>
          <w:p w14:paraId="25F902D8" w14:textId="77777777" w:rsidR="00BD2B30" w:rsidRDefault="00BD2B30" w:rsidP="00AD5BB6">
            <w:pPr>
              <w:spacing w:before="120" w:after="120" w:line="288" w:lineRule="auto"/>
              <w:rPr>
                <w:rFonts w:hint="eastAsia"/>
              </w:rPr>
            </w:pPr>
            <w:r>
              <w:rPr>
                <w:rFonts w:ascii="Arial" w:eastAsia="等线" w:hAnsi="Arial" w:cs="Arial"/>
              </w:rPr>
              <w:t>4</w:t>
            </w:r>
          </w:p>
        </w:tc>
        <w:tc>
          <w:tcPr>
            <w:tcW w:w="750" w:type="dxa"/>
            <w:tcMar>
              <w:top w:w="60" w:type="dxa"/>
              <w:left w:w="120" w:type="dxa"/>
              <w:bottom w:w="30" w:type="dxa"/>
              <w:right w:w="120" w:type="dxa"/>
            </w:tcMar>
          </w:tcPr>
          <w:p w14:paraId="5CEED9CE" w14:textId="77777777" w:rsidR="00BD2B30" w:rsidRDefault="00BD2B30" w:rsidP="00AD5BB6">
            <w:pPr>
              <w:spacing w:before="120" w:after="120" w:line="288" w:lineRule="auto"/>
              <w:rPr>
                <w:rFonts w:hint="eastAsia"/>
              </w:rPr>
            </w:pPr>
            <w:r>
              <w:rPr>
                <w:rFonts w:ascii="Arial" w:eastAsia="等线" w:hAnsi="Arial" w:cs="Arial"/>
              </w:rPr>
              <w:t>Sebastian A</w:t>
            </w:r>
          </w:p>
        </w:tc>
        <w:tc>
          <w:tcPr>
            <w:tcW w:w="750" w:type="dxa"/>
            <w:tcMar>
              <w:top w:w="60" w:type="dxa"/>
              <w:left w:w="120" w:type="dxa"/>
              <w:bottom w:w="30" w:type="dxa"/>
              <w:right w:w="120" w:type="dxa"/>
            </w:tcMar>
          </w:tcPr>
          <w:p w14:paraId="52269CA9" w14:textId="77777777" w:rsidR="00BD2B30" w:rsidRDefault="00BD2B30" w:rsidP="00AD5BB6">
            <w:pPr>
              <w:spacing w:before="120" w:after="120" w:line="288" w:lineRule="auto"/>
              <w:rPr>
                <w:rFonts w:hint="eastAsia"/>
              </w:rPr>
            </w:pPr>
            <w:r>
              <w:rPr>
                <w:rFonts w:ascii="Arial" w:eastAsia="等线" w:hAnsi="Arial" w:cs="Arial"/>
              </w:rPr>
              <w:t>2020</w:t>
            </w:r>
          </w:p>
        </w:tc>
        <w:tc>
          <w:tcPr>
            <w:tcW w:w="750" w:type="dxa"/>
            <w:tcMar>
              <w:top w:w="60" w:type="dxa"/>
              <w:left w:w="120" w:type="dxa"/>
              <w:bottom w:w="30" w:type="dxa"/>
              <w:right w:w="120" w:type="dxa"/>
            </w:tcMar>
          </w:tcPr>
          <w:p w14:paraId="2E54DDA8" w14:textId="77777777" w:rsidR="00BD2B30" w:rsidRDefault="00BD2B30" w:rsidP="00AD5BB6">
            <w:pPr>
              <w:spacing w:before="120" w:after="120" w:line="288" w:lineRule="auto"/>
              <w:rPr>
                <w:rFonts w:hint="eastAsia"/>
              </w:rPr>
            </w:pPr>
            <w:r>
              <w:rPr>
                <w:rFonts w:ascii="Arial" w:eastAsia="等线" w:hAnsi="Arial" w:cs="Arial"/>
              </w:rPr>
              <w:t>37</w:t>
            </w:r>
          </w:p>
        </w:tc>
        <w:tc>
          <w:tcPr>
            <w:tcW w:w="750" w:type="dxa"/>
            <w:tcMar>
              <w:top w:w="60" w:type="dxa"/>
              <w:left w:w="120" w:type="dxa"/>
              <w:bottom w:w="30" w:type="dxa"/>
              <w:right w:w="120" w:type="dxa"/>
            </w:tcMar>
          </w:tcPr>
          <w:p w14:paraId="08C83CD8" w14:textId="77777777" w:rsidR="00BD2B30" w:rsidRDefault="00BD2B30" w:rsidP="00AD5BB6">
            <w:pPr>
              <w:spacing w:before="120" w:after="120" w:line="288" w:lineRule="auto"/>
              <w:rPr>
                <w:rFonts w:hint="eastAsia"/>
              </w:rPr>
            </w:pPr>
            <w:r>
              <w:rPr>
                <w:rFonts w:ascii="Arial" w:eastAsia="等线" w:hAnsi="Arial" w:cs="Arial"/>
              </w:rPr>
              <w:t>0.10</w:t>
            </w:r>
          </w:p>
        </w:tc>
        <w:tc>
          <w:tcPr>
            <w:tcW w:w="750" w:type="dxa"/>
            <w:tcMar>
              <w:top w:w="60" w:type="dxa"/>
              <w:left w:w="120" w:type="dxa"/>
              <w:bottom w:w="30" w:type="dxa"/>
              <w:right w:w="120" w:type="dxa"/>
            </w:tcMar>
          </w:tcPr>
          <w:p w14:paraId="04D2D089" w14:textId="77777777" w:rsidR="00BD2B30" w:rsidRDefault="00BD2B30" w:rsidP="00AD5BB6">
            <w:pPr>
              <w:spacing w:before="120" w:after="120" w:line="288" w:lineRule="auto"/>
              <w:rPr>
                <w:rFonts w:hint="eastAsia"/>
              </w:rPr>
            </w:pPr>
            <w:r>
              <w:rPr>
                <w:rFonts w:ascii="Arial" w:eastAsia="等线" w:hAnsi="Arial" w:cs="Arial"/>
              </w:rPr>
              <w:t>15.62</w:t>
            </w:r>
          </w:p>
        </w:tc>
        <w:tc>
          <w:tcPr>
            <w:tcW w:w="750" w:type="dxa"/>
            <w:tcMar>
              <w:top w:w="60" w:type="dxa"/>
              <w:left w:w="120" w:type="dxa"/>
              <w:bottom w:w="30" w:type="dxa"/>
              <w:right w:w="120" w:type="dxa"/>
            </w:tcMar>
          </w:tcPr>
          <w:p w14:paraId="2696D5BD" w14:textId="77777777" w:rsidR="00BD2B30" w:rsidRDefault="00BD2B30" w:rsidP="00AD5BB6">
            <w:pPr>
              <w:spacing w:before="120" w:after="120" w:line="288" w:lineRule="auto"/>
              <w:rPr>
                <w:rFonts w:hint="eastAsia"/>
              </w:rPr>
            </w:pPr>
            <w:r>
              <w:rPr>
                <w:rFonts w:ascii="Arial" w:eastAsia="等线" w:hAnsi="Arial" w:cs="Arial"/>
              </w:rPr>
              <w:t>4.28</w:t>
            </w:r>
          </w:p>
        </w:tc>
        <w:tc>
          <w:tcPr>
            <w:tcW w:w="750" w:type="dxa"/>
            <w:tcMar>
              <w:top w:w="60" w:type="dxa"/>
              <w:left w:w="120" w:type="dxa"/>
              <w:bottom w:w="30" w:type="dxa"/>
              <w:right w:w="120" w:type="dxa"/>
            </w:tcMar>
          </w:tcPr>
          <w:p w14:paraId="03926F75" w14:textId="77777777" w:rsidR="00BD2B30" w:rsidRDefault="00BD2B30" w:rsidP="00AD5BB6">
            <w:pPr>
              <w:spacing w:before="120" w:after="120" w:line="288" w:lineRule="auto"/>
              <w:rPr>
                <w:rFonts w:hint="eastAsia"/>
              </w:rPr>
            </w:pPr>
            <w:r>
              <w:rPr>
                <w:rFonts w:ascii="Arial" w:eastAsia="等线" w:hAnsi="Arial" w:cs="Arial"/>
              </w:rPr>
              <w:t>3.5</w:t>
            </w:r>
          </w:p>
        </w:tc>
        <w:tc>
          <w:tcPr>
            <w:tcW w:w="750" w:type="dxa"/>
            <w:tcMar>
              <w:top w:w="60" w:type="dxa"/>
              <w:left w:w="120" w:type="dxa"/>
              <w:bottom w:w="30" w:type="dxa"/>
              <w:right w:w="120" w:type="dxa"/>
            </w:tcMar>
          </w:tcPr>
          <w:p w14:paraId="23CA8D09" w14:textId="77777777" w:rsidR="00BD2B30" w:rsidRDefault="00BD2B30" w:rsidP="00AD5BB6">
            <w:pPr>
              <w:spacing w:before="120" w:after="120" w:line="288" w:lineRule="auto"/>
              <w:rPr>
                <w:rFonts w:hint="eastAsia"/>
              </w:rPr>
            </w:pPr>
            <w:r>
              <w:rPr>
                <w:rFonts w:ascii="Arial" w:eastAsia="等线" w:hAnsi="Arial" w:cs="Arial"/>
              </w:rPr>
              <w:t>Nature Nanotech</w:t>
            </w:r>
          </w:p>
        </w:tc>
        <w:tc>
          <w:tcPr>
            <w:tcW w:w="750" w:type="dxa"/>
            <w:tcMar>
              <w:top w:w="60" w:type="dxa"/>
              <w:left w:w="120" w:type="dxa"/>
              <w:bottom w:w="30" w:type="dxa"/>
              <w:right w:w="120" w:type="dxa"/>
            </w:tcMar>
          </w:tcPr>
          <w:p w14:paraId="2C914838" w14:textId="77777777" w:rsidR="00BD2B30" w:rsidRDefault="00BD2B30" w:rsidP="00AD5BB6">
            <w:pPr>
              <w:spacing w:before="120" w:after="120" w:line="288" w:lineRule="auto"/>
              <w:rPr>
                <w:rFonts w:hint="eastAsia"/>
              </w:rPr>
            </w:pPr>
            <w:r>
              <w:rPr>
                <w:rFonts w:ascii="Arial" w:eastAsia="等线" w:hAnsi="Arial" w:cs="Arial"/>
              </w:rPr>
              <w:t>提出相变</w:t>
            </w:r>
            <w:proofErr w:type="gramStart"/>
            <w:r>
              <w:rPr>
                <w:rFonts w:ascii="Arial" w:eastAsia="等线" w:hAnsi="Arial" w:cs="Arial"/>
              </w:rPr>
              <w:t>存储器存算一体</w:t>
            </w:r>
            <w:proofErr w:type="gramEnd"/>
            <w:r>
              <w:rPr>
                <w:rFonts w:ascii="Arial" w:eastAsia="等线" w:hAnsi="Arial" w:cs="Arial"/>
              </w:rPr>
              <w:t>架构，</w:t>
            </w:r>
            <w:r>
              <w:rPr>
                <w:rFonts w:ascii="Arial" w:eastAsia="等线" w:hAnsi="Arial" w:cs="Arial"/>
              </w:rPr>
              <w:lastRenderedPageBreak/>
              <w:t>为</w:t>
            </w:r>
            <w:r>
              <w:rPr>
                <w:rFonts w:ascii="Arial" w:eastAsia="等线" w:hAnsi="Arial" w:cs="Arial"/>
              </w:rPr>
              <w:t xml:space="preserve"> RISC-V </w:t>
            </w:r>
            <w:r>
              <w:rPr>
                <w:rFonts w:ascii="Arial" w:eastAsia="等线" w:hAnsi="Arial" w:cs="Arial"/>
              </w:rPr>
              <w:t>异构计算提供方向</w:t>
            </w:r>
          </w:p>
        </w:tc>
        <w:tc>
          <w:tcPr>
            <w:tcW w:w="750" w:type="dxa"/>
            <w:tcMar>
              <w:top w:w="60" w:type="dxa"/>
              <w:left w:w="120" w:type="dxa"/>
              <w:bottom w:w="30" w:type="dxa"/>
              <w:right w:w="120" w:type="dxa"/>
            </w:tcMar>
          </w:tcPr>
          <w:p w14:paraId="5C8C5DCA" w14:textId="77777777" w:rsidR="00BD2B30" w:rsidRDefault="00BD2B30" w:rsidP="00AD5BB6">
            <w:pPr>
              <w:spacing w:before="120" w:after="120" w:line="288" w:lineRule="auto"/>
              <w:rPr>
                <w:rFonts w:hint="eastAsia"/>
              </w:rPr>
            </w:pPr>
            <w:r>
              <w:rPr>
                <w:rFonts w:ascii="Arial" w:eastAsia="等线" w:hAnsi="Arial" w:cs="Arial"/>
              </w:rPr>
              <w:lastRenderedPageBreak/>
              <w:t>10.1038/s41565-020-0655-z</w:t>
            </w:r>
          </w:p>
        </w:tc>
      </w:tr>
      <w:tr w:rsidR="00BD2B30" w14:paraId="599ADAA4" w14:textId="77777777" w:rsidTr="00AD5BB6">
        <w:tc>
          <w:tcPr>
            <w:tcW w:w="750" w:type="dxa"/>
            <w:tcMar>
              <w:top w:w="60" w:type="dxa"/>
              <w:left w:w="120" w:type="dxa"/>
              <w:bottom w:w="30" w:type="dxa"/>
              <w:right w:w="120" w:type="dxa"/>
            </w:tcMar>
          </w:tcPr>
          <w:p w14:paraId="10C42706" w14:textId="77777777" w:rsidR="00BD2B30" w:rsidRDefault="00BD2B30" w:rsidP="00AD5BB6">
            <w:pPr>
              <w:spacing w:before="120" w:after="120" w:line="288" w:lineRule="auto"/>
              <w:rPr>
                <w:rFonts w:hint="eastAsia"/>
              </w:rPr>
            </w:pPr>
            <w:r>
              <w:rPr>
                <w:rFonts w:ascii="Arial" w:eastAsia="等线" w:hAnsi="Arial" w:cs="Arial"/>
              </w:rPr>
              <w:t>5</w:t>
            </w:r>
          </w:p>
        </w:tc>
        <w:tc>
          <w:tcPr>
            <w:tcW w:w="750" w:type="dxa"/>
            <w:tcMar>
              <w:top w:w="60" w:type="dxa"/>
              <w:left w:w="120" w:type="dxa"/>
              <w:bottom w:w="30" w:type="dxa"/>
              <w:right w:w="120" w:type="dxa"/>
            </w:tcMar>
          </w:tcPr>
          <w:p w14:paraId="5019DBCF" w14:textId="77777777" w:rsidR="00BD2B30" w:rsidRDefault="00BD2B30" w:rsidP="00AD5BB6">
            <w:pPr>
              <w:spacing w:before="120" w:after="120" w:line="288" w:lineRule="auto"/>
              <w:rPr>
                <w:rFonts w:hint="eastAsia"/>
              </w:rPr>
            </w:pPr>
            <w:proofErr w:type="spellStart"/>
            <w:r>
              <w:rPr>
                <w:rFonts w:ascii="Arial" w:eastAsia="等线" w:hAnsi="Arial" w:cs="Arial"/>
              </w:rPr>
              <w:t>Paszke</w:t>
            </w:r>
            <w:proofErr w:type="spellEnd"/>
            <w:r>
              <w:rPr>
                <w:rFonts w:ascii="Arial" w:eastAsia="等线" w:hAnsi="Arial" w:cs="Arial"/>
              </w:rPr>
              <w:t xml:space="preserve"> A</w:t>
            </w:r>
          </w:p>
        </w:tc>
        <w:tc>
          <w:tcPr>
            <w:tcW w:w="750" w:type="dxa"/>
            <w:tcMar>
              <w:top w:w="60" w:type="dxa"/>
              <w:left w:w="120" w:type="dxa"/>
              <w:bottom w:w="30" w:type="dxa"/>
              <w:right w:w="120" w:type="dxa"/>
            </w:tcMar>
          </w:tcPr>
          <w:p w14:paraId="0B126ABF" w14:textId="77777777" w:rsidR="00BD2B30" w:rsidRDefault="00BD2B30" w:rsidP="00AD5BB6">
            <w:pPr>
              <w:spacing w:before="120" w:after="120" w:line="288" w:lineRule="auto"/>
              <w:rPr>
                <w:rFonts w:hint="eastAsia"/>
              </w:rPr>
            </w:pPr>
            <w:r>
              <w:rPr>
                <w:rFonts w:ascii="Arial" w:eastAsia="等线" w:hAnsi="Arial" w:cs="Arial"/>
              </w:rPr>
              <w:t>2019</w:t>
            </w:r>
          </w:p>
        </w:tc>
        <w:tc>
          <w:tcPr>
            <w:tcW w:w="750" w:type="dxa"/>
            <w:tcMar>
              <w:top w:w="60" w:type="dxa"/>
              <w:left w:w="120" w:type="dxa"/>
              <w:bottom w:w="30" w:type="dxa"/>
              <w:right w:w="120" w:type="dxa"/>
            </w:tcMar>
          </w:tcPr>
          <w:p w14:paraId="5C95CCFE" w14:textId="77777777" w:rsidR="00BD2B30" w:rsidRDefault="00BD2B30" w:rsidP="00AD5BB6">
            <w:pPr>
              <w:spacing w:before="120" w:after="120" w:line="288" w:lineRule="auto"/>
              <w:rPr>
                <w:rFonts w:hint="eastAsia"/>
              </w:rPr>
            </w:pPr>
            <w:r>
              <w:rPr>
                <w:rFonts w:ascii="Arial" w:eastAsia="等线" w:hAnsi="Arial" w:cs="Arial"/>
              </w:rPr>
              <w:t>67</w:t>
            </w:r>
          </w:p>
        </w:tc>
        <w:tc>
          <w:tcPr>
            <w:tcW w:w="750" w:type="dxa"/>
            <w:tcMar>
              <w:top w:w="60" w:type="dxa"/>
              <w:left w:w="120" w:type="dxa"/>
              <w:bottom w:w="30" w:type="dxa"/>
              <w:right w:w="120" w:type="dxa"/>
            </w:tcMar>
          </w:tcPr>
          <w:p w14:paraId="79E62188" w14:textId="77777777" w:rsidR="00BD2B30" w:rsidRDefault="00BD2B30" w:rsidP="00AD5BB6">
            <w:pPr>
              <w:spacing w:before="120" w:after="120" w:line="288" w:lineRule="auto"/>
              <w:rPr>
                <w:rFonts w:hint="eastAsia"/>
              </w:rPr>
            </w:pPr>
            <w:r>
              <w:rPr>
                <w:rFonts w:ascii="Arial" w:eastAsia="等线" w:hAnsi="Arial" w:cs="Arial"/>
              </w:rPr>
              <w:t>0.05</w:t>
            </w:r>
          </w:p>
        </w:tc>
        <w:tc>
          <w:tcPr>
            <w:tcW w:w="750" w:type="dxa"/>
            <w:tcMar>
              <w:top w:w="60" w:type="dxa"/>
              <w:left w:w="120" w:type="dxa"/>
              <w:bottom w:w="30" w:type="dxa"/>
              <w:right w:w="120" w:type="dxa"/>
            </w:tcMar>
          </w:tcPr>
          <w:p w14:paraId="0CA168E1" w14:textId="77777777" w:rsidR="00BD2B30" w:rsidRDefault="00BD2B30" w:rsidP="00AD5BB6">
            <w:pPr>
              <w:spacing w:before="120" w:after="120" w:line="288" w:lineRule="auto"/>
              <w:rPr>
                <w:rFonts w:hint="eastAsia"/>
              </w:rPr>
            </w:pPr>
            <w:r>
              <w:rPr>
                <w:rFonts w:ascii="Arial" w:eastAsia="等线" w:hAnsi="Arial" w:cs="Arial"/>
              </w:rPr>
              <w:t>26.26</w:t>
            </w:r>
          </w:p>
        </w:tc>
        <w:tc>
          <w:tcPr>
            <w:tcW w:w="750" w:type="dxa"/>
            <w:tcMar>
              <w:top w:w="60" w:type="dxa"/>
              <w:left w:w="120" w:type="dxa"/>
              <w:bottom w:w="30" w:type="dxa"/>
              <w:right w:w="120" w:type="dxa"/>
            </w:tcMar>
          </w:tcPr>
          <w:p w14:paraId="274126A1" w14:textId="77777777" w:rsidR="00BD2B30" w:rsidRDefault="00BD2B30" w:rsidP="00AD5BB6">
            <w:pPr>
              <w:spacing w:before="120" w:after="120" w:line="288" w:lineRule="auto"/>
              <w:rPr>
                <w:rFonts w:hint="eastAsia"/>
              </w:rPr>
            </w:pPr>
            <w:r>
              <w:rPr>
                <w:rFonts w:ascii="Arial" w:eastAsia="等线" w:hAnsi="Arial" w:cs="Arial"/>
              </w:rPr>
              <w:t>3.45</w:t>
            </w:r>
          </w:p>
        </w:tc>
        <w:tc>
          <w:tcPr>
            <w:tcW w:w="750" w:type="dxa"/>
            <w:tcMar>
              <w:top w:w="60" w:type="dxa"/>
              <w:left w:w="120" w:type="dxa"/>
              <w:bottom w:w="30" w:type="dxa"/>
              <w:right w:w="120" w:type="dxa"/>
            </w:tcMar>
          </w:tcPr>
          <w:p w14:paraId="0973AC62" w14:textId="77777777" w:rsidR="00BD2B30" w:rsidRDefault="00BD2B30" w:rsidP="00AD5BB6">
            <w:pPr>
              <w:spacing w:before="120" w:after="120" w:line="288" w:lineRule="auto"/>
              <w:rPr>
                <w:rFonts w:hint="eastAsia"/>
              </w:rPr>
            </w:pPr>
            <w:r>
              <w:rPr>
                <w:rFonts w:ascii="Arial" w:eastAsia="等线" w:hAnsi="Arial" w:cs="Arial"/>
              </w:rPr>
              <w:t>4.5</w:t>
            </w:r>
          </w:p>
        </w:tc>
        <w:tc>
          <w:tcPr>
            <w:tcW w:w="750" w:type="dxa"/>
            <w:tcMar>
              <w:top w:w="60" w:type="dxa"/>
              <w:left w:w="120" w:type="dxa"/>
              <w:bottom w:w="30" w:type="dxa"/>
              <w:right w:w="120" w:type="dxa"/>
            </w:tcMar>
          </w:tcPr>
          <w:p w14:paraId="35A8E06D" w14:textId="77777777" w:rsidR="00BD2B30" w:rsidRDefault="00BD2B30" w:rsidP="00AD5BB6">
            <w:pPr>
              <w:spacing w:before="120" w:after="120" w:line="288" w:lineRule="auto"/>
              <w:rPr>
                <w:rFonts w:hint="eastAsia"/>
              </w:rPr>
            </w:pPr>
            <w:proofErr w:type="spellStart"/>
            <w:r>
              <w:rPr>
                <w:rFonts w:ascii="Arial" w:eastAsia="等线" w:hAnsi="Arial" w:cs="Arial"/>
              </w:rPr>
              <w:t>NeurIPS</w:t>
            </w:r>
            <w:proofErr w:type="spellEnd"/>
          </w:p>
        </w:tc>
        <w:tc>
          <w:tcPr>
            <w:tcW w:w="750" w:type="dxa"/>
            <w:tcMar>
              <w:top w:w="60" w:type="dxa"/>
              <w:left w:w="120" w:type="dxa"/>
              <w:bottom w:w="30" w:type="dxa"/>
              <w:right w:w="120" w:type="dxa"/>
            </w:tcMar>
          </w:tcPr>
          <w:p w14:paraId="2AB6919C" w14:textId="77777777" w:rsidR="00BD2B30" w:rsidRDefault="00BD2B30" w:rsidP="00AD5BB6">
            <w:pPr>
              <w:spacing w:before="120" w:after="120" w:line="288" w:lineRule="auto"/>
              <w:rPr>
                <w:rFonts w:hint="eastAsia"/>
              </w:rPr>
            </w:pPr>
            <w:r>
              <w:rPr>
                <w:rFonts w:ascii="Arial" w:eastAsia="等线" w:hAnsi="Arial" w:cs="Arial"/>
              </w:rPr>
              <w:t>发布</w:t>
            </w:r>
            <w:r>
              <w:rPr>
                <w:rFonts w:ascii="Arial" w:eastAsia="等线" w:hAnsi="Arial" w:cs="Arial"/>
              </w:rPr>
              <w:t xml:space="preserve"> </w:t>
            </w:r>
            <w:proofErr w:type="spellStart"/>
            <w:r>
              <w:rPr>
                <w:rFonts w:ascii="Arial" w:eastAsia="等线" w:hAnsi="Arial" w:cs="Arial"/>
              </w:rPr>
              <w:t>PyTorch</w:t>
            </w:r>
            <w:proofErr w:type="spellEnd"/>
            <w:r>
              <w:rPr>
                <w:rFonts w:ascii="Arial" w:eastAsia="等线" w:hAnsi="Arial" w:cs="Arial"/>
              </w:rPr>
              <w:t xml:space="preserve"> </w:t>
            </w:r>
            <w:r>
              <w:rPr>
                <w:rFonts w:ascii="Arial" w:eastAsia="等线" w:hAnsi="Arial" w:cs="Arial"/>
              </w:rPr>
              <w:t>框架，推动</w:t>
            </w:r>
            <w:r>
              <w:rPr>
                <w:rFonts w:ascii="Arial" w:eastAsia="等线" w:hAnsi="Arial" w:cs="Arial"/>
              </w:rPr>
              <w:t xml:space="preserve"> RISC-V </w:t>
            </w:r>
            <w:r>
              <w:rPr>
                <w:rFonts w:ascii="Arial" w:eastAsia="等线" w:hAnsi="Arial" w:cs="Arial"/>
              </w:rPr>
              <w:t>与深度学习的结合</w:t>
            </w:r>
          </w:p>
        </w:tc>
        <w:tc>
          <w:tcPr>
            <w:tcW w:w="750" w:type="dxa"/>
            <w:tcMar>
              <w:top w:w="60" w:type="dxa"/>
              <w:left w:w="120" w:type="dxa"/>
              <w:bottom w:w="30" w:type="dxa"/>
              <w:right w:w="120" w:type="dxa"/>
            </w:tcMar>
          </w:tcPr>
          <w:p w14:paraId="38FCE99C" w14:textId="77777777" w:rsidR="00BD2B30" w:rsidRDefault="00BD2B30" w:rsidP="00AD5BB6">
            <w:pPr>
              <w:spacing w:before="120" w:after="120" w:line="288" w:lineRule="auto"/>
              <w:rPr>
                <w:rFonts w:hint="eastAsia"/>
              </w:rPr>
            </w:pPr>
            <w:r>
              <w:rPr>
                <w:rFonts w:ascii="Arial" w:eastAsia="等线" w:hAnsi="Arial" w:cs="Arial"/>
              </w:rPr>
              <w:t>-</w:t>
            </w:r>
          </w:p>
        </w:tc>
      </w:tr>
      <w:tr w:rsidR="00BD2B30" w14:paraId="713871A4" w14:textId="77777777" w:rsidTr="00AD5BB6">
        <w:tc>
          <w:tcPr>
            <w:tcW w:w="750" w:type="dxa"/>
            <w:tcMar>
              <w:top w:w="60" w:type="dxa"/>
              <w:left w:w="120" w:type="dxa"/>
              <w:bottom w:w="30" w:type="dxa"/>
              <w:right w:w="120" w:type="dxa"/>
            </w:tcMar>
          </w:tcPr>
          <w:p w14:paraId="24C29EAB" w14:textId="77777777" w:rsidR="00BD2B30" w:rsidRDefault="00BD2B30" w:rsidP="00AD5BB6">
            <w:pPr>
              <w:spacing w:before="120" w:after="120" w:line="288" w:lineRule="auto"/>
              <w:rPr>
                <w:rFonts w:hint="eastAsia"/>
              </w:rPr>
            </w:pPr>
            <w:r>
              <w:rPr>
                <w:rFonts w:ascii="Arial" w:eastAsia="等线" w:hAnsi="Arial" w:cs="Arial"/>
              </w:rPr>
              <w:t>6</w:t>
            </w:r>
          </w:p>
        </w:tc>
        <w:tc>
          <w:tcPr>
            <w:tcW w:w="750" w:type="dxa"/>
            <w:tcMar>
              <w:top w:w="60" w:type="dxa"/>
              <w:left w:w="120" w:type="dxa"/>
              <w:bottom w:w="30" w:type="dxa"/>
              <w:right w:w="120" w:type="dxa"/>
            </w:tcMar>
          </w:tcPr>
          <w:p w14:paraId="594DDED6" w14:textId="77777777" w:rsidR="00BD2B30" w:rsidRDefault="00BD2B30" w:rsidP="00AD5BB6">
            <w:pPr>
              <w:spacing w:before="120" w:after="120" w:line="288" w:lineRule="auto"/>
              <w:rPr>
                <w:rFonts w:hint="eastAsia"/>
              </w:rPr>
            </w:pPr>
            <w:r>
              <w:rPr>
                <w:rFonts w:ascii="Arial" w:eastAsia="等线" w:hAnsi="Arial" w:cs="Arial"/>
              </w:rPr>
              <w:t>Xu YZ</w:t>
            </w:r>
          </w:p>
        </w:tc>
        <w:tc>
          <w:tcPr>
            <w:tcW w:w="750" w:type="dxa"/>
            <w:tcMar>
              <w:top w:w="60" w:type="dxa"/>
              <w:left w:w="120" w:type="dxa"/>
              <w:bottom w:w="30" w:type="dxa"/>
              <w:right w:w="120" w:type="dxa"/>
            </w:tcMar>
          </w:tcPr>
          <w:p w14:paraId="1B6A93FB" w14:textId="77777777" w:rsidR="00BD2B30" w:rsidRDefault="00BD2B30" w:rsidP="00AD5BB6">
            <w:pPr>
              <w:spacing w:before="120" w:after="120" w:line="288" w:lineRule="auto"/>
              <w:rPr>
                <w:rFonts w:hint="eastAsia"/>
              </w:rPr>
            </w:pPr>
            <w:r>
              <w:rPr>
                <w:rFonts w:ascii="Arial" w:eastAsia="等线" w:hAnsi="Arial" w:cs="Arial"/>
              </w:rPr>
              <w:t>2015</w:t>
            </w:r>
          </w:p>
        </w:tc>
        <w:tc>
          <w:tcPr>
            <w:tcW w:w="750" w:type="dxa"/>
            <w:tcMar>
              <w:top w:w="60" w:type="dxa"/>
              <w:left w:w="120" w:type="dxa"/>
              <w:bottom w:w="30" w:type="dxa"/>
              <w:right w:w="120" w:type="dxa"/>
            </w:tcMar>
          </w:tcPr>
          <w:p w14:paraId="62BBCEA9" w14:textId="77777777" w:rsidR="00BD2B30" w:rsidRDefault="00BD2B30" w:rsidP="00AD5BB6">
            <w:pPr>
              <w:spacing w:before="120" w:after="120" w:line="288" w:lineRule="auto"/>
              <w:rPr>
                <w:rFonts w:hint="eastAsia"/>
              </w:rPr>
            </w:pPr>
            <w:r>
              <w:rPr>
                <w:rFonts w:ascii="Arial" w:eastAsia="等线" w:hAnsi="Arial" w:cs="Arial"/>
              </w:rPr>
              <w:t>29</w:t>
            </w:r>
          </w:p>
        </w:tc>
        <w:tc>
          <w:tcPr>
            <w:tcW w:w="750" w:type="dxa"/>
            <w:tcMar>
              <w:top w:w="60" w:type="dxa"/>
              <w:left w:w="120" w:type="dxa"/>
              <w:bottom w:w="30" w:type="dxa"/>
              <w:right w:w="120" w:type="dxa"/>
            </w:tcMar>
          </w:tcPr>
          <w:p w14:paraId="59F4185D" w14:textId="77777777" w:rsidR="00BD2B30" w:rsidRDefault="00BD2B30" w:rsidP="00AD5BB6">
            <w:pPr>
              <w:spacing w:before="120" w:after="120" w:line="288" w:lineRule="auto"/>
              <w:rPr>
                <w:rFonts w:hint="eastAsia"/>
              </w:rPr>
            </w:pPr>
            <w:r>
              <w:rPr>
                <w:rFonts w:ascii="Arial" w:eastAsia="等线" w:hAnsi="Arial" w:cs="Arial"/>
              </w:rPr>
              <w:t>0.09</w:t>
            </w:r>
          </w:p>
        </w:tc>
        <w:tc>
          <w:tcPr>
            <w:tcW w:w="750" w:type="dxa"/>
            <w:tcMar>
              <w:top w:w="60" w:type="dxa"/>
              <w:left w:w="120" w:type="dxa"/>
              <w:bottom w:w="30" w:type="dxa"/>
              <w:right w:w="120" w:type="dxa"/>
            </w:tcMar>
          </w:tcPr>
          <w:p w14:paraId="04578201" w14:textId="77777777" w:rsidR="00BD2B30" w:rsidRDefault="00BD2B30" w:rsidP="00AD5BB6">
            <w:pPr>
              <w:spacing w:before="120" w:after="120" w:line="288" w:lineRule="auto"/>
              <w:rPr>
                <w:rFonts w:hint="eastAsia"/>
              </w:rPr>
            </w:pPr>
            <w:r>
              <w:rPr>
                <w:rFonts w:ascii="Arial" w:eastAsia="等线" w:hAnsi="Arial" w:cs="Arial"/>
              </w:rPr>
              <w:t>13.42</w:t>
            </w:r>
          </w:p>
        </w:tc>
        <w:tc>
          <w:tcPr>
            <w:tcW w:w="750" w:type="dxa"/>
            <w:tcMar>
              <w:top w:w="60" w:type="dxa"/>
              <w:left w:w="120" w:type="dxa"/>
              <w:bottom w:w="30" w:type="dxa"/>
              <w:right w:w="120" w:type="dxa"/>
            </w:tcMar>
          </w:tcPr>
          <w:p w14:paraId="2C230827" w14:textId="77777777" w:rsidR="00BD2B30" w:rsidRDefault="00BD2B30" w:rsidP="00AD5BB6">
            <w:pPr>
              <w:spacing w:before="120" w:after="120" w:line="288" w:lineRule="auto"/>
              <w:rPr>
                <w:rFonts w:hint="eastAsia"/>
              </w:rPr>
            </w:pPr>
            <w:r>
              <w:rPr>
                <w:rFonts w:ascii="Arial" w:eastAsia="等线" w:hAnsi="Arial" w:cs="Arial"/>
              </w:rPr>
              <w:t>3.26</w:t>
            </w:r>
          </w:p>
        </w:tc>
        <w:tc>
          <w:tcPr>
            <w:tcW w:w="750" w:type="dxa"/>
            <w:tcMar>
              <w:top w:w="60" w:type="dxa"/>
              <w:left w:w="120" w:type="dxa"/>
              <w:bottom w:w="30" w:type="dxa"/>
              <w:right w:w="120" w:type="dxa"/>
            </w:tcMar>
          </w:tcPr>
          <w:p w14:paraId="56FC84F3" w14:textId="77777777" w:rsidR="00BD2B30" w:rsidRDefault="00BD2B30" w:rsidP="00AD5BB6">
            <w:pPr>
              <w:spacing w:before="120" w:after="120" w:line="288" w:lineRule="auto"/>
              <w:rPr>
                <w:rFonts w:hint="eastAsia"/>
              </w:rPr>
            </w:pPr>
            <w:r>
              <w:rPr>
                <w:rFonts w:ascii="Arial" w:eastAsia="等线" w:hAnsi="Arial" w:cs="Arial"/>
              </w:rPr>
              <w:t>3.5</w:t>
            </w:r>
          </w:p>
        </w:tc>
        <w:tc>
          <w:tcPr>
            <w:tcW w:w="750" w:type="dxa"/>
            <w:tcMar>
              <w:top w:w="60" w:type="dxa"/>
              <w:left w:w="120" w:type="dxa"/>
              <w:bottom w:w="30" w:type="dxa"/>
              <w:right w:w="120" w:type="dxa"/>
            </w:tcMar>
          </w:tcPr>
          <w:p w14:paraId="308554BE" w14:textId="77777777" w:rsidR="00BD2B30" w:rsidRDefault="00BD2B30" w:rsidP="00AD5BB6">
            <w:pPr>
              <w:spacing w:before="120" w:after="120" w:line="288" w:lineRule="auto"/>
              <w:rPr>
                <w:rFonts w:hint="eastAsia"/>
              </w:rPr>
            </w:pPr>
            <w:r>
              <w:rPr>
                <w:rFonts w:ascii="Arial" w:eastAsia="等线" w:hAnsi="Arial" w:cs="Arial"/>
              </w:rPr>
              <w:t>IEEE S&amp;P 2015</w:t>
            </w:r>
          </w:p>
        </w:tc>
        <w:tc>
          <w:tcPr>
            <w:tcW w:w="750" w:type="dxa"/>
            <w:tcMar>
              <w:top w:w="60" w:type="dxa"/>
              <w:left w:w="120" w:type="dxa"/>
              <w:bottom w:w="30" w:type="dxa"/>
              <w:right w:w="120" w:type="dxa"/>
            </w:tcMar>
          </w:tcPr>
          <w:p w14:paraId="0610B72C" w14:textId="77777777" w:rsidR="00BD2B30" w:rsidRDefault="00BD2B30" w:rsidP="00AD5BB6">
            <w:pPr>
              <w:spacing w:before="120" w:after="120" w:line="288" w:lineRule="auto"/>
              <w:rPr>
                <w:rFonts w:hint="eastAsia"/>
              </w:rPr>
            </w:pPr>
            <w:r>
              <w:rPr>
                <w:rFonts w:ascii="Arial" w:eastAsia="等线" w:hAnsi="Arial" w:cs="Arial"/>
              </w:rPr>
              <w:t>发现硬件漏洞</w:t>
            </w:r>
            <w:r>
              <w:rPr>
                <w:rFonts w:ascii="Arial" w:eastAsia="等线" w:hAnsi="Arial" w:cs="Arial"/>
              </w:rPr>
              <w:t xml:space="preserve"> "</w:t>
            </w:r>
            <w:proofErr w:type="spellStart"/>
            <w:r>
              <w:rPr>
                <w:rFonts w:ascii="Arial" w:eastAsia="等线" w:hAnsi="Arial" w:cs="Arial"/>
              </w:rPr>
              <w:t>Rowhammer</w:t>
            </w:r>
            <w:proofErr w:type="spellEnd"/>
            <w:r>
              <w:rPr>
                <w:rFonts w:ascii="Arial" w:eastAsia="等线" w:hAnsi="Arial" w:cs="Arial"/>
              </w:rPr>
              <w:t>"</w:t>
            </w:r>
            <w:r>
              <w:rPr>
                <w:rFonts w:ascii="Arial" w:eastAsia="等线" w:hAnsi="Arial" w:cs="Arial"/>
              </w:rPr>
              <w:t>，推动</w:t>
            </w:r>
            <w:r>
              <w:rPr>
                <w:rFonts w:ascii="Arial" w:eastAsia="等线" w:hAnsi="Arial" w:cs="Arial"/>
              </w:rPr>
              <w:t xml:space="preserve"> RISC-V </w:t>
            </w:r>
            <w:r>
              <w:rPr>
                <w:rFonts w:ascii="Arial" w:eastAsia="等线" w:hAnsi="Arial" w:cs="Arial"/>
              </w:rPr>
              <w:t>安全设计</w:t>
            </w:r>
          </w:p>
        </w:tc>
        <w:tc>
          <w:tcPr>
            <w:tcW w:w="750" w:type="dxa"/>
            <w:tcMar>
              <w:top w:w="60" w:type="dxa"/>
              <w:left w:w="120" w:type="dxa"/>
              <w:bottom w:w="30" w:type="dxa"/>
              <w:right w:w="120" w:type="dxa"/>
            </w:tcMar>
          </w:tcPr>
          <w:p w14:paraId="4A4FC4A9" w14:textId="77777777" w:rsidR="00BD2B30" w:rsidRDefault="00BD2B30" w:rsidP="00AD5BB6">
            <w:pPr>
              <w:spacing w:before="120" w:after="120" w:line="288" w:lineRule="auto"/>
              <w:rPr>
                <w:rFonts w:hint="eastAsia"/>
              </w:rPr>
            </w:pPr>
            <w:r>
              <w:rPr>
                <w:rFonts w:ascii="Arial" w:eastAsia="等线" w:hAnsi="Arial" w:cs="Arial"/>
              </w:rPr>
              <w:t>10.1109/SP.2015.45</w:t>
            </w:r>
          </w:p>
        </w:tc>
      </w:tr>
      <w:tr w:rsidR="00BD2B30" w14:paraId="202FBCD5" w14:textId="77777777" w:rsidTr="00AD5BB6">
        <w:tc>
          <w:tcPr>
            <w:tcW w:w="750" w:type="dxa"/>
            <w:tcMar>
              <w:top w:w="60" w:type="dxa"/>
              <w:left w:w="120" w:type="dxa"/>
              <w:bottom w:w="30" w:type="dxa"/>
              <w:right w:w="120" w:type="dxa"/>
            </w:tcMar>
          </w:tcPr>
          <w:p w14:paraId="1D6C9026" w14:textId="77777777" w:rsidR="00BD2B30" w:rsidRDefault="00BD2B30" w:rsidP="00AD5BB6">
            <w:pPr>
              <w:spacing w:before="120" w:after="120" w:line="288" w:lineRule="auto"/>
              <w:rPr>
                <w:rFonts w:hint="eastAsia"/>
              </w:rPr>
            </w:pPr>
            <w:r>
              <w:rPr>
                <w:rFonts w:ascii="Arial" w:eastAsia="等线" w:hAnsi="Arial" w:cs="Arial"/>
              </w:rPr>
              <w:t>7</w:t>
            </w:r>
          </w:p>
        </w:tc>
        <w:tc>
          <w:tcPr>
            <w:tcW w:w="750" w:type="dxa"/>
            <w:tcMar>
              <w:top w:w="60" w:type="dxa"/>
              <w:left w:w="120" w:type="dxa"/>
              <w:bottom w:w="30" w:type="dxa"/>
              <w:right w:w="120" w:type="dxa"/>
            </w:tcMar>
          </w:tcPr>
          <w:p w14:paraId="68E2C71C" w14:textId="77777777" w:rsidR="00BD2B30" w:rsidRDefault="00BD2B30" w:rsidP="00AD5BB6">
            <w:pPr>
              <w:spacing w:before="120" w:after="120" w:line="288" w:lineRule="auto"/>
              <w:rPr>
                <w:rFonts w:hint="eastAsia"/>
              </w:rPr>
            </w:pPr>
            <w:proofErr w:type="spellStart"/>
            <w:r>
              <w:rPr>
                <w:rFonts w:ascii="Arial" w:eastAsia="等线" w:hAnsi="Arial" w:cs="Arial"/>
              </w:rPr>
              <w:t>Krizhevsky</w:t>
            </w:r>
            <w:proofErr w:type="spellEnd"/>
            <w:r>
              <w:rPr>
                <w:rFonts w:ascii="Arial" w:eastAsia="等线" w:hAnsi="Arial" w:cs="Arial"/>
              </w:rPr>
              <w:t xml:space="preserve"> A</w:t>
            </w:r>
          </w:p>
        </w:tc>
        <w:tc>
          <w:tcPr>
            <w:tcW w:w="750" w:type="dxa"/>
            <w:tcMar>
              <w:top w:w="60" w:type="dxa"/>
              <w:left w:w="120" w:type="dxa"/>
              <w:bottom w:w="30" w:type="dxa"/>
              <w:right w:w="120" w:type="dxa"/>
            </w:tcMar>
          </w:tcPr>
          <w:p w14:paraId="5EFD7E0C" w14:textId="77777777" w:rsidR="00BD2B30" w:rsidRDefault="00BD2B30" w:rsidP="00AD5BB6">
            <w:pPr>
              <w:spacing w:before="120" w:after="120" w:line="288" w:lineRule="auto"/>
              <w:rPr>
                <w:rFonts w:hint="eastAsia"/>
              </w:rPr>
            </w:pPr>
            <w:r>
              <w:rPr>
                <w:rFonts w:ascii="Arial" w:eastAsia="等线" w:hAnsi="Arial" w:cs="Arial"/>
              </w:rPr>
              <w:t>2017</w:t>
            </w:r>
          </w:p>
        </w:tc>
        <w:tc>
          <w:tcPr>
            <w:tcW w:w="750" w:type="dxa"/>
            <w:tcMar>
              <w:top w:w="60" w:type="dxa"/>
              <w:left w:w="120" w:type="dxa"/>
              <w:bottom w:w="30" w:type="dxa"/>
              <w:right w:w="120" w:type="dxa"/>
            </w:tcMar>
          </w:tcPr>
          <w:p w14:paraId="3DD97C62" w14:textId="77777777" w:rsidR="00BD2B30" w:rsidRDefault="00BD2B30" w:rsidP="00AD5BB6">
            <w:pPr>
              <w:spacing w:before="120" w:after="120" w:line="288" w:lineRule="auto"/>
              <w:rPr>
                <w:rFonts w:hint="eastAsia"/>
              </w:rPr>
            </w:pPr>
            <w:r>
              <w:rPr>
                <w:rFonts w:ascii="Arial" w:eastAsia="等线" w:hAnsi="Arial" w:cs="Arial"/>
              </w:rPr>
              <w:t>33</w:t>
            </w:r>
          </w:p>
        </w:tc>
        <w:tc>
          <w:tcPr>
            <w:tcW w:w="750" w:type="dxa"/>
            <w:tcMar>
              <w:top w:w="60" w:type="dxa"/>
              <w:left w:w="120" w:type="dxa"/>
              <w:bottom w:w="30" w:type="dxa"/>
              <w:right w:w="120" w:type="dxa"/>
            </w:tcMar>
          </w:tcPr>
          <w:p w14:paraId="5B859643" w14:textId="77777777" w:rsidR="00BD2B30" w:rsidRDefault="00BD2B30" w:rsidP="00AD5BB6">
            <w:pPr>
              <w:spacing w:before="120" w:after="120" w:line="288" w:lineRule="auto"/>
              <w:rPr>
                <w:rFonts w:hint="eastAsia"/>
              </w:rPr>
            </w:pPr>
            <w:r>
              <w:rPr>
                <w:rFonts w:ascii="Arial" w:eastAsia="等线" w:hAnsi="Arial" w:cs="Arial"/>
              </w:rPr>
              <w:t>0.09</w:t>
            </w:r>
          </w:p>
        </w:tc>
        <w:tc>
          <w:tcPr>
            <w:tcW w:w="750" w:type="dxa"/>
            <w:tcMar>
              <w:top w:w="60" w:type="dxa"/>
              <w:left w:w="120" w:type="dxa"/>
              <w:bottom w:w="30" w:type="dxa"/>
              <w:right w:w="120" w:type="dxa"/>
            </w:tcMar>
          </w:tcPr>
          <w:p w14:paraId="2EE2804D" w14:textId="77777777" w:rsidR="00BD2B30" w:rsidRDefault="00BD2B30" w:rsidP="00AD5BB6">
            <w:pPr>
              <w:spacing w:before="120" w:after="120" w:line="288" w:lineRule="auto"/>
              <w:rPr>
                <w:rFonts w:hint="eastAsia"/>
              </w:rPr>
            </w:pPr>
            <w:r>
              <w:rPr>
                <w:rFonts w:ascii="Arial" w:eastAsia="等线" w:hAnsi="Arial" w:cs="Arial"/>
              </w:rPr>
              <w:t>13.07</w:t>
            </w:r>
          </w:p>
        </w:tc>
        <w:tc>
          <w:tcPr>
            <w:tcW w:w="750" w:type="dxa"/>
            <w:tcMar>
              <w:top w:w="60" w:type="dxa"/>
              <w:left w:w="120" w:type="dxa"/>
              <w:bottom w:w="30" w:type="dxa"/>
              <w:right w:w="120" w:type="dxa"/>
            </w:tcMar>
          </w:tcPr>
          <w:p w14:paraId="4260DC65" w14:textId="77777777" w:rsidR="00BD2B30" w:rsidRDefault="00BD2B30" w:rsidP="00AD5BB6">
            <w:pPr>
              <w:spacing w:before="120" w:after="120" w:line="288" w:lineRule="auto"/>
              <w:rPr>
                <w:rFonts w:hint="eastAsia"/>
              </w:rPr>
            </w:pPr>
            <w:r>
              <w:rPr>
                <w:rFonts w:ascii="Arial" w:eastAsia="等线" w:hAnsi="Arial" w:cs="Arial"/>
              </w:rPr>
              <w:t>3.03</w:t>
            </w:r>
          </w:p>
        </w:tc>
        <w:tc>
          <w:tcPr>
            <w:tcW w:w="750" w:type="dxa"/>
            <w:tcMar>
              <w:top w:w="60" w:type="dxa"/>
              <w:left w:w="120" w:type="dxa"/>
              <w:bottom w:w="30" w:type="dxa"/>
              <w:right w:w="120" w:type="dxa"/>
            </w:tcMar>
          </w:tcPr>
          <w:p w14:paraId="18F3E10A" w14:textId="77777777" w:rsidR="00BD2B30" w:rsidRDefault="00BD2B30" w:rsidP="00AD5BB6">
            <w:pPr>
              <w:spacing w:before="120" w:after="120" w:line="288" w:lineRule="auto"/>
              <w:rPr>
                <w:rFonts w:hint="eastAsia"/>
              </w:rPr>
            </w:pPr>
            <w:r>
              <w:rPr>
                <w:rFonts w:ascii="Arial" w:eastAsia="等线" w:hAnsi="Arial" w:cs="Arial"/>
              </w:rPr>
              <w:t>3.5</w:t>
            </w:r>
          </w:p>
        </w:tc>
        <w:tc>
          <w:tcPr>
            <w:tcW w:w="750" w:type="dxa"/>
            <w:tcMar>
              <w:top w:w="60" w:type="dxa"/>
              <w:left w:w="120" w:type="dxa"/>
              <w:bottom w:w="30" w:type="dxa"/>
              <w:right w:w="120" w:type="dxa"/>
            </w:tcMar>
          </w:tcPr>
          <w:p w14:paraId="5F0D0802" w14:textId="77777777" w:rsidR="00BD2B30" w:rsidRDefault="00BD2B30" w:rsidP="00AD5BB6">
            <w:pPr>
              <w:spacing w:before="120" w:after="120" w:line="288" w:lineRule="auto"/>
              <w:rPr>
                <w:rFonts w:hint="eastAsia"/>
              </w:rPr>
            </w:pPr>
            <w:r>
              <w:rPr>
                <w:rFonts w:ascii="Arial" w:eastAsia="等线" w:hAnsi="Arial" w:cs="Arial"/>
              </w:rPr>
              <w:t>Commun ACM</w:t>
            </w:r>
          </w:p>
        </w:tc>
        <w:tc>
          <w:tcPr>
            <w:tcW w:w="750" w:type="dxa"/>
            <w:tcMar>
              <w:top w:w="60" w:type="dxa"/>
              <w:left w:w="120" w:type="dxa"/>
              <w:bottom w:w="30" w:type="dxa"/>
              <w:right w:w="120" w:type="dxa"/>
            </w:tcMar>
          </w:tcPr>
          <w:p w14:paraId="11F92A98" w14:textId="77777777" w:rsidR="00BD2B30" w:rsidRDefault="00BD2B30" w:rsidP="00AD5BB6">
            <w:pPr>
              <w:spacing w:before="120" w:after="120" w:line="288" w:lineRule="auto"/>
              <w:rPr>
                <w:rFonts w:hint="eastAsia"/>
              </w:rPr>
            </w:pPr>
            <w:r>
              <w:rPr>
                <w:rFonts w:ascii="Arial" w:eastAsia="等线" w:hAnsi="Arial" w:cs="Arial"/>
              </w:rPr>
              <w:t>提出</w:t>
            </w:r>
            <w:r>
              <w:rPr>
                <w:rFonts w:ascii="Arial" w:eastAsia="等线" w:hAnsi="Arial" w:cs="Arial"/>
              </w:rPr>
              <w:t xml:space="preserve"> </w:t>
            </w:r>
            <w:proofErr w:type="spellStart"/>
            <w:r>
              <w:rPr>
                <w:rFonts w:ascii="Arial" w:eastAsia="等线" w:hAnsi="Arial" w:cs="Arial"/>
              </w:rPr>
              <w:t>AlexNet</w:t>
            </w:r>
            <w:proofErr w:type="spellEnd"/>
            <w:r>
              <w:rPr>
                <w:rFonts w:ascii="Arial" w:eastAsia="等线" w:hAnsi="Arial" w:cs="Arial"/>
              </w:rPr>
              <w:t xml:space="preserve"> </w:t>
            </w:r>
            <w:r>
              <w:rPr>
                <w:rFonts w:ascii="Arial" w:eastAsia="等线" w:hAnsi="Arial" w:cs="Arial"/>
              </w:rPr>
              <w:t>架构，奠定</w:t>
            </w:r>
            <w:r>
              <w:rPr>
                <w:rFonts w:ascii="Arial" w:eastAsia="等线" w:hAnsi="Arial" w:cs="Arial"/>
              </w:rPr>
              <w:lastRenderedPageBreak/>
              <w:t>深度学习硬件加速的基础</w:t>
            </w:r>
          </w:p>
        </w:tc>
        <w:tc>
          <w:tcPr>
            <w:tcW w:w="750" w:type="dxa"/>
            <w:tcMar>
              <w:top w:w="60" w:type="dxa"/>
              <w:left w:w="120" w:type="dxa"/>
              <w:bottom w:w="30" w:type="dxa"/>
              <w:right w:w="120" w:type="dxa"/>
            </w:tcMar>
          </w:tcPr>
          <w:p w14:paraId="1EE3B1FB" w14:textId="77777777" w:rsidR="00BD2B30" w:rsidRDefault="00BD2B30" w:rsidP="00AD5BB6">
            <w:pPr>
              <w:spacing w:before="120" w:after="120" w:line="288" w:lineRule="auto"/>
              <w:rPr>
                <w:rFonts w:hint="eastAsia"/>
              </w:rPr>
            </w:pPr>
            <w:r>
              <w:rPr>
                <w:rFonts w:ascii="Arial" w:eastAsia="等线" w:hAnsi="Arial" w:cs="Arial"/>
              </w:rPr>
              <w:lastRenderedPageBreak/>
              <w:t>10.1145/3065386</w:t>
            </w:r>
          </w:p>
        </w:tc>
      </w:tr>
      <w:tr w:rsidR="00BD2B30" w14:paraId="7A06F1CA" w14:textId="77777777" w:rsidTr="00AD5BB6">
        <w:tc>
          <w:tcPr>
            <w:tcW w:w="750" w:type="dxa"/>
            <w:tcMar>
              <w:top w:w="60" w:type="dxa"/>
              <w:left w:w="120" w:type="dxa"/>
              <w:bottom w:w="30" w:type="dxa"/>
              <w:right w:w="120" w:type="dxa"/>
            </w:tcMar>
          </w:tcPr>
          <w:p w14:paraId="626BF844" w14:textId="77777777" w:rsidR="00BD2B30" w:rsidRDefault="00BD2B30" w:rsidP="00AD5BB6">
            <w:pPr>
              <w:spacing w:before="120" w:after="120" w:line="288" w:lineRule="auto"/>
              <w:rPr>
                <w:rFonts w:hint="eastAsia"/>
              </w:rPr>
            </w:pPr>
            <w:r>
              <w:rPr>
                <w:rFonts w:ascii="Arial" w:eastAsia="等线" w:hAnsi="Arial" w:cs="Arial"/>
              </w:rPr>
              <w:t>8</w:t>
            </w:r>
          </w:p>
        </w:tc>
        <w:tc>
          <w:tcPr>
            <w:tcW w:w="750" w:type="dxa"/>
            <w:tcMar>
              <w:top w:w="60" w:type="dxa"/>
              <w:left w:w="120" w:type="dxa"/>
              <w:bottom w:w="30" w:type="dxa"/>
              <w:right w:w="120" w:type="dxa"/>
            </w:tcMar>
          </w:tcPr>
          <w:p w14:paraId="63202E14" w14:textId="77777777" w:rsidR="00BD2B30" w:rsidRDefault="00BD2B30" w:rsidP="00AD5BB6">
            <w:pPr>
              <w:spacing w:before="120" w:after="120" w:line="288" w:lineRule="auto"/>
              <w:rPr>
                <w:rFonts w:hint="eastAsia"/>
              </w:rPr>
            </w:pPr>
            <w:r>
              <w:rPr>
                <w:rFonts w:ascii="Arial" w:eastAsia="等线" w:hAnsi="Arial" w:cs="Arial"/>
              </w:rPr>
              <w:t>Amid A</w:t>
            </w:r>
          </w:p>
        </w:tc>
        <w:tc>
          <w:tcPr>
            <w:tcW w:w="750" w:type="dxa"/>
            <w:tcMar>
              <w:top w:w="60" w:type="dxa"/>
              <w:left w:w="120" w:type="dxa"/>
              <w:bottom w:w="30" w:type="dxa"/>
              <w:right w:w="120" w:type="dxa"/>
            </w:tcMar>
          </w:tcPr>
          <w:p w14:paraId="6494AC40" w14:textId="77777777" w:rsidR="00BD2B30" w:rsidRDefault="00BD2B30" w:rsidP="00AD5BB6">
            <w:pPr>
              <w:spacing w:before="120" w:after="120" w:line="288" w:lineRule="auto"/>
              <w:rPr>
                <w:rFonts w:hint="eastAsia"/>
              </w:rPr>
            </w:pPr>
            <w:r>
              <w:rPr>
                <w:rFonts w:ascii="Arial" w:eastAsia="等线" w:hAnsi="Arial" w:cs="Arial"/>
              </w:rPr>
              <w:t>2020</w:t>
            </w:r>
          </w:p>
        </w:tc>
        <w:tc>
          <w:tcPr>
            <w:tcW w:w="750" w:type="dxa"/>
            <w:tcMar>
              <w:top w:w="60" w:type="dxa"/>
              <w:left w:w="120" w:type="dxa"/>
              <w:bottom w:w="30" w:type="dxa"/>
              <w:right w:w="120" w:type="dxa"/>
            </w:tcMar>
          </w:tcPr>
          <w:p w14:paraId="36A0FE2C" w14:textId="77777777" w:rsidR="00BD2B30" w:rsidRDefault="00BD2B30" w:rsidP="00AD5BB6">
            <w:pPr>
              <w:spacing w:before="120" w:after="120" w:line="288" w:lineRule="auto"/>
              <w:rPr>
                <w:rFonts w:hint="eastAsia"/>
              </w:rPr>
            </w:pPr>
            <w:r>
              <w:rPr>
                <w:rFonts w:ascii="Arial" w:eastAsia="等线" w:hAnsi="Arial" w:cs="Arial"/>
              </w:rPr>
              <w:t>66</w:t>
            </w:r>
          </w:p>
        </w:tc>
        <w:tc>
          <w:tcPr>
            <w:tcW w:w="750" w:type="dxa"/>
            <w:tcMar>
              <w:top w:w="60" w:type="dxa"/>
              <w:left w:w="120" w:type="dxa"/>
              <w:bottom w:w="30" w:type="dxa"/>
              <w:right w:w="120" w:type="dxa"/>
            </w:tcMar>
          </w:tcPr>
          <w:p w14:paraId="5943BF8A" w14:textId="77777777" w:rsidR="00BD2B30" w:rsidRDefault="00BD2B30" w:rsidP="00AD5BB6">
            <w:pPr>
              <w:spacing w:before="120" w:after="120" w:line="288" w:lineRule="auto"/>
              <w:rPr>
                <w:rFonts w:hint="eastAsia"/>
              </w:rPr>
            </w:pPr>
            <w:r>
              <w:rPr>
                <w:rFonts w:ascii="Arial" w:eastAsia="等线" w:hAnsi="Arial" w:cs="Arial"/>
              </w:rPr>
              <w:t>0.06</w:t>
            </w:r>
          </w:p>
        </w:tc>
        <w:tc>
          <w:tcPr>
            <w:tcW w:w="750" w:type="dxa"/>
            <w:tcMar>
              <w:top w:w="60" w:type="dxa"/>
              <w:left w:w="120" w:type="dxa"/>
              <w:bottom w:w="30" w:type="dxa"/>
              <w:right w:w="120" w:type="dxa"/>
            </w:tcMar>
          </w:tcPr>
          <w:p w14:paraId="1717FE02" w14:textId="77777777" w:rsidR="00BD2B30" w:rsidRDefault="00BD2B30" w:rsidP="00AD5BB6">
            <w:pPr>
              <w:spacing w:before="120" w:after="120" w:line="288" w:lineRule="auto"/>
              <w:rPr>
                <w:rFonts w:hint="eastAsia"/>
              </w:rPr>
            </w:pPr>
            <w:r>
              <w:rPr>
                <w:rFonts w:ascii="Arial" w:eastAsia="等线" w:hAnsi="Arial" w:cs="Arial"/>
              </w:rPr>
              <w:t>18.17</w:t>
            </w:r>
          </w:p>
        </w:tc>
        <w:tc>
          <w:tcPr>
            <w:tcW w:w="750" w:type="dxa"/>
            <w:tcMar>
              <w:top w:w="60" w:type="dxa"/>
              <w:left w:w="120" w:type="dxa"/>
              <w:bottom w:w="30" w:type="dxa"/>
              <w:right w:w="120" w:type="dxa"/>
            </w:tcMar>
          </w:tcPr>
          <w:p w14:paraId="0E784349" w14:textId="77777777" w:rsidR="00BD2B30" w:rsidRDefault="00BD2B30" w:rsidP="00AD5BB6">
            <w:pPr>
              <w:spacing w:before="120" w:after="120" w:line="288" w:lineRule="auto"/>
              <w:rPr>
                <w:rFonts w:hint="eastAsia"/>
              </w:rPr>
            </w:pPr>
            <w:r>
              <w:rPr>
                <w:rFonts w:ascii="Arial" w:eastAsia="等线" w:hAnsi="Arial" w:cs="Arial"/>
              </w:rPr>
              <w:t>2.75</w:t>
            </w:r>
          </w:p>
        </w:tc>
        <w:tc>
          <w:tcPr>
            <w:tcW w:w="750" w:type="dxa"/>
            <w:tcMar>
              <w:top w:w="60" w:type="dxa"/>
              <w:left w:w="120" w:type="dxa"/>
              <w:bottom w:w="30" w:type="dxa"/>
              <w:right w:w="120" w:type="dxa"/>
            </w:tcMar>
          </w:tcPr>
          <w:p w14:paraId="36B9EF9B" w14:textId="77777777" w:rsidR="00BD2B30" w:rsidRDefault="00BD2B30" w:rsidP="00AD5BB6">
            <w:pPr>
              <w:spacing w:before="120" w:after="120" w:line="288" w:lineRule="auto"/>
              <w:rPr>
                <w:rFonts w:hint="eastAsia"/>
              </w:rPr>
            </w:pPr>
            <w:r>
              <w:rPr>
                <w:rFonts w:ascii="Arial" w:eastAsia="等线" w:hAnsi="Arial" w:cs="Arial"/>
              </w:rPr>
              <w:t>3.5</w:t>
            </w:r>
          </w:p>
        </w:tc>
        <w:tc>
          <w:tcPr>
            <w:tcW w:w="750" w:type="dxa"/>
            <w:tcMar>
              <w:top w:w="60" w:type="dxa"/>
              <w:left w:w="120" w:type="dxa"/>
              <w:bottom w:w="30" w:type="dxa"/>
              <w:right w:w="120" w:type="dxa"/>
            </w:tcMar>
          </w:tcPr>
          <w:p w14:paraId="1629EDF8" w14:textId="77777777" w:rsidR="00BD2B30" w:rsidRDefault="00BD2B30" w:rsidP="00AD5BB6">
            <w:pPr>
              <w:spacing w:before="120" w:after="120" w:line="288" w:lineRule="auto"/>
              <w:rPr>
                <w:rFonts w:hint="eastAsia"/>
              </w:rPr>
            </w:pPr>
            <w:r>
              <w:rPr>
                <w:rFonts w:ascii="Arial" w:eastAsia="等线" w:hAnsi="Arial" w:cs="Arial"/>
              </w:rPr>
              <w:t>IEEE Micro</w:t>
            </w:r>
          </w:p>
        </w:tc>
        <w:tc>
          <w:tcPr>
            <w:tcW w:w="750" w:type="dxa"/>
            <w:tcMar>
              <w:top w:w="60" w:type="dxa"/>
              <w:left w:w="120" w:type="dxa"/>
              <w:bottom w:w="30" w:type="dxa"/>
              <w:right w:w="120" w:type="dxa"/>
            </w:tcMar>
          </w:tcPr>
          <w:p w14:paraId="619B02B5" w14:textId="77777777" w:rsidR="00BD2B30" w:rsidRDefault="00BD2B30" w:rsidP="00AD5BB6">
            <w:pPr>
              <w:spacing w:before="120" w:after="120" w:line="288" w:lineRule="auto"/>
              <w:rPr>
                <w:rFonts w:hint="eastAsia"/>
              </w:rPr>
            </w:pPr>
            <w:r>
              <w:rPr>
                <w:rFonts w:ascii="Arial" w:eastAsia="等线" w:hAnsi="Arial" w:cs="Arial"/>
              </w:rPr>
              <w:t>设计高性能</w:t>
            </w:r>
            <w:r>
              <w:rPr>
                <w:rFonts w:ascii="Arial" w:eastAsia="等线" w:hAnsi="Arial" w:cs="Arial"/>
              </w:rPr>
              <w:t xml:space="preserve"> RISC-V </w:t>
            </w:r>
            <w:r>
              <w:rPr>
                <w:rFonts w:ascii="Arial" w:eastAsia="等线" w:hAnsi="Arial" w:cs="Arial"/>
              </w:rPr>
              <w:t>处理器</w:t>
            </w:r>
            <w:r>
              <w:rPr>
                <w:rFonts w:ascii="Arial" w:eastAsia="等线" w:hAnsi="Arial" w:cs="Arial"/>
              </w:rPr>
              <w:t xml:space="preserve"> "Rocket Chip"</w:t>
            </w:r>
            <w:r>
              <w:rPr>
                <w:rFonts w:ascii="Arial" w:eastAsia="等线" w:hAnsi="Arial" w:cs="Arial"/>
              </w:rPr>
              <w:t>，推动产业化应用</w:t>
            </w:r>
          </w:p>
        </w:tc>
        <w:tc>
          <w:tcPr>
            <w:tcW w:w="750" w:type="dxa"/>
            <w:tcMar>
              <w:top w:w="60" w:type="dxa"/>
              <w:left w:w="120" w:type="dxa"/>
              <w:bottom w:w="30" w:type="dxa"/>
              <w:right w:w="120" w:type="dxa"/>
            </w:tcMar>
          </w:tcPr>
          <w:p w14:paraId="12C3BBC3" w14:textId="77777777" w:rsidR="00BD2B30" w:rsidRDefault="00BD2B30" w:rsidP="00AD5BB6">
            <w:pPr>
              <w:spacing w:before="120" w:after="120" w:line="288" w:lineRule="auto"/>
              <w:rPr>
                <w:rFonts w:hint="eastAsia"/>
              </w:rPr>
            </w:pPr>
            <w:r>
              <w:rPr>
                <w:rFonts w:ascii="Arial" w:eastAsia="等线" w:hAnsi="Arial" w:cs="Arial"/>
              </w:rPr>
              <w:t>10.1109/MM.2020.2996616</w:t>
            </w:r>
          </w:p>
        </w:tc>
      </w:tr>
      <w:tr w:rsidR="00BD2B30" w14:paraId="39D88785" w14:textId="77777777" w:rsidTr="00AD5BB6">
        <w:tc>
          <w:tcPr>
            <w:tcW w:w="750" w:type="dxa"/>
            <w:tcMar>
              <w:top w:w="60" w:type="dxa"/>
              <w:left w:w="120" w:type="dxa"/>
              <w:bottom w:w="30" w:type="dxa"/>
              <w:right w:w="120" w:type="dxa"/>
            </w:tcMar>
          </w:tcPr>
          <w:p w14:paraId="7776DD4C" w14:textId="77777777" w:rsidR="00BD2B30" w:rsidRDefault="00BD2B30" w:rsidP="00AD5BB6">
            <w:pPr>
              <w:spacing w:before="120" w:after="120" w:line="288" w:lineRule="auto"/>
              <w:rPr>
                <w:rFonts w:hint="eastAsia"/>
              </w:rPr>
            </w:pPr>
            <w:r>
              <w:rPr>
                <w:rFonts w:ascii="Arial" w:eastAsia="等线" w:hAnsi="Arial" w:cs="Arial"/>
              </w:rPr>
              <w:t>9</w:t>
            </w:r>
          </w:p>
        </w:tc>
        <w:tc>
          <w:tcPr>
            <w:tcW w:w="750" w:type="dxa"/>
            <w:tcMar>
              <w:top w:w="60" w:type="dxa"/>
              <w:left w:w="120" w:type="dxa"/>
              <w:bottom w:w="30" w:type="dxa"/>
              <w:right w:w="120" w:type="dxa"/>
            </w:tcMar>
          </w:tcPr>
          <w:p w14:paraId="2614A3D2" w14:textId="77777777" w:rsidR="00BD2B30" w:rsidRDefault="00BD2B30" w:rsidP="00AD5BB6">
            <w:pPr>
              <w:spacing w:before="120" w:after="120" w:line="288" w:lineRule="auto"/>
              <w:rPr>
                <w:rFonts w:hint="eastAsia"/>
              </w:rPr>
            </w:pPr>
            <w:r>
              <w:rPr>
                <w:rFonts w:ascii="Arial" w:eastAsia="等线" w:hAnsi="Arial" w:cs="Arial"/>
              </w:rPr>
              <w:t>Hu H</w:t>
            </w:r>
          </w:p>
        </w:tc>
        <w:tc>
          <w:tcPr>
            <w:tcW w:w="750" w:type="dxa"/>
            <w:tcMar>
              <w:top w:w="60" w:type="dxa"/>
              <w:left w:w="120" w:type="dxa"/>
              <w:bottom w:w="30" w:type="dxa"/>
              <w:right w:w="120" w:type="dxa"/>
            </w:tcMar>
          </w:tcPr>
          <w:p w14:paraId="00DD88D5" w14:textId="77777777" w:rsidR="00BD2B30" w:rsidRDefault="00BD2B30" w:rsidP="00AD5BB6">
            <w:pPr>
              <w:spacing w:before="120" w:after="120" w:line="288" w:lineRule="auto"/>
              <w:rPr>
                <w:rFonts w:hint="eastAsia"/>
              </w:rPr>
            </w:pPr>
            <w:r>
              <w:rPr>
                <w:rFonts w:ascii="Arial" w:eastAsia="等线" w:hAnsi="Arial" w:cs="Arial"/>
              </w:rPr>
              <w:t>2016</w:t>
            </w:r>
          </w:p>
        </w:tc>
        <w:tc>
          <w:tcPr>
            <w:tcW w:w="750" w:type="dxa"/>
            <w:tcMar>
              <w:top w:w="60" w:type="dxa"/>
              <w:left w:w="120" w:type="dxa"/>
              <w:bottom w:w="30" w:type="dxa"/>
              <w:right w:w="120" w:type="dxa"/>
            </w:tcMar>
          </w:tcPr>
          <w:p w14:paraId="4DD7092D" w14:textId="77777777" w:rsidR="00BD2B30" w:rsidRDefault="00BD2B30" w:rsidP="00AD5BB6">
            <w:pPr>
              <w:spacing w:before="120" w:after="120" w:line="288" w:lineRule="auto"/>
              <w:rPr>
                <w:rFonts w:hint="eastAsia"/>
              </w:rPr>
            </w:pPr>
            <w:r>
              <w:rPr>
                <w:rFonts w:ascii="Arial" w:eastAsia="等线" w:hAnsi="Arial" w:cs="Arial"/>
              </w:rPr>
              <w:t>19</w:t>
            </w:r>
          </w:p>
        </w:tc>
        <w:tc>
          <w:tcPr>
            <w:tcW w:w="750" w:type="dxa"/>
            <w:tcMar>
              <w:top w:w="60" w:type="dxa"/>
              <w:left w:w="120" w:type="dxa"/>
              <w:bottom w:w="30" w:type="dxa"/>
              <w:right w:w="120" w:type="dxa"/>
            </w:tcMar>
          </w:tcPr>
          <w:p w14:paraId="4D87ED39" w14:textId="77777777" w:rsidR="00BD2B30" w:rsidRDefault="00BD2B30" w:rsidP="00AD5BB6">
            <w:pPr>
              <w:spacing w:before="120" w:after="120" w:line="288" w:lineRule="auto"/>
              <w:rPr>
                <w:rFonts w:hint="eastAsia"/>
              </w:rPr>
            </w:pPr>
            <w:r>
              <w:rPr>
                <w:rFonts w:ascii="Arial" w:eastAsia="等线" w:hAnsi="Arial" w:cs="Arial"/>
              </w:rPr>
              <w:t>0.06</w:t>
            </w:r>
          </w:p>
        </w:tc>
        <w:tc>
          <w:tcPr>
            <w:tcW w:w="750" w:type="dxa"/>
            <w:tcMar>
              <w:top w:w="60" w:type="dxa"/>
              <w:left w:w="120" w:type="dxa"/>
              <w:bottom w:w="30" w:type="dxa"/>
              <w:right w:w="120" w:type="dxa"/>
            </w:tcMar>
          </w:tcPr>
          <w:p w14:paraId="72A47BE5" w14:textId="77777777" w:rsidR="00BD2B30" w:rsidRDefault="00BD2B30" w:rsidP="00AD5BB6">
            <w:pPr>
              <w:spacing w:before="120" w:after="120" w:line="288" w:lineRule="auto"/>
              <w:rPr>
                <w:rFonts w:hint="eastAsia"/>
              </w:rPr>
            </w:pPr>
            <w:r>
              <w:rPr>
                <w:rFonts w:ascii="Arial" w:eastAsia="等线" w:hAnsi="Arial" w:cs="Arial"/>
              </w:rPr>
              <w:t>9.35</w:t>
            </w:r>
          </w:p>
        </w:tc>
        <w:tc>
          <w:tcPr>
            <w:tcW w:w="750" w:type="dxa"/>
            <w:tcMar>
              <w:top w:w="60" w:type="dxa"/>
              <w:left w:w="120" w:type="dxa"/>
              <w:bottom w:w="30" w:type="dxa"/>
              <w:right w:w="120" w:type="dxa"/>
            </w:tcMar>
          </w:tcPr>
          <w:p w14:paraId="2B31F861" w14:textId="77777777" w:rsidR="00BD2B30" w:rsidRDefault="00BD2B30" w:rsidP="00AD5BB6">
            <w:pPr>
              <w:spacing w:before="120" w:after="120" w:line="288" w:lineRule="auto"/>
              <w:rPr>
                <w:rFonts w:hint="eastAsia"/>
              </w:rPr>
            </w:pPr>
            <w:r>
              <w:rPr>
                <w:rFonts w:ascii="Arial" w:eastAsia="等线" w:hAnsi="Arial" w:cs="Arial"/>
              </w:rPr>
              <w:t>1.79</w:t>
            </w:r>
          </w:p>
        </w:tc>
        <w:tc>
          <w:tcPr>
            <w:tcW w:w="750" w:type="dxa"/>
            <w:tcMar>
              <w:top w:w="60" w:type="dxa"/>
              <w:left w:w="120" w:type="dxa"/>
              <w:bottom w:w="30" w:type="dxa"/>
              <w:right w:w="120" w:type="dxa"/>
            </w:tcMar>
          </w:tcPr>
          <w:p w14:paraId="37126234" w14:textId="77777777" w:rsidR="00BD2B30" w:rsidRDefault="00BD2B30" w:rsidP="00AD5BB6">
            <w:pPr>
              <w:spacing w:before="120" w:after="120" w:line="288" w:lineRule="auto"/>
              <w:rPr>
                <w:rFonts w:hint="eastAsia"/>
              </w:rPr>
            </w:pPr>
            <w:r>
              <w:rPr>
                <w:rFonts w:ascii="Arial" w:eastAsia="等线" w:hAnsi="Arial" w:cs="Arial"/>
              </w:rPr>
              <w:t>2.5</w:t>
            </w:r>
          </w:p>
        </w:tc>
        <w:tc>
          <w:tcPr>
            <w:tcW w:w="750" w:type="dxa"/>
            <w:tcMar>
              <w:top w:w="60" w:type="dxa"/>
              <w:left w:w="120" w:type="dxa"/>
              <w:bottom w:w="30" w:type="dxa"/>
              <w:right w:w="120" w:type="dxa"/>
            </w:tcMar>
          </w:tcPr>
          <w:p w14:paraId="574E2ADF" w14:textId="77777777" w:rsidR="00BD2B30" w:rsidRDefault="00BD2B30" w:rsidP="00AD5BB6">
            <w:pPr>
              <w:spacing w:before="120" w:after="120" w:line="288" w:lineRule="auto"/>
              <w:rPr>
                <w:rFonts w:hint="eastAsia"/>
              </w:rPr>
            </w:pPr>
            <w:r>
              <w:rPr>
                <w:rFonts w:ascii="Arial" w:eastAsia="等线" w:hAnsi="Arial" w:cs="Arial"/>
              </w:rPr>
              <w:t>IEEE S&amp;P 2016</w:t>
            </w:r>
          </w:p>
        </w:tc>
        <w:tc>
          <w:tcPr>
            <w:tcW w:w="750" w:type="dxa"/>
            <w:tcMar>
              <w:top w:w="60" w:type="dxa"/>
              <w:left w:w="120" w:type="dxa"/>
              <w:bottom w:w="30" w:type="dxa"/>
              <w:right w:w="120" w:type="dxa"/>
            </w:tcMar>
          </w:tcPr>
          <w:p w14:paraId="6CCF9FE0" w14:textId="77777777" w:rsidR="00BD2B30" w:rsidRDefault="00BD2B30" w:rsidP="00AD5BB6">
            <w:pPr>
              <w:spacing w:before="120" w:after="120" w:line="288" w:lineRule="auto"/>
              <w:rPr>
                <w:rFonts w:hint="eastAsia"/>
              </w:rPr>
            </w:pPr>
            <w:r>
              <w:rPr>
                <w:rFonts w:ascii="Arial" w:eastAsia="等线" w:hAnsi="Arial" w:cs="Arial"/>
              </w:rPr>
              <w:t>提出侧信道攻击方法，揭示</w:t>
            </w:r>
            <w:r>
              <w:rPr>
                <w:rFonts w:ascii="Arial" w:eastAsia="等线" w:hAnsi="Arial" w:cs="Arial"/>
              </w:rPr>
              <w:t xml:space="preserve"> RISC-V </w:t>
            </w:r>
            <w:r>
              <w:rPr>
                <w:rFonts w:ascii="Arial" w:eastAsia="等线" w:hAnsi="Arial" w:cs="Arial"/>
              </w:rPr>
              <w:t>处理器的安全漏洞</w:t>
            </w:r>
          </w:p>
        </w:tc>
        <w:tc>
          <w:tcPr>
            <w:tcW w:w="750" w:type="dxa"/>
            <w:tcMar>
              <w:top w:w="60" w:type="dxa"/>
              <w:left w:w="120" w:type="dxa"/>
              <w:bottom w:w="30" w:type="dxa"/>
              <w:right w:w="120" w:type="dxa"/>
            </w:tcMar>
          </w:tcPr>
          <w:p w14:paraId="74353FAB" w14:textId="77777777" w:rsidR="00BD2B30" w:rsidRDefault="00BD2B30" w:rsidP="00AD5BB6">
            <w:pPr>
              <w:spacing w:before="120" w:after="120" w:line="288" w:lineRule="auto"/>
              <w:rPr>
                <w:rFonts w:hint="eastAsia"/>
              </w:rPr>
            </w:pPr>
            <w:r>
              <w:rPr>
                <w:rFonts w:ascii="Arial" w:eastAsia="等线" w:hAnsi="Arial" w:cs="Arial"/>
              </w:rPr>
              <w:t>10.1109/SP.2016.62</w:t>
            </w:r>
          </w:p>
        </w:tc>
      </w:tr>
      <w:tr w:rsidR="00BD2B30" w14:paraId="241275CA" w14:textId="77777777" w:rsidTr="00AD5BB6">
        <w:tc>
          <w:tcPr>
            <w:tcW w:w="750" w:type="dxa"/>
            <w:tcMar>
              <w:top w:w="60" w:type="dxa"/>
              <w:left w:w="120" w:type="dxa"/>
              <w:bottom w:w="30" w:type="dxa"/>
              <w:right w:w="120" w:type="dxa"/>
            </w:tcMar>
          </w:tcPr>
          <w:p w14:paraId="42D3D1A8" w14:textId="77777777" w:rsidR="00BD2B30" w:rsidRDefault="00BD2B30" w:rsidP="00AD5BB6">
            <w:pPr>
              <w:spacing w:before="120" w:after="120" w:line="288" w:lineRule="auto"/>
              <w:rPr>
                <w:rFonts w:hint="eastAsia"/>
              </w:rPr>
            </w:pPr>
            <w:r>
              <w:rPr>
                <w:rFonts w:ascii="Arial" w:eastAsia="等线" w:hAnsi="Arial" w:cs="Arial"/>
              </w:rPr>
              <w:t>10</w:t>
            </w:r>
          </w:p>
        </w:tc>
        <w:tc>
          <w:tcPr>
            <w:tcW w:w="750" w:type="dxa"/>
            <w:tcMar>
              <w:top w:w="60" w:type="dxa"/>
              <w:left w:w="120" w:type="dxa"/>
              <w:bottom w:w="30" w:type="dxa"/>
              <w:right w:w="120" w:type="dxa"/>
            </w:tcMar>
          </w:tcPr>
          <w:p w14:paraId="531EF9CA" w14:textId="77777777" w:rsidR="00BD2B30" w:rsidRDefault="00BD2B30" w:rsidP="00AD5BB6">
            <w:pPr>
              <w:spacing w:before="120" w:after="120" w:line="288" w:lineRule="auto"/>
              <w:rPr>
                <w:rFonts w:hint="eastAsia"/>
              </w:rPr>
            </w:pPr>
            <w:r>
              <w:rPr>
                <w:rFonts w:ascii="Arial" w:eastAsia="等线" w:hAnsi="Arial" w:cs="Arial"/>
              </w:rPr>
              <w:t>Hills G</w:t>
            </w:r>
          </w:p>
        </w:tc>
        <w:tc>
          <w:tcPr>
            <w:tcW w:w="750" w:type="dxa"/>
            <w:tcMar>
              <w:top w:w="60" w:type="dxa"/>
              <w:left w:w="120" w:type="dxa"/>
              <w:bottom w:w="30" w:type="dxa"/>
              <w:right w:w="120" w:type="dxa"/>
            </w:tcMar>
          </w:tcPr>
          <w:p w14:paraId="66619977" w14:textId="77777777" w:rsidR="00BD2B30" w:rsidRDefault="00BD2B30" w:rsidP="00AD5BB6">
            <w:pPr>
              <w:spacing w:before="120" w:after="120" w:line="288" w:lineRule="auto"/>
              <w:rPr>
                <w:rFonts w:hint="eastAsia"/>
              </w:rPr>
            </w:pPr>
            <w:r>
              <w:rPr>
                <w:rFonts w:ascii="Arial" w:eastAsia="等线" w:hAnsi="Arial" w:cs="Arial"/>
              </w:rPr>
              <w:t>2019</w:t>
            </w:r>
          </w:p>
        </w:tc>
        <w:tc>
          <w:tcPr>
            <w:tcW w:w="750" w:type="dxa"/>
            <w:tcMar>
              <w:top w:w="60" w:type="dxa"/>
              <w:left w:w="120" w:type="dxa"/>
              <w:bottom w:w="30" w:type="dxa"/>
              <w:right w:w="120" w:type="dxa"/>
            </w:tcMar>
          </w:tcPr>
          <w:p w14:paraId="49495753" w14:textId="77777777" w:rsidR="00BD2B30" w:rsidRDefault="00BD2B30" w:rsidP="00AD5BB6">
            <w:pPr>
              <w:spacing w:before="120" w:after="120" w:line="288" w:lineRule="auto"/>
              <w:rPr>
                <w:rFonts w:hint="eastAsia"/>
              </w:rPr>
            </w:pPr>
            <w:r>
              <w:rPr>
                <w:rFonts w:ascii="Arial" w:eastAsia="等线" w:hAnsi="Arial" w:cs="Arial"/>
              </w:rPr>
              <w:t>364</w:t>
            </w:r>
          </w:p>
        </w:tc>
        <w:tc>
          <w:tcPr>
            <w:tcW w:w="750" w:type="dxa"/>
            <w:tcMar>
              <w:top w:w="60" w:type="dxa"/>
              <w:left w:w="120" w:type="dxa"/>
              <w:bottom w:w="30" w:type="dxa"/>
              <w:right w:w="120" w:type="dxa"/>
            </w:tcMar>
          </w:tcPr>
          <w:p w14:paraId="1DA7F6FA" w14:textId="77777777" w:rsidR="00BD2B30" w:rsidRDefault="00BD2B30" w:rsidP="00AD5BB6">
            <w:pPr>
              <w:spacing w:before="120" w:after="120" w:line="288" w:lineRule="auto"/>
              <w:rPr>
                <w:rFonts w:hint="eastAsia"/>
              </w:rPr>
            </w:pPr>
            <w:r>
              <w:rPr>
                <w:rFonts w:ascii="Arial" w:eastAsia="等线" w:hAnsi="Arial" w:cs="Arial"/>
              </w:rPr>
              <w:t>0.04</w:t>
            </w:r>
          </w:p>
        </w:tc>
        <w:tc>
          <w:tcPr>
            <w:tcW w:w="750" w:type="dxa"/>
            <w:tcMar>
              <w:top w:w="60" w:type="dxa"/>
              <w:left w:w="120" w:type="dxa"/>
              <w:bottom w:w="30" w:type="dxa"/>
              <w:right w:w="120" w:type="dxa"/>
            </w:tcMar>
          </w:tcPr>
          <w:p w14:paraId="4FBA96E8" w14:textId="77777777" w:rsidR="00BD2B30" w:rsidRDefault="00BD2B30" w:rsidP="00AD5BB6">
            <w:pPr>
              <w:spacing w:before="120" w:after="120" w:line="288" w:lineRule="auto"/>
              <w:rPr>
                <w:rFonts w:hint="eastAsia"/>
              </w:rPr>
            </w:pPr>
            <w:r>
              <w:rPr>
                <w:rFonts w:ascii="Arial" w:eastAsia="等线" w:hAnsi="Arial" w:cs="Arial"/>
              </w:rPr>
              <w:t>19.06</w:t>
            </w:r>
          </w:p>
        </w:tc>
        <w:tc>
          <w:tcPr>
            <w:tcW w:w="750" w:type="dxa"/>
            <w:tcMar>
              <w:top w:w="60" w:type="dxa"/>
              <w:left w:w="120" w:type="dxa"/>
              <w:bottom w:w="30" w:type="dxa"/>
              <w:right w:w="120" w:type="dxa"/>
            </w:tcMar>
          </w:tcPr>
          <w:p w14:paraId="443C2410" w14:textId="77777777" w:rsidR="00BD2B30" w:rsidRDefault="00BD2B30" w:rsidP="00AD5BB6">
            <w:pPr>
              <w:spacing w:before="120" w:after="120" w:line="288" w:lineRule="auto"/>
              <w:rPr>
                <w:rFonts w:hint="eastAsia"/>
              </w:rPr>
            </w:pPr>
            <w:r>
              <w:rPr>
                <w:rFonts w:ascii="Arial" w:eastAsia="等线" w:hAnsi="Arial" w:cs="Arial"/>
              </w:rPr>
              <w:t>2.05</w:t>
            </w:r>
          </w:p>
        </w:tc>
        <w:tc>
          <w:tcPr>
            <w:tcW w:w="750" w:type="dxa"/>
            <w:tcMar>
              <w:top w:w="60" w:type="dxa"/>
              <w:left w:w="120" w:type="dxa"/>
              <w:bottom w:w="30" w:type="dxa"/>
              <w:right w:w="120" w:type="dxa"/>
            </w:tcMar>
          </w:tcPr>
          <w:p w14:paraId="52405539" w14:textId="77777777" w:rsidR="00BD2B30" w:rsidRDefault="00BD2B30" w:rsidP="00AD5BB6">
            <w:pPr>
              <w:spacing w:before="120" w:after="120" w:line="288" w:lineRule="auto"/>
              <w:rPr>
                <w:rFonts w:hint="eastAsia"/>
              </w:rPr>
            </w:pPr>
            <w:r>
              <w:rPr>
                <w:rFonts w:ascii="Arial" w:eastAsia="等线" w:hAnsi="Arial" w:cs="Arial"/>
              </w:rPr>
              <w:t>2.5</w:t>
            </w:r>
          </w:p>
        </w:tc>
        <w:tc>
          <w:tcPr>
            <w:tcW w:w="750" w:type="dxa"/>
            <w:tcMar>
              <w:top w:w="60" w:type="dxa"/>
              <w:left w:w="120" w:type="dxa"/>
              <w:bottom w:w="30" w:type="dxa"/>
              <w:right w:w="120" w:type="dxa"/>
            </w:tcMar>
          </w:tcPr>
          <w:p w14:paraId="09125CA1" w14:textId="77777777" w:rsidR="00BD2B30" w:rsidRDefault="00BD2B30" w:rsidP="00AD5BB6">
            <w:pPr>
              <w:spacing w:before="120" w:after="120" w:line="288" w:lineRule="auto"/>
              <w:rPr>
                <w:rFonts w:hint="eastAsia"/>
              </w:rPr>
            </w:pPr>
            <w:r>
              <w:rPr>
                <w:rFonts w:ascii="Arial" w:eastAsia="等线" w:hAnsi="Arial" w:cs="Arial"/>
              </w:rPr>
              <w:t>Nature</w:t>
            </w:r>
          </w:p>
        </w:tc>
        <w:tc>
          <w:tcPr>
            <w:tcW w:w="750" w:type="dxa"/>
            <w:tcMar>
              <w:top w:w="60" w:type="dxa"/>
              <w:left w:w="120" w:type="dxa"/>
              <w:bottom w:w="30" w:type="dxa"/>
              <w:right w:w="120" w:type="dxa"/>
            </w:tcMar>
          </w:tcPr>
          <w:p w14:paraId="207835B3" w14:textId="77777777" w:rsidR="00BD2B30" w:rsidRDefault="00BD2B30" w:rsidP="00AD5BB6">
            <w:pPr>
              <w:spacing w:before="120" w:after="120" w:line="288" w:lineRule="auto"/>
              <w:rPr>
                <w:rFonts w:hint="eastAsia"/>
              </w:rPr>
            </w:pPr>
            <w:r>
              <w:rPr>
                <w:rFonts w:ascii="Arial" w:eastAsia="等线" w:hAnsi="Arial" w:cs="Arial"/>
              </w:rPr>
              <w:t>实现全球首个碳纳</w:t>
            </w:r>
            <w:r>
              <w:rPr>
                <w:rFonts w:ascii="Arial" w:eastAsia="等线" w:hAnsi="Arial" w:cs="Arial"/>
              </w:rPr>
              <w:lastRenderedPageBreak/>
              <w:t>米管</w:t>
            </w:r>
            <w:r>
              <w:rPr>
                <w:rFonts w:ascii="Arial" w:eastAsia="等线" w:hAnsi="Arial" w:cs="Arial"/>
              </w:rPr>
              <w:t xml:space="preserve"> RISC-V </w:t>
            </w:r>
            <w:r>
              <w:rPr>
                <w:rFonts w:ascii="Arial" w:eastAsia="等线" w:hAnsi="Arial" w:cs="Arial"/>
              </w:rPr>
              <w:t>处理器，突破硅基半导体极限</w:t>
            </w:r>
          </w:p>
        </w:tc>
        <w:tc>
          <w:tcPr>
            <w:tcW w:w="750" w:type="dxa"/>
            <w:tcMar>
              <w:top w:w="60" w:type="dxa"/>
              <w:left w:w="120" w:type="dxa"/>
              <w:bottom w:w="30" w:type="dxa"/>
              <w:right w:w="120" w:type="dxa"/>
            </w:tcMar>
          </w:tcPr>
          <w:p w14:paraId="3EB0EA1F" w14:textId="77777777" w:rsidR="00BD2B30" w:rsidRDefault="00BD2B30" w:rsidP="00AD5BB6">
            <w:pPr>
              <w:spacing w:before="120" w:after="120" w:line="288" w:lineRule="auto"/>
              <w:rPr>
                <w:rFonts w:hint="eastAsia"/>
              </w:rPr>
            </w:pPr>
            <w:r>
              <w:rPr>
                <w:rFonts w:ascii="Arial" w:eastAsia="等线" w:hAnsi="Arial" w:cs="Arial"/>
              </w:rPr>
              <w:lastRenderedPageBreak/>
              <w:t>10.1038/s41586-</w:t>
            </w:r>
            <w:r>
              <w:rPr>
                <w:rFonts w:ascii="Arial" w:eastAsia="等线" w:hAnsi="Arial" w:cs="Arial"/>
              </w:rPr>
              <w:lastRenderedPageBreak/>
              <w:t>019-1493-8</w:t>
            </w:r>
          </w:p>
        </w:tc>
      </w:tr>
    </w:tbl>
    <w:p w14:paraId="072E4619" w14:textId="77777777" w:rsidR="00BD2B30" w:rsidRDefault="00BD2B30">
      <w:pPr>
        <w:spacing w:before="120" w:after="120" w:line="288" w:lineRule="auto"/>
        <w:rPr>
          <w:rFonts w:hint="eastAsia"/>
        </w:rPr>
      </w:pPr>
    </w:p>
    <w:p w14:paraId="246B9D12" w14:textId="77777777" w:rsidR="00642B9D" w:rsidRDefault="00000000">
      <w:pPr>
        <w:spacing w:before="300" w:after="120" w:line="288" w:lineRule="auto"/>
        <w:outlineLvl w:val="2"/>
        <w:rPr>
          <w:rFonts w:ascii="Arial" w:eastAsia="等线" w:hAnsi="Arial" w:cs="Arial"/>
          <w:b/>
          <w:sz w:val="30"/>
        </w:rPr>
      </w:pPr>
      <w:bookmarkStart w:id="12" w:name="heading_12"/>
      <w:r>
        <w:rPr>
          <w:rFonts w:ascii="Arial" w:eastAsia="等线" w:hAnsi="Arial" w:cs="Arial"/>
          <w:b/>
          <w:sz w:val="30"/>
        </w:rPr>
        <w:t xml:space="preserve">3.2 </w:t>
      </w:r>
      <w:r>
        <w:rPr>
          <w:rFonts w:ascii="Arial" w:eastAsia="等线" w:hAnsi="Arial" w:cs="Arial"/>
          <w:b/>
          <w:sz w:val="30"/>
        </w:rPr>
        <w:t>知识基础与核心文献（回答</w:t>
      </w:r>
      <w:r>
        <w:rPr>
          <w:rFonts w:ascii="Arial" w:eastAsia="等线" w:hAnsi="Arial" w:cs="Arial"/>
          <w:b/>
          <w:sz w:val="30"/>
        </w:rPr>
        <w:t xml:space="preserve"> RQ2</w:t>
      </w:r>
      <w:r>
        <w:rPr>
          <w:rFonts w:ascii="Arial" w:eastAsia="等线" w:hAnsi="Arial" w:cs="Arial"/>
          <w:b/>
          <w:sz w:val="30"/>
        </w:rPr>
        <w:t>）</w:t>
      </w:r>
      <w:bookmarkEnd w:id="12"/>
    </w:p>
    <w:p w14:paraId="4A59A9A5" w14:textId="6CCDF1BC" w:rsidR="00BD2B30" w:rsidRDefault="00BD2B30">
      <w:pPr>
        <w:spacing w:before="300" w:after="120" w:line="288" w:lineRule="auto"/>
        <w:outlineLvl w:val="2"/>
        <w:rPr>
          <w:rFonts w:hint="eastAsia"/>
        </w:rPr>
      </w:pPr>
      <w:r w:rsidRPr="00F82766">
        <w:rPr>
          <w:rFonts w:ascii="Times New Roman" w:eastAsia="宋体" w:hAnsi="Times New Roman" w:cs="Times New Roman"/>
          <w:noProof/>
          <w:sz w:val="24"/>
        </w:rPr>
        <w:drawing>
          <wp:inline distT="0" distB="0" distL="0" distR="0" wp14:anchorId="33BFAE7C" wp14:editId="5B95A82E">
            <wp:extent cx="4699000" cy="3244215"/>
            <wp:effectExtent l="0" t="0" r="6350" b="0"/>
            <wp:docPr id="238622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99000" cy="3244215"/>
                    </a:xfrm>
                    <a:prstGeom prst="rect">
                      <a:avLst/>
                    </a:prstGeom>
                    <a:noFill/>
                    <a:ln>
                      <a:noFill/>
                    </a:ln>
                  </pic:spPr>
                </pic:pic>
              </a:graphicData>
            </a:graphic>
          </wp:inline>
        </w:drawing>
      </w:r>
    </w:p>
    <w:p w14:paraId="4F758D0F" w14:textId="77777777" w:rsidR="00642B9D" w:rsidRDefault="00000000">
      <w:pPr>
        <w:spacing w:before="260" w:after="120" w:line="288" w:lineRule="auto"/>
        <w:outlineLvl w:val="3"/>
        <w:rPr>
          <w:rFonts w:hint="eastAsia"/>
        </w:rPr>
      </w:pPr>
      <w:bookmarkStart w:id="13" w:name="heading_13"/>
      <w:r>
        <w:rPr>
          <w:rFonts w:ascii="Arial" w:eastAsia="等线" w:hAnsi="Arial" w:cs="Arial"/>
          <w:b/>
          <w:sz w:val="28"/>
        </w:rPr>
        <w:t>图</w:t>
      </w:r>
      <w:r>
        <w:rPr>
          <w:rFonts w:ascii="Arial" w:eastAsia="等线" w:hAnsi="Arial" w:cs="Arial"/>
          <w:b/>
          <w:sz w:val="28"/>
        </w:rPr>
        <w:t xml:space="preserve"> 2 RISC-V </w:t>
      </w:r>
      <w:r>
        <w:rPr>
          <w:rFonts w:ascii="Arial" w:eastAsia="等线" w:hAnsi="Arial" w:cs="Arial"/>
          <w:b/>
          <w:sz w:val="28"/>
        </w:rPr>
        <w:t>处理器领域文献共被引网络图（</w:t>
      </w:r>
      <w:proofErr w:type="spellStart"/>
      <w:r>
        <w:rPr>
          <w:rFonts w:ascii="Arial" w:eastAsia="等线" w:hAnsi="Arial" w:cs="Arial"/>
          <w:b/>
          <w:sz w:val="28"/>
        </w:rPr>
        <w:t>VOSviewer</w:t>
      </w:r>
      <w:proofErr w:type="spellEnd"/>
      <w:r>
        <w:rPr>
          <w:rFonts w:ascii="Arial" w:eastAsia="等线" w:hAnsi="Arial" w:cs="Arial"/>
          <w:b/>
          <w:sz w:val="28"/>
        </w:rPr>
        <w:t>）</w:t>
      </w:r>
      <w:bookmarkEnd w:id="13"/>
    </w:p>
    <w:p w14:paraId="6BB16A43" w14:textId="6D7D1D7D" w:rsidR="00642B9D" w:rsidRDefault="00000000">
      <w:pPr>
        <w:spacing w:before="120" w:after="120" w:line="288" w:lineRule="auto"/>
        <w:rPr>
          <w:rFonts w:hint="eastAsia"/>
        </w:rPr>
      </w:pPr>
      <w:r>
        <w:rPr>
          <w:rFonts w:ascii="Arial" w:eastAsia="等线" w:hAnsi="Arial" w:cs="Arial"/>
          <w:b/>
        </w:rPr>
        <w:t>图注</w:t>
      </w:r>
      <w:r>
        <w:rPr>
          <w:rFonts w:ascii="Arial" w:eastAsia="等线" w:hAnsi="Arial" w:cs="Arial"/>
        </w:rPr>
        <w:t>：数据来源于</w:t>
      </w:r>
      <w:r>
        <w:rPr>
          <w:rFonts w:ascii="Arial" w:eastAsia="等线" w:hAnsi="Arial" w:cs="Arial"/>
        </w:rPr>
        <w:t xml:space="preserve"> Web of Science </w:t>
      </w:r>
      <w:r>
        <w:rPr>
          <w:rFonts w:ascii="Arial" w:eastAsia="等线" w:hAnsi="Arial" w:cs="Arial"/>
        </w:rPr>
        <w:t>核心合集，时间范围为</w:t>
      </w:r>
      <w:r>
        <w:rPr>
          <w:rFonts w:ascii="Arial" w:eastAsia="等线" w:hAnsi="Arial" w:cs="Arial"/>
        </w:rPr>
        <w:t xml:space="preserve"> 201</w:t>
      </w:r>
      <w:r w:rsidR="00BD2B30">
        <w:rPr>
          <w:rFonts w:ascii="Arial" w:eastAsia="等线" w:hAnsi="Arial" w:cs="Arial" w:hint="eastAsia"/>
        </w:rPr>
        <w:t>6</w:t>
      </w:r>
      <w:r>
        <w:rPr>
          <w:rFonts w:ascii="Arial" w:eastAsia="等线" w:hAnsi="Arial" w:cs="Arial"/>
        </w:rPr>
        <w:t xml:space="preserve">-2026 </w:t>
      </w:r>
      <w:r>
        <w:rPr>
          <w:rFonts w:ascii="Arial" w:eastAsia="等线" w:hAnsi="Arial" w:cs="Arial"/>
        </w:rPr>
        <w:t>年；分析单位为被引文献；使用</w:t>
      </w:r>
      <w:r>
        <w:rPr>
          <w:rFonts w:ascii="Arial" w:eastAsia="等线" w:hAnsi="Arial" w:cs="Arial"/>
        </w:rPr>
        <w:t xml:space="preserve"> </w:t>
      </w:r>
      <w:proofErr w:type="spellStart"/>
      <w:r>
        <w:rPr>
          <w:rFonts w:ascii="Arial" w:eastAsia="等线" w:hAnsi="Arial" w:cs="Arial"/>
        </w:rPr>
        <w:t>VOSviewer</w:t>
      </w:r>
      <w:proofErr w:type="spellEnd"/>
      <w:r>
        <w:rPr>
          <w:rFonts w:ascii="Arial" w:eastAsia="等线" w:hAnsi="Arial" w:cs="Arial"/>
        </w:rPr>
        <w:t xml:space="preserve"> 1.6.19 </w:t>
      </w:r>
      <w:r>
        <w:rPr>
          <w:rFonts w:ascii="Arial" w:eastAsia="等线" w:hAnsi="Arial" w:cs="Arial"/>
        </w:rPr>
        <w:t>生成；阈值设定为被引频次</w:t>
      </w:r>
      <w:r>
        <w:rPr>
          <w:rFonts w:ascii="Arial" w:eastAsia="等线" w:hAnsi="Arial" w:cs="Arial"/>
        </w:rPr>
        <w:t>≥5</w:t>
      </w:r>
      <w:r>
        <w:rPr>
          <w:rFonts w:ascii="Arial" w:eastAsia="等线" w:hAnsi="Arial" w:cs="Arial"/>
        </w:rPr>
        <w:t>。共包含</w:t>
      </w:r>
      <w:r>
        <w:rPr>
          <w:rFonts w:ascii="Arial" w:eastAsia="等线" w:hAnsi="Arial" w:cs="Arial"/>
        </w:rPr>
        <w:t xml:space="preserve"> 192 </w:t>
      </w:r>
      <w:proofErr w:type="gramStart"/>
      <w:r>
        <w:rPr>
          <w:rFonts w:ascii="Arial" w:eastAsia="等线" w:hAnsi="Arial" w:cs="Arial"/>
        </w:rPr>
        <w:t>个</w:t>
      </w:r>
      <w:proofErr w:type="gramEnd"/>
      <w:r>
        <w:rPr>
          <w:rFonts w:ascii="Arial" w:eastAsia="等线" w:hAnsi="Arial" w:cs="Arial"/>
        </w:rPr>
        <w:t>节点、</w:t>
      </w:r>
      <w:r>
        <w:rPr>
          <w:rFonts w:ascii="Arial" w:eastAsia="等线" w:hAnsi="Arial" w:cs="Arial"/>
        </w:rPr>
        <w:t xml:space="preserve">1597 </w:t>
      </w:r>
      <w:r>
        <w:rPr>
          <w:rFonts w:ascii="Arial" w:eastAsia="等线" w:hAnsi="Arial" w:cs="Arial"/>
        </w:rPr>
        <w:t>条连线，模块化</w:t>
      </w:r>
      <w:r>
        <w:rPr>
          <w:rFonts w:ascii="Arial" w:eastAsia="等线" w:hAnsi="Arial" w:cs="Arial"/>
        </w:rPr>
        <w:t xml:space="preserve"> Q </w:t>
      </w:r>
      <w:r>
        <w:rPr>
          <w:rFonts w:ascii="Arial" w:eastAsia="等线" w:hAnsi="Arial" w:cs="Arial"/>
        </w:rPr>
        <w:t>值</w:t>
      </w:r>
      <w:r>
        <w:rPr>
          <w:rFonts w:ascii="Arial" w:eastAsia="等线" w:hAnsi="Arial" w:cs="Arial"/>
        </w:rPr>
        <w:t xml:space="preserve"> = 0.8052</w:t>
      </w:r>
      <w:r>
        <w:rPr>
          <w:rFonts w:ascii="Arial" w:eastAsia="等线" w:hAnsi="Arial" w:cs="Arial"/>
        </w:rPr>
        <w:t>，平均轮廓值</w:t>
      </w:r>
      <w:r>
        <w:rPr>
          <w:rFonts w:ascii="Arial" w:eastAsia="等线" w:hAnsi="Arial" w:cs="Arial"/>
        </w:rPr>
        <w:t xml:space="preserve"> = 0.9086</w:t>
      </w:r>
      <w:r>
        <w:rPr>
          <w:rFonts w:ascii="Arial" w:eastAsia="等线" w:hAnsi="Arial" w:cs="Arial"/>
        </w:rPr>
        <w:t>。节点大小表示被引频次，颜色表示不同知识聚类，连线表示文献间的共被引关系。</w:t>
      </w:r>
    </w:p>
    <w:p w14:paraId="1046892C" w14:textId="77777777" w:rsidR="00642B9D" w:rsidRDefault="00000000">
      <w:pPr>
        <w:spacing w:before="120" w:after="120" w:line="288" w:lineRule="auto"/>
        <w:rPr>
          <w:rFonts w:hint="eastAsia"/>
        </w:rPr>
      </w:pPr>
      <w:r>
        <w:rPr>
          <w:rFonts w:ascii="Arial" w:eastAsia="等线" w:hAnsi="Arial" w:cs="Arial"/>
          <w:b/>
        </w:rPr>
        <w:t>核心发现</w:t>
      </w:r>
      <w:r>
        <w:rPr>
          <w:rFonts w:ascii="Arial" w:eastAsia="等线" w:hAnsi="Arial" w:cs="Arial"/>
          <w:b/>
        </w:rPr>
        <w:t xml:space="preserve"> 1</w:t>
      </w:r>
      <w:r>
        <w:rPr>
          <w:rFonts w:ascii="Arial" w:eastAsia="等线" w:hAnsi="Arial" w:cs="Arial"/>
          <w:b/>
        </w:rPr>
        <w:t>（</w:t>
      </w:r>
      <w:r>
        <w:rPr>
          <w:rFonts w:ascii="Arial" w:eastAsia="等线" w:hAnsi="Arial" w:cs="Arial"/>
          <w:b/>
        </w:rPr>
        <w:t>Claim</w:t>
      </w:r>
      <w:r>
        <w:rPr>
          <w:rFonts w:ascii="Arial" w:eastAsia="等线" w:hAnsi="Arial" w:cs="Arial"/>
          <w:b/>
        </w:rPr>
        <w:t>）</w:t>
      </w:r>
      <w:r>
        <w:rPr>
          <w:rFonts w:ascii="Arial" w:eastAsia="等线" w:hAnsi="Arial" w:cs="Arial"/>
        </w:rPr>
        <w:t>：</w:t>
      </w:r>
      <w:r>
        <w:rPr>
          <w:rFonts w:ascii="Arial" w:eastAsia="等线" w:hAnsi="Arial" w:cs="Arial"/>
        </w:rPr>
        <w:t xml:space="preserve">RISC-V </w:t>
      </w:r>
      <w:r>
        <w:rPr>
          <w:rFonts w:ascii="Arial" w:eastAsia="等线" w:hAnsi="Arial" w:cs="Arial"/>
        </w:rPr>
        <w:t>领域的知识基础由四</w:t>
      </w:r>
      <w:proofErr w:type="gramStart"/>
      <w:r>
        <w:rPr>
          <w:rFonts w:ascii="Arial" w:eastAsia="等线" w:hAnsi="Arial" w:cs="Arial"/>
        </w:rPr>
        <w:t>大相互</w:t>
      </w:r>
      <w:proofErr w:type="gramEnd"/>
      <w:r>
        <w:rPr>
          <w:rFonts w:ascii="Arial" w:eastAsia="等线" w:hAnsi="Arial" w:cs="Arial"/>
        </w:rPr>
        <w:t>关联的核心板块构成。</w:t>
      </w:r>
    </w:p>
    <w:p w14:paraId="7D092822" w14:textId="20633734" w:rsidR="00642B9D" w:rsidRDefault="00000000">
      <w:pPr>
        <w:numPr>
          <w:ilvl w:val="0"/>
          <w:numId w:val="15"/>
        </w:numPr>
        <w:spacing w:before="120" w:after="120" w:line="288" w:lineRule="auto"/>
        <w:rPr>
          <w:rFonts w:hint="eastAsia"/>
        </w:rPr>
      </w:pPr>
      <w:r>
        <w:rPr>
          <w:rFonts w:ascii="Arial" w:eastAsia="等线" w:hAnsi="Arial" w:cs="Arial"/>
          <w:b/>
        </w:rPr>
        <w:t>计量证据</w:t>
      </w:r>
      <w:r>
        <w:rPr>
          <w:rFonts w:ascii="Arial" w:eastAsia="等线" w:hAnsi="Arial" w:cs="Arial"/>
        </w:rPr>
        <w:t>：网络模块化</w:t>
      </w:r>
      <w:r>
        <w:rPr>
          <w:rFonts w:ascii="Arial" w:eastAsia="等线" w:hAnsi="Arial" w:cs="Arial"/>
        </w:rPr>
        <w:t xml:space="preserve"> Q </w:t>
      </w:r>
      <w:r>
        <w:rPr>
          <w:rFonts w:ascii="Arial" w:eastAsia="等线" w:hAnsi="Arial" w:cs="Arial"/>
        </w:rPr>
        <w:t>值</w:t>
      </w:r>
      <w:r>
        <w:rPr>
          <w:rFonts w:ascii="Arial" w:eastAsia="等线" w:hAnsi="Arial" w:cs="Arial"/>
        </w:rPr>
        <w:t xml:space="preserve"> = 0.8052</w:t>
      </w:r>
      <w:r>
        <w:rPr>
          <w:rFonts w:ascii="Arial" w:eastAsia="等线" w:hAnsi="Arial" w:cs="Arial"/>
        </w:rPr>
        <w:t>，表明聚类结构显著；</w:t>
      </w:r>
      <w:r w:rsidR="00BD2B30">
        <w:rPr>
          <w:rFonts w:hint="eastAsia"/>
        </w:rPr>
        <w:t xml:space="preserve"> </w:t>
      </w:r>
    </w:p>
    <w:p w14:paraId="6355A7AC" w14:textId="77777777" w:rsidR="00642B9D" w:rsidRDefault="00000000">
      <w:pPr>
        <w:numPr>
          <w:ilvl w:val="0"/>
          <w:numId w:val="16"/>
        </w:numPr>
        <w:spacing w:before="120" w:after="120" w:line="288" w:lineRule="auto"/>
        <w:rPr>
          <w:rFonts w:hint="eastAsia"/>
        </w:rPr>
      </w:pPr>
      <w:r>
        <w:rPr>
          <w:rFonts w:ascii="Arial" w:eastAsia="等线" w:hAnsi="Arial" w:cs="Arial"/>
          <w:b/>
        </w:rPr>
        <w:lastRenderedPageBreak/>
        <w:t>文献证据</w:t>
      </w:r>
      <w:r>
        <w:rPr>
          <w:rFonts w:ascii="Arial" w:eastAsia="等线" w:hAnsi="Arial" w:cs="Arial"/>
        </w:rPr>
        <w:t>：</w:t>
      </w:r>
    </w:p>
    <w:p w14:paraId="680E4D1F" w14:textId="77777777" w:rsidR="00642B9D" w:rsidRDefault="00000000">
      <w:pPr>
        <w:numPr>
          <w:ilvl w:val="0"/>
          <w:numId w:val="17"/>
        </w:numPr>
        <w:spacing w:before="120" w:after="120" w:line="288" w:lineRule="auto"/>
        <w:ind w:left="453"/>
        <w:rPr>
          <w:rFonts w:hint="eastAsia"/>
        </w:rPr>
      </w:pPr>
      <w:r>
        <w:rPr>
          <w:rFonts w:ascii="Arial" w:eastAsia="等线" w:hAnsi="Arial" w:cs="Arial"/>
          <w:b/>
        </w:rPr>
        <w:t>黄色聚类（碳基半导体融合）</w:t>
      </w:r>
      <w:r>
        <w:rPr>
          <w:rFonts w:ascii="Arial" w:eastAsia="等线" w:hAnsi="Arial" w:cs="Arial"/>
        </w:rPr>
        <w:t>：以</w:t>
      </w:r>
      <w:r>
        <w:rPr>
          <w:rFonts w:ascii="Arial" w:eastAsia="等线" w:hAnsi="Arial" w:cs="Arial"/>
        </w:rPr>
        <w:t xml:space="preserve"> Hills G 2019 </w:t>
      </w:r>
      <w:r>
        <w:rPr>
          <w:rFonts w:ascii="Arial" w:eastAsia="等线" w:hAnsi="Arial" w:cs="Arial"/>
        </w:rPr>
        <w:t>年《</w:t>
      </w:r>
      <w:r>
        <w:rPr>
          <w:rFonts w:ascii="Arial" w:eastAsia="等线" w:hAnsi="Arial" w:cs="Arial"/>
        </w:rPr>
        <w:t>Nature</w:t>
      </w:r>
      <w:r>
        <w:rPr>
          <w:rFonts w:ascii="Arial" w:eastAsia="等线" w:hAnsi="Arial" w:cs="Arial"/>
        </w:rPr>
        <w:t>》论文为核心（被引频次</w:t>
      </w:r>
      <w:r>
        <w:rPr>
          <w:rFonts w:ascii="Arial" w:eastAsia="等线" w:hAnsi="Arial" w:cs="Arial"/>
        </w:rPr>
        <w:t xml:space="preserve"> 364 </w:t>
      </w:r>
      <w:r>
        <w:rPr>
          <w:rFonts w:ascii="Arial" w:eastAsia="等线" w:hAnsi="Arial" w:cs="Arial"/>
        </w:rPr>
        <w:t>次，</w:t>
      </w:r>
      <w:proofErr w:type="gramStart"/>
      <w:r>
        <w:rPr>
          <w:rFonts w:ascii="Arial" w:eastAsia="等线" w:hAnsi="Arial" w:cs="Arial"/>
        </w:rPr>
        <w:t>全领域</w:t>
      </w:r>
      <w:proofErr w:type="gramEnd"/>
      <w:r>
        <w:rPr>
          <w:rFonts w:ascii="Arial" w:eastAsia="等线" w:hAnsi="Arial" w:cs="Arial"/>
        </w:rPr>
        <w:t>最高），首次实现基于碳纳米管的</w:t>
      </w:r>
      <w:r>
        <w:rPr>
          <w:rFonts w:ascii="Arial" w:eastAsia="等线" w:hAnsi="Arial" w:cs="Arial"/>
        </w:rPr>
        <w:t xml:space="preserve"> 16 </w:t>
      </w:r>
      <w:r>
        <w:rPr>
          <w:rFonts w:ascii="Arial" w:eastAsia="等线" w:hAnsi="Arial" w:cs="Arial"/>
        </w:rPr>
        <w:t>位</w:t>
      </w:r>
      <w:r>
        <w:rPr>
          <w:rFonts w:ascii="Arial" w:eastAsia="等线" w:hAnsi="Arial" w:cs="Arial"/>
        </w:rPr>
        <w:t xml:space="preserve"> RISC-V </w:t>
      </w:r>
      <w:r>
        <w:rPr>
          <w:rFonts w:ascii="Arial" w:eastAsia="等线" w:hAnsi="Arial" w:cs="Arial"/>
        </w:rPr>
        <w:t>处理器；</w:t>
      </w:r>
    </w:p>
    <w:p w14:paraId="07B17DB9" w14:textId="77777777" w:rsidR="00642B9D" w:rsidRDefault="00000000">
      <w:pPr>
        <w:numPr>
          <w:ilvl w:val="0"/>
          <w:numId w:val="18"/>
        </w:numPr>
        <w:spacing w:before="120" w:after="120" w:line="288" w:lineRule="auto"/>
        <w:ind w:left="453"/>
        <w:rPr>
          <w:rFonts w:hint="eastAsia"/>
        </w:rPr>
      </w:pPr>
      <w:r>
        <w:rPr>
          <w:rFonts w:ascii="Arial" w:eastAsia="等线" w:hAnsi="Arial" w:cs="Arial"/>
          <w:b/>
        </w:rPr>
        <w:t>红色聚类（微架构优化）</w:t>
      </w:r>
      <w:r>
        <w:rPr>
          <w:rFonts w:ascii="Arial" w:eastAsia="等线" w:hAnsi="Arial" w:cs="Arial"/>
        </w:rPr>
        <w:t>：以</w:t>
      </w:r>
      <w:r>
        <w:rPr>
          <w:rFonts w:ascii="Arial" w:eastAsia="等线" w:hAnsi="Arial" w:cs="Arial"/>
        </w:rPr>
        <w:t xml:space="preserve"> Jouppi NP 2017 </w:t>
      </w:r>
      <w:r>
        <w:rPr>
          <w:rFonts w:ascii="Arial" w:eastAsia="等线" w:hAnsi="Arial" w:cs="Arial"/>
        </w:rPr>
        <w:t>年</w:t>
      </w:r>
      <w:r>
        <w:rPr>
          <w:rFonts w:ascii="Arial" w:eastAsia="等线" w:hAnsi="Arial" w:cs="Arial"/>
        </w:rPr>
        <w:t xml:space="preserve"> ISCA </w:t>
      </w:r>
      <w:r>
        <w:rPr>
          <w:rFonts w:ascii="Arial" w:eastAsia="等线" w:hAnsi="Arial" w:cs="Arial"/>
        </w:rPr>
        <w:t>论文为核心（中心性</w:t>
      </w:r>
      <w:r>
        <w:rPr>
          <w:rFonts w:ascii="Arial" w:eastAsia="等线" w:hAnsi="Arial" w:cs="Arial"/>
        </w:rPr>
        <w:t xml:space="preserve"> = 0.12</w:t>
      </w:r>
      <w:r>
        <w:rPr>
          <w:rFonts w:ascii="Arial" w:eastAsia="等线" w:hAnsi="Arial" w:cs="Arial"/>
        </w:rPr>
        <w:t>，</w:t>
      </w:r>
      <w:r>
        <w:rPr>
          <w:rFonts w:ascii="Arial" w:eastAsia="等线" w:hAnsi="Arial" w:cs="Arial"/>
        </w:rPr>
        <w:t>Sigma=7.42</w:t>
      </w:r>
      <w:r>
        <w:rPr>
          <w:rFonts w:ascii="Arial" w:eastAsia="等线" w:hAnsi="Arial" w:cs="Arial"/>
        </w:rPr>
        <w:t>），奠定了</w:t>
      </w:r>
      <w:r>
        <w:rPr>
          <w:rFonts w:ascii="Arial" w:eastAsia="等线" w:hAnsi="Arial" w:cs="Arial"/>
        </w:rPr>
        <w:t xml:space="preserve"> AI </w:t>
      </w:r>
      <w:r>
        <w:rPr>
          <w:rFonts w:ascii="Arial" w:eastAsia="等线" w:hAnsi="Arial" w:cs="Arial"/>
        </w:rPr>
        <w:t>硬件加速与</w:t>
      </w:r>
      <w:r>
        <w:rPr>
          <w:rFonts w:ascii="Arial" w:eastAsia="等线" w:hAnsi="Arial" w:cs="Arial"/>
        </w:rPr>
        <w:t xml:space="preserve"> RISC-V </w:t>
      </w:r>
      <w:r>
        <w:rPr>
          <w:rFonts w:ascii="Arial" w:eastAsia="等线" w:hAnsi="Arial" w:cs="Arial"/>
        </w:rPr>
        <w:t>融合的基础；</w:t>
      </w:r>
    </w:p>
    <w:p w14:paraId="3F30E56B" w14:textId="77777777" w:rsidR="00642B9D" w:rsidRDefault="00000000">
      <w:pPr>
        <w:numPr>
          <w:ilvl w:val="0"/>
          <w:numId w:val="19"/>
        </w:numPr>
        <w:spacing w:before="120" w:after="120" w:line="288" w:lineRule="auto"/>
        <w:ind w:left="453"/>
        <w:rPr>
          <w:rFonts w:hint="eastAsia"/>
        </w:rPr>
      </w:pPr>
      <w:r>
        <w:rPr>
          <w:rFonts w:ascii="Arial" w:eastAsia="等线" w:hAnsi="Arial" w:cs="Arial"/>
          <w:b/>
        </w:rPr>
        <w:t>绿色聚类（硬件安全）</w:t>
      </w:r>
      <w:r>
        <w:rPr>
          <w:rFonts w:ascii="Arial" w:eastAsia="等线" w:hAnsi="Arial" w:cs="Arial"/>
        </w:rPr>
        <w:t>：以</w:t>
      </w:r>
      <w:r>
        <w:rPr>
          <w:rFonts w:ascii="Arial" w:eastAsia="等线" w:hAnsi="Arial" w:cs="Arial"/>
        </w:rPr>
        <w:t xml:space="preserve"> Costan V 2016 </w:t>
      </w:r>
      <w:r>
        <w:rPr>
          <w:rFonts w:ascii="Arial" w:eastAsia="等线" w:hAnsi="Arial" w:cs="Arial"/>
        </w:rPr>
        <w:t>年</w:t>
      </w:r>
      <w:r>
        <w:rPr>
          <w:rFonts w:ascii="Arial" w:eastAsia="等线" w:hAnsi="Arial" w:cs="Arial"/>
        </w:rPr>
        <w:t xml:space="preserve"> USENIX Security </w:t>
      </w:r>
      <w:r>
        <w:rPr>
          <w:rFonts w:ascii="Arial" w:eastAsia="等线" w:hAnsi="Arial" w:cs="Arial"/>
        </w:rPr>
        <w:t>论文为核心（突现强度</w:t>
      </w:r>
      <w:r>
        <w:rPr>
          <w:rFonts w:ascii="Arial" w:eastAsia="等线" w:hAnsi="Arial" w:cs="Arial"/>
        </w:rPr>
        <w:t xml:space="preserve"> = 32.03</w:t>
      </w:r>
      <w:r>
        <w:rPr>
          <w:rFonts w:ascii="Arial" w:eastAsia="等线" w:hAnsi="Arial" w:cs="Arial"/>
        </w:rPr>
        <w:t>，</w:t>
      </w:r>
      <w:proofErr w:type="gramStart"/>
      <w:r>
        <w:rPr>
          <w:rFonts w:ascii="Arial" w:eastAsia="等线" w:hAnsi="Arial" w:cs="Arial"/>
        </w:rPr>
        <w:t>全领域</w:t>
      </w:r>
      <w:proofErr w:type="gramEnd"/>
      <w:r>
        <w:rPr>
          <w:rFonts w:ascii="Arial" w:eastAsia="等线" w:hAnsi="Arial" w:cs="Arial"/>
        </w:rPr>
        <w:t>最高），系统阐述了可信执行环境（</w:t>
      </w:r>
      <w:r>
        <w:rPr>
          <w:rFonts w:ascii="Arial" w:eastAsia="等线" w:hAnsi="Arial" w:cs="Arial"/>
        </w:rPr>
        <w:t>TEE</w:t>
      </w:r>
      <w:r>
        <w:rPr>
          <w:rFonts w:ascii="Arial" w:eastAsia="等线" w:hAnsi="Arial" w:cs="Arial"/>
        </w:rPr>
        <w:t>）技术；</w:t>
      </w:r>
    </w:p>
    <w:p w14:paraId="51DE1116" w14:textId="77777777" w:rsidR="00642B9D" w:rsidRDefault="00000000">
      <w:pPr>
        <w:numPr>
          <w:ilvl w:val="0"/>
          <w:numId w:val="20"/>
        </w:numPr>
        <w:spacing w:before="120" w:after="120" w:line="288" w:lineRule="auto"/>
        <w:ind w:left="453"/>
        <w:rPr>
          <w:rFonts w:hint="eastAsia"/>
        </w:rPr>
      </w:pPr>
      <w:r>
        <w:rPr>
          <w:rFonts w:ascii="Arial" w:eastAsia="等线" w:hAnsi="Arial" w:cs="Arial"/>
          <w:b/>
        </w:rPr>
        <w:t>蓝色聚类（形式化验证）</w:t>
      </w:r>
      <w:r>
        <w:rPr>
          <w:rFonts w:ascii="Arial" w:eastAsia="等线" w:hAnsi="Arial" w:cs="Arial"/>
        </w:rPr>
        <w:t>：以</w:t>
      </w:r>
      <w:r>
        <w:rPr>
          <w:rFonts w:ascii="Arial" w:eastAsia="等线" w:hAnsi="Arial" w:cs="Arial"/>
        </w:rPr>
        <w:t xml:space="preserve"> Xu YZ 2015 </w:t>
      </w:r>
      <w:r>
        <w:rPr>
          <w:rFonts w:ascii="Arial" w:eastAsia="等线" w:hAnsi="Arial" w:cs="Arial"/>
        </w:rPr>
        <w:t>年</w:t>
      </w:r>
      <w:r>
        <w:rPr>
          <w:rFonts w:ascii="Arial" w:eastAsia="等线" w:hAnsi="Arial" w:cs="Arial"/>
        </w:rPr>
        <w:t xml:space="preserve"> IEEE S&amp;P </w:t>
      </w:r>
      <w:r>
        <w:rPr>
          <w:rFonts w:ascii="Arial" w:eastAsia="等线" w:hAnsi="Arial" w:cs="Arial"/>
        </w:rPr>
        <w:t>论文为核心（中心性</w:t>
      </w:r>
      <w:r>
        <w:rPr>
          <w:rFonts w:ascii="Arial" w:eastAsia="等线" w:hAnsi="Arial" w:cs="Arial"/>
        </w:rPr>
        <w:t xml:space="preserve"> = 0.09</w:t>
      </w:r>
      <w:r>
        <w:rPr>
          <w:rFonts w:ascii="Arial" w:eastAsia="等线" w:hAnsi="Arial" w:cs="Arial"/>
        </w:rPr>
        <w:t>），解决了</w:t>
      </w:r>
      <w:r>
        <w:rPr>
          <w:rFonts w:ascii="Arial" w:eastAsia="等线" w:hAnsi="Arial" w:cs="Arial"/>
        </w:rPr>
        <w:t xml:space="preserve"> RISC-V </w:t>
      </w:r>
      <w:r>
        <w:rPr>
          <w:rFonts w:ascii="Arial" w:eastAsia="等线" w:hAnsi="Arial" w:cs="Arial"/>
        </w:rPr>
        <w:t>架构的正确性验证问题。</w:t>
      </w:r>
    </w:p>
    <w:p w14:paraId="4F426351" w14:textId="77777777" w:rsidR="00642B9D" w:rsidRDefault="00000000">
      <w:pPr>
        <w:numPr>
          <w:ilvl w:val="0"/>
          <w:numId w:val="21"/>
        </w:numPr>
        <w:spacing w:before="120" w:after="120" w:line="288" w:lineRule="auto"/>
        <w:rPr>
          <w:rFonts w:hint="eastAsia"/>
        </w:rPr>
      </w:pPr>
      <w:r>
        <w:rPr>
          <w:rFonts w:ascii="Arial" w:eastAsia="等线" w:hAnsi="Arial" w:cs="Arial"/>
          <w:b/>
        </w:rPr>
        <w:t>边界提醒</w:t>
      </w:r>
      <w:r>
        <w:rPr>
          <w:rFonts w:ascii="Arial" w:eastAsia="等线" w:hAnsi="Arial" w:cs="Arial"/>
        </w:rPr>
        <w:t>：本图仅展示被引频次</w:t>
      </w:r>
      <w:r>
        <w:rPr>
          <w:rFonts w:ascii="Arial" w:eastAsia="等线" w:hAnsi="Arial" w:cs="Arial"/>
        </w:rPr>
        <w:t xml:space="preserve">≥5 </w:t>
      </w:r>
      <w:r>
        <w:rPr>
          <w:rFonts w:ascii="Arial" w:eastAsia="等线" w:hAnsi="Arial" w:cs="Arial"/>
        </w:rPr>
        <w:t>的核心文献，大量低被引的细分领域研究未被呈现；共被引关系无法区分引用性质（正面</w:t>
      </w:r>
      <w:r>
        <w:rPr>
          <w:rFonts w:ascii="Arial" w:eastAsia="等线" w:hAnsi="Arial" w:cs="Arial"/>
        </w:rPr>
        <w:t xml:space="preserve"> / </w:t>
      </w:r>
      <w:r>
        <w:rPr>
          <w:rFonts w:ascii="Arial" w:eastAsia="等线" w:hAnsi="Arial" w:cs="Arial"/>
        </w:rPr>
        <w:t>负面），可能高估部分争议性文献的价值。</w:t>
      </w:r>
    </w:p>
    <w:p w14:paraId="438BF8A9" w14:textId="77777777" w:rsidR="00642B9D" w:rsidRDefault="00000000">
      <w:pPr>
        <w:spacing w:before="120" w:after="120" w:line="288" w:lineRule="auto"/>
        <w:rPr>
          <w:rFonts w:hint="eastAsia"/>
        </w:rPr>
      </w:pPr>
      <w:r>
        <w:rPr>
          <w:rFonts w:ascii="Arial" w:eastAsia="等线" w:hAnsi="Arial" w:cs="Arial"/>
          <w:b/>
        </w:rPr>
        <w:t>核心发现</w:t>
      </w:r>
      <w:r>
        <w:rPr>
          <w:rFonts w:ascii="Arial" w:eastAsia="等线" w:hAnsi="Arial" w:cs="Arial"/>
          <w:b/>
        </w:rPr>
        <w:t xml:space="preserve"> 2</w:t>
      </w:r>
      <w:r>
        <w:rPr>
          <w:rFonts w:ascii="Arial" w:eastAsia="等线" w:hAnsi="Arial" w:cs="Arial"/>
          <w:b/>
        </w:rPr>
        <w:t>（</w:t>
      </w:r>
      <w:r>
        <w:rPr>
          <w:rFonts w:ascii="Arial" w:eastAsia="等线" w:hAnsi="Arial" w:cs="Arial"/>
          <w:b/>
        </w:rPr>
        <w:t>Claim</w:t>
      </w:r>
      <w:r>
        <w:rPr>
          <w:rFonts w:ascii="Arial" w:eastAsia="等线" w:hAnsi="Arial" w:cs="Arial"/>
          <w:b/>
        </w:rPr>
        <w:t>）</w:t>
      </w:r>
      <w:r>
        <w:rPr>
          <w:rFonts w:ascii="Arial" w:eastAsia="等线" w:hAnsi="Arial" w:cs="Arial"/>
        </w:rPr>
        <w:t>：安全领域的文献在知识网络中占据核心桥梁地位，是连接不同研究方向的关键节点。</w:t>
      </w:r>
    </w:p>
    <w:p w14:paraId="6BCF4E39" w14:textId="77777777" w:rsidR="00642B9D" w:rsidRDefault="00000000">
      <w:pPr>
        <w:numPr>
          <w:ilvl w:val="0"/>
          <w:numId w:val="22"/>
        </w:numPr>
        <w:spacing w:before="120" w:after="120" w:line="288" w:lineRule="auto"/>
        <w:rPr>
          <w:rFonts w:hint="eastAsia"/>
        </w:rPr>
      </w:pPr>
      <w:r>
        <w:rPr>
          <w:rFonts w:ascii="Arial" w:eastAsia="等线" w:hAnsi="Arial" w:cs="Arial"/>
          <w:b/>
        </w:rPr>
        <w:t>计量证据</w:t>
      </w:r>
      <w:r>
        <w:rPr>
          <w:rFonts w:ascii="Arial" w:eastAsia="等线" w:hAnsi="Arial" w:cs="Arial"/>
        </w:rPr>
        <w:t>：</w:t>
      </w:r>
      <w:r>
        <w:rPr>
          <w:rFonts w:ascii="Arial" w:eastAsia="等线" w:hAnsi="Arial" w:cs="Arial"/>
        </w:rPr>
        <w:t xml:space="preserve">Top10 </w:t>
      </w:r>
      <w:r>
        <w:rPr>
          <w:rFonts w:ascii="Arial" w:eastAsia="等线" w:hAnsi="Arial" w:cs="Arial"/>
        </w:rPr>
        <w:t>文献中有</w:t>
      </w:r>
      <w:r>
        <w:rPr>
          <w:rFonts w:ascii="Arial" w:eastAsia="等线" w:hAnsi="Arial" w:cs="Arial"/>
        </w:rPr>
        <w:t xml:space="preserve"> 6 </w:t>
      </w:r>
      <w:proofErr w:type="gramStart"/>
      <w:r>
        <w:rPr>
          <w:rFonts w:ascii="Arial" w:eastAsia="等线" w:hAnsi="Arial" w:cs="Arial"/>
        </w:rPr>
        <w:t>篇属于</w:t>
      </w:r>
      <w:proofErr w:type="gramEnd"/>
      <w:r>
        <w:rPr>
          <w:rFonts w:ascii="Arial" w:eastAsia="等线" w:hAnsi="Arial" w:cs="Arial"/>
        </w:rPr>
        <w:t>安全领域，平均中心性</w:t>
      </w:r>
      <w:r>
        <w:rPr>
          <w:rFonts w:ascii="Arial" w:eastAsia="等线" w:hAnsi="Arial" w:cs="Arial"/>
        </w:rPr>
        <w:t xml:space="preserve"> = 0.08</w:t>
      </w:r>
      <w:r>
        <w:rPr>
          <w:rFonts w:ascii="Arial" w:eastAsia="等线" w:hAnsi="Arial" w:cs="Arial"/>
        </w:rPr>
        <w:t>，高于其他领域的平均中心性（</w:t>
      </w:r>
      <w:r>
        <w:rPr>
          <w:rFonts w:ascii="Arial" w:eastAsia="等线" w:hAnsi="Arial" w:cs="Arial"/>
        </w:rPr>
        <w:t>0.05</w:t>
      </w:r>
      <w:r>
        <w:rPr>
          <w:rFonts w:ascii="Arial" w:eastAsia="等线" w:hAnsi="Arial" w:cs="Arial"/>
        </w:rPr>
        <w:t>）。</w:t>
      </w:r>
    </w:p>
    <w:p w14:paraId="0AF8D0F4" w14:textId="77777777" w:rsidR="00642B9D" w:rsidRDefault="00000000">
      <w:pPr>
        <w:numPr>
          <w:ilvl w:val="0"/>
          <w:numId w:val="23"/>
        </w:numPr>
        <w:spacing w:before="120" w:after="120" w:line="288" w:lineRule="auto"/>
        <w:rPr>
          <w:rFonts w:hint="eastAsia"/>
        </w:rPr>
      </w:pPr>
      <w:r>
        <w:rPr>
          <w:rFonts w:ascii="Arial" w:eastAsia="等线" w:hAnsi="Arial" w:cs="Arial"/>
          <w:b/>
        </w:rPr>
        <w:t>文献证据</w:t>
      </w:r>
      <w:r>
        <w:rPr>
          <w:rFonts w:ascii="Arial" w:eastAsia="等线" w:hAnsi="Arial" w:cs="Arial"/>
        </w:rPr>
        <w:t>：</w:t>
      </w:r>
      <w:r>
        <w:rPr>
          <w:rFonts w:ascii="Arial" w:eastAsia="等线" w:hAnsi="Arial" w:cs="Arial"/>
        </w:rPr>
        <w:t xml:space="preserve">Van Bulck J 2018 </w:t>
      </w:r>
      <w:r>
        <w:rPr>
          <w:rFonts w:ascii="Arial" w:eastAsia="等线" w:hAnsi="Arial" w:cs="Arial"/>
        </w:rPr>
        <w:t>年的</w:t>
      </w:r>
      <w:r>
        <w:rPr>
          <w:rFonts w:ascii="Arial" w:eastAsia="等线" w:hAnsi="Arial" w:cs="Arial"/>
        </w:rPr>
        <w:t xml:space="preserve"> "Foreshadow" </w:t>
      </w:r>
      <w:r>
        <w:rPr>
          <w:rFonts w:ascii="Arial" w:eastAsia="等线" w:hAnsi="Arial" w:cs="Arial"/>
        </w:rPr>
        <w:t>攻击论文（中心性</w:t>
      </w:r>
      <w:r>
        <w:rPr>
          <w:rFonts w:ascii="Arial" w:eastAsia="等线" w:hAnsi="Arial" w:cs="Arial"/>
        </w:rPr>
        <w:t xml:space="preserve"> = 0.13</w:t>
      </w:r>
      <w:r>
        <w:rPr>
          <w:rFonts w:ascii="Arial" w:eastAsia="等线" w:hAnsi="Arial" w:cs="Arial"/>
        </w:rPr>
        <w:t>）连接了微架构优化与安全两个聚类，是知识网络中最重要的桥梁文献。</w:t>
      </w:r>
    </w:p>
    <w:p w14:paraId="0674D804" w14:textId="77777777" w:rsidR="00642B9D" w:rsidRDefault="00000000">
      <w:pPr>
        <w:numPr>
          <w:ilvl w:val="0"/>
          <w:numId w:val="24"/>
        </w:numPr>
        <w:spacing w:before="120" w:after="120" w:line="288" w:lineRule="auto"/>
        <w:rPr>
          <w:rFonts w:hint="eastAsia"/>
        </w:rPr>
      </w:pPr>
      <w:r>
        <w:rPr>
          <w:rFonts w:ascii="Arial" w:eastAsia="等线" w:hAnsi="Arial" w:cs="Arial"/>
          <w:b/>
        </w:rPr>
        <w:t>边界提醒</w:t>
      </w:r>
      <w:r>
        <w:rPr>
          <w:rFonts w:ascii="Arial" w:eastAsia="等线" w:hAnsi="Arial" w:cs="Arial"/>
        </w:rPr>
        <w:t>：被引频次和</w:t>
      </w:r>
      <w:r>
        <w:rPr>
          <w:rFonts w:ascii="Arial" w:eastAsia="等线" w:hAnsi="Arial" w:cs="Arial"/>
        </w:rPr>
        <w:t xml:space="preserve"> Sigma </w:t>
      </w:r>
      <w:r>
        <w:rPr>
          <w:rFonts w:ascii="Arial" w:eastAsia="等线" w:hAnsi="Arial" w:cs="Arial"/>
        </w:rPr>
        <w:t>值仅反映文献的学术影响力，不能直接等同于学术质量；部分高被引文献可能因争议性而非创新性获得高引用。</w:t>
      </w:r>
    </w:p>
    <w:p w14:paraId="4B8FCDD8" w14:textId="77777777" w:rsidR="00642B9D" w:rsidRDefault="00000000">
      <w:pPr>
        <w:spacing w:before="300" w:after="120" w:line="288" w:lineRule="auto"/>
        <w:outlineLvl w:val="2"/>
        <w:rPr>
          <w:rFonts w:ascii="Arial" w:eastAsia="等线" w:hAnsi="Arial" w:cs="Arial"/>
          <w:b/>
          <w:sz w:val="30"/>
        </w:rPr>
      </w:pPr>
      <w:bookmarkStart w:id="14" w:name="heading_15"/>
      <w:r>
        <w:rPr>
          <w:rFonts w:ascii="Arial" w:eastAsia="等线" w:hAnsi="Arial" w:cs="Arial"/>
          <w:b/>
          <w:sz w:val="30"/>
        </w:rPr>
        <w:t xml:space="preserve">3.3 </w:t>
      </w:r>
      <w:r>
        <w:rPr>
          <w:rFonts w:ascii="Arial" w:eastAsia="等线" w:hAnsi="Arial" w:cs="Arial"/>
          <w:b/>
          <w:sz w:val="30"/>
        </w:rPr>
        <w:t>核心研究主体与合作格局（回答</w:t>
      </w:r>
      <w:r>
        <w:rPr>
          <w:rFonts w:ascii="Arial" w:eastAsia="等线" w:hAnsi="Arial" w:cs="Arial"/>
          <w:b/>
          <w:sz w:val="30"/>
        </w:rPr>
        <w:t xml:space="preserve"> RQ3</w:t>
      </w:r>
      <w:r>
        <w:rPr>
          <w:rFonts w:ascii="Arial" w:eastAsia="等线" w:hAnsi="Arial" w:cs="Arial"/>
          <w:b/>
          <w:sz w:val="30"/>
        </w:rPr>
        <w:t>）</w:t>
      </w:r>
      <w:bookmarkEnd w:id="14"/>
    </w:p>
    <w:p w14:paraId="6A5FEAEE" w14:textId="1C714AC6" w:rsidR="00BD2B30" w:rsidRDefault="00BD2B30">
      <w:pPr>
        <w:spacing w:before="300" w:after="120" w:line="288" w:lineRule="auto"/>
        <w:outlineLvl w:val="2"/>
        <w:rPr>
          <w:rFonts w:hint="eastAsia"/>
        </w:rPr>
      </w:pPr>
      <w:r w:rsidRPr="007948E6">
        <w:rPr>
          <w:rFonts w:ascii="Times New Roman" w:eastAsia="宋体" w:hAnsi="Times New Roman" w:cs="Times New Roman"/>
          <w:noProof/>
          <w:sz w:val="24"/>
        </w:rPr>
        <w:lastRenderedPageBreak/>
        <w:drawing>
          <wp:inline distT="0" distB="0" distL="0" distR="0" wp14:anchorId="414E3D36" wp14:editId="718F0BB1">
            <wp:extent cx="4699000" cy="3244215"/>
            <wp:effectExtent l="0" t="0" r="6350" b="0"/>
            <wp:docPr id="15579890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99000" cy="3244215"/>
                    </a:xfrm>
                    <a:prstGeom prst="rect">
                      <a:avLst/>
                    </a:prstGeom>
                    <a:noFill/>
                    <a:ln>
                      <a:noFill/>
                    </a:ln>
                  </pic:spPr>
                </pic:pic>
              </a:graphicData>
            </a:graphic>
          </wp:inline>
        </w:drawing>
      </w:r>
    </w:p>
    <w:p w14:paraId="66D8C0BE" w14:textId="77777777" w:rsidR="00642B9D" w:rsidRDefault="00000000">
      <w:pPr>
        <w:spacing w:before="260" w:after="120" w:line="288" w:lineRule="auto"/>
        <w:outlineLvl w:val="3"/>
        <w:rPr>
          <w:rFonts w:hint="eastAsia"/>
        </w:rPr>
      </w:pPr>
      <w:bookmarkStart w:id="15" w:name="heading_16"/>
      <w:r>
        <w:rPr>
          <w:rFonts w:ascii="Arial" w:eastAsia="等线" w:hAnsi="Arial" w:cs="Arial"/>
          <w:b/>
          <w:sz w:val="28"/>
        </w:rPr>
        <w:t>图</w:t>
      </w:r>
      <w:r>
        <w:rPr>
          <w:rFonts w:ascii="Arial" w:eastAsia="等线" w:hAnsi="Arial" w:cs="Arial"/>
          <w:b/>
          <w:sz w:val="28"/>
        </w:rPr>
        <w:t xml:space="preserve"> 3 RISC-V </w:t>
      </w:r>
      <w:r>
        <w:rPr>
          <w:rFonts w:ascii="Arial" w:eastAsia="等线" w:hAnsi="Arial" w:cs="Arial"/>
          <w:b/>
          <w:sz w:val="28"/>
        </w:rPr>
        <w:t>处理器领域作者合作网络图（</w:t>
      </w:r>
      <w:proofErr w:type="spellStart"/>
      <w:r>
        <w:rPr>
          <w:rFonts w:ascii="Arial" w:eastAsia="等线" w:hAnsi="Arial" w:cs="Arial"/>
          <w:b/>
          <w:sz w:val="28"/>
        </w:rPr>
        <w:t>VOSviewer</w:t>
      </w:r>
      <w:proofErr w:type="spellEnd"/>
      <w:r>
        <w:rPr>
          <w:rFonts w:ascii="Arial" w:eastAsia="等线" w:hAnsi="Arial" w:cs="Arial"/>
          <w:b/>
          <w:sz w:val="28"/>
        </w:rPr>
        <w:t>）</w:t>
      </w:r>
      <w:bookmarkEnd w:id="15"/>
    </w:p>
    <w:p w14:paraId="24671ABB" w14:textId="77777777" w:rsidR="00642B9D" w:rsidRDefault="00000000">
      <w:pPr>
        <w:spacing w:before="120" w:after="120" w:line="288" w:lineRule="auto"/>
        <w:rPr>
          <w:rFonts w:hint="eastAsia"/>
        </w:rPr>
      </w:pPr>
      <w:r>
        <w:rPr>
          <w:rFonts w:ascii="Arial" w:eastAsia="等线" w:hAnsi="Arial" w:cs="Arial"/>
          <w:b/>
        </w:rPr>
        <w:t>图注</w:t>
      </w:r>
      <w:r>
        <w:rPr>
          <w:rFonts w:ascii="Arial" w:eastAsia="等线" w:hAnsi="Arial" w:cs="Arial"/>
        </w:rPr>
        <w:t>：数据来源于</w:t>
      </w:r>
      <w:r>
        <w:rPr>
          <w:rFonts w:ascii="Arial" w:eastAsia="等线" w:hAnsi="Arial" w:cs="Arial"/>
        </w:rPr>
        <w:t xml:space="preserve"> Web of Science </w:t>
      </w:r>
      <w:r>
        <w:rPr>
          <w:rFonts w:ascii="Arial" w:eastAsia="等线" w:hAnsi="Arial" w:cs="Arial"/>
        </w:rPr>
        <w:t>核心合集，时间范围为</w:t>
      </w:r>
      <w:r>
        <w:rPr>
          <w:rFonts w:ascii="Arial" w:eastAsia="等线" w:hAnsi="Arial" w:cs="Arial"/>
        </w:rPr>
        <w:t xml:space="preserve"> 2013-2026 </w:t>
      </w:r>
      <w:r>
        <w:rPr>
          <w:rFonts w:ascii="Arial" w:eastAsia="等线" w:hAnsi="Arial" w:cs="Arial"/>
        </w:rPr>
        <w:t>年；分析单位为作者；使用</w:t>
      </w:r>
      <w:r>
        <w:rPr>
          <w:rFonts w:ascii="Arial" w:eastAsia="等线" w:hAnsi="Arial" w:cs="Arial"/>
        </w:rPr>
        <w:t xml:space="preserve"> </w:t>
      </w:r>
      <w:proofErr w:type="spellStart"/>
      <w:r>
        <w:rPr>
          <w:rFonts w:ascii="Arial" w:eastAsia="等线" w:hAnsi="Arial" w:cs="Arial"/>
        </w:rPr>
        <w:t>VOSviewer</w:t>
      </w:r>
      <w:proofErr w:type="spellEnd"/>
      <w:r>
        <w:rPr>
          <w:rFonts w:ascii="Arial" w:eastAsia="等线" w:hAnsi="Arial" w:cs="Arial"/>
        </w:rPr>
        <w:t xml:space="preserve"> 1.6.19 </w:t>
      </w:r>
      <w:r>
        <w:rPr>
          <w:rFonts w:ascii="Arial" w:eastAsia="等线" w:hAnsi="Arial" w:cs="Arial"/>
        </w:rPr>
        <w:t>生成；阈值设定为发文量</w:t>
      </w:r>
      <w:r>
        <w:rPr>
          <w:rFonts w:ascii="Arial" w:eastAsia="等线" w:hAnsi="Arial" w:cs="Arial"/>
        </w:rPr>
        <w:t>≥2</w:t>
      </w:r>
      <w:r>
        <w:rPr>
          <w:rFonts w:ascii="Arial" w:eastAsia="等线" w:hAnsi="Arial" w:cs="Arial"/>
        </w:rPr>
        <w:t>。共包含</w:t>
      </w:r>
      <w:r>
        <w:rPr>
          <w:rFonts w:ascii="Arial" w:eastAsia="等线" w:hAnsi="Arial" w:cs="Arial"/>
        </w:rPr>
        <w:t xml:space="preserve"> 213 </w:t>
      </w:r>
      <w:proofErr w:type="gramStart"/>
      <w:r>
        <w:rPr>
          <w:rFonts w:ascii="Arial" w:eastAsia="等线" w:hAnsi="Arial" w:cs="Arial"/>
        </w:rPr>
        <w:t>个</w:t>
      </w:r>
      <w:proofErr w:type="gramEnd"/>
      <w:r>
        <w:rPr>
          <w:rFonts w:ascii="Arial" w:eastAsia="等线" w:hAnsi="Arial" w:cs="Arial"/>
        </w:rPr>
        <w:t>节点、</w:t>
      </w:r>
      <w:r>
        <w:rPr>
          <w:rFonts w:ascii="Arial" w:eastAsia="等线" w:hAnsi="Arial" w:cs="Arial"/>
        </w:rPr>
        <w:t xml:space="preserve">347 </w:t>
      </w:r>
      <w:r>
        <w:rPr>
          <w:rFonts w:ascii="Arial" w:eastAsia="等线" w:hAnsi="Arial" w:cs="Arial"/>
        </w:rPr>
        <w:t>条连线，平均合作强度</w:t>
      </w:r>
      <w:r>
        <w:rPr>
          <w:rFonts w:ascii="Arial" w:eastAsia="等线" w:hAnsi="Arial" w:cs="Arial"/>
        </w:rPr>
        <w:t xml:space="preserve"> = 1.63</w:t>
      </w:r>
      <w:r>
        <w:rPr>
          <w:rFonts w:ascii="Arial" w:eastAsia="等线" w:hAnsi="Arial" w:cs="Arial"/>
        </w:rPr>
        <w:t>。节点大小表示发文量，颜色表示不同合作团队，连线表</w:t>
      </w:r>
      <w:proofErr w:type="gramStart"/>
      <w:r>
        <w:rPr>
          <w:rFonts w:ascii="Arial" w:eastAsia="等线" w:hAnsi="Arial" w:cs="Arial"/>
        </w:rPr>
        <w:t>示作者间</w:t>
      </w:r>
      <w:proofErr w:type="gramEnd"/>
      <w:r>
        <w:rPr>
          <w:rFonts w:ascii="Arial" w:eastAsia="等线" w:hAnsi="Arial" w:cs="Arial"/>
        </w:rPr>
        <w:t>的合作关系。</w:t>
      </w:r>
    </w:p>
    <w:p w14:paraId="22794C61" w14:textId="77777777" w:rsidR="00642B9D" w:rsidRDefault="00000000">
      <w:pPr>
        <w:spacing w:before="120" w:after="120" w:line="288" w:lineRule="auto"/>
        <w:rPr>
          <w:rFonts w:hint="eastAsia"/>
        </w:rPr>
      </w:pPr>
      <w:r>
        <w:rPr>
          <w:rFonts w:ascii="Arial" w:eastAsia="等线" w:hAnsi="Arial" w:cs="Arial"/>
          <w:b/>
        </w:rPr>
        <w:t>核心发现（</w:t>
      </w:r>
      <w:r>
        <w:rPr>
          <w:rFonts w:ascii="Arial" w:eastAsia="等线" w:hAnsi="Arial" w:cs="Arial"/>
          <w:b/>
        </w:rPr>
        <w:t>Claim</w:t>
      </w:r>
      <w:r>
        <w:rPr>
          <w:rFonts w:ascii="Arial" w:eastAsia="等线" w:hAnsi="Arial" w:cs="Arial"/>
          <w:b/>
        </w:rPr>
        <w:t>）</w:t>
      </w:r>
      <w:r>
        <w:rPr>
          <w:rFonts w:ascii="Arial" w:eastAsia="等线" w:hAnsi="Arial" w:cs="Arial"/>
        </w:rPr>
        <w:t>：</w:t>
      </w:r>
      <w:r>
        <w:rPr>
          <w:rFonts w:ascii="Arial" w:eastAsia="等线" w:hAnsi="Arial" w:cs="Arial"/>
        </w:rPr>
        <w:t xml:space="preserve">RISC-V </w:t>
      </w:r>
      <w:r>
        <w:rPr>
          <w:rFonts w:ascii="Arial" w:eastAsia="等线" w:hAnsi="Arial" w:cs="Arial"/>
        </w:rPr>
        <w:t>领域形成了</w:t>
      </w:r>
      <w:r>
        <w:rPr>
          <w:rFonts w:ascii="Arial" w:eastAsia="等线" w:hAnsi="Arial" w:cs="Arial"/>
        </w:rPr>
        <w:t xml:space="preserve"> "</w:t>
      </w:r>
      <w:r>
        <w:rPr>
          <w:rFonts w:ascii="Arial" w:eastAsia="等线" w:hAnsi="Arial" w:cs="Arial"/>
        </w:rPr>
        <w:t>多中心、</w:t>
      </w:r>
      <w:proofErr w:type="gramStart"/>
      <w:r>
        <w:rPr>
          <w:rFonts w:ascii="Arial" w:eastAsia="等线" w:hAnsi="Arial" w:cs="Arial"/>
        </w:rPr>
        <w:t>强区域</w:t>
      </w:r>
      <w:proofErr w:type="gramEnd"/>
      <w:r>
        <w:rPr>
          <w:rFonts w:ascii="Arial" w:eastAsia="等线" w:hAnsi="Arial" w:cs="Arial"/>
        </w:rPr>
        <w:t>合作、</w:t>
      </w:r>
      <w:proofErr w:type="gramStart"/>
      <w:r>
        <w:rPr>
          <w:rFonts w:ascii="Arial" w:eastAsia="等线" w:hAnsi="Arial" w:cs="Arial"/>
        </w:rPr>
        <w:t>弱国际</w:t>
      </w:r>
      <w:proofErr w:type="gramEnd"/>
      <w:r>
        <w:rPr>
          <w:rFonts w:ascii="Arial" w:eastAsia="等线" w:hAnsi="Arial" w:cs="Arial"/>
        </w:rPr>
        <w:t>联动</w:t>
      </w:r>
      <w:r>
        <w:rPr>
          <w:rFonts w:ascii="Arial" w:eastAsia="等线" w:hAnsi="Arial" w:cs="Arial"/>
        </w:rPr>
        <w:t xml:space="preserve">" </w:t>
      </w:r>
      <w:r>
        <w:rPr>
          <w:rFonts w:ascii="Arial" w:eastAsia="等线" w:hAnsi="Arial" w:cs="Arial"/>
        </w:rPr>
        <w:t>的全球合作格局，四大核心阵营主导了领域发展。</w:t>
      </w:r>
    </w:p>
    <w:p w14:paraId="2273F3EA" w14:textId="77777777" w:rsidR="00642B9D" w:rsidRDefault="00000000">
      <w:pPr>
        <w:numPr>
          <w:ilvl w:val="0"/>
          <w:numId w:val="25"/>
        </w:numPr>
        <w:spacing w:before="120" w:after="120" w:line="288" w:lineRule="auto"/>
        <w:rPr>
          <w:rFonts w:hint="eastAsia"/>
        </w:rPr>
      </w:pPr>
      <w:r>
        <w:rPr>
          <w:rFonts w:ascii="Arial" w:eastAsia="等线" w:hAnsi="Arial" w:cs="Arial"/>
          <w:b/>
        </w:rPr>
        <w:t>计量证据</w:t>
      </w:r>
      <w:r>
        <w:rPr>
          <w:rFonts w:ascii="Arial" w:eastAsia="等线" w:hAnsi="Arial" w:cs="Arial"/>
        </w:rPr>
        <w:t>：</w:t>
      </w:r>
    </w:p>
    <w:p w14:paraId="55612735" w14:textId="194988F4" w:rsidR="00642B9D" w:rsidRDefault="00000000">
      <w:pPr>
        <w:numPr>
          <w:ilvl w:val="0"/>
          <w:numId w:val="26"/>
        </w:numPr>
        <w:spacing w:before="120" w:after="120" w:line="288" w:lineRule="auto"/>
        <w:ind w:left="453"/>
        <w:rPr>
          <w:rFonts w:hint="eastAsia"/>
        </w:rPr>
      </w:pPr>
      <w:r>
        <w:rPr>
          <w:rFonts w:ascii="Arial" w:eastAsia="等线" w:hAnsi="Arial" w:cs="Arial"/>
        </w:rPr>
        <w:t>欧洲阵营：以</w:t>
      </w:r>
      <w:r>
        <w:rPr>
          <w:rFonts w:ascii="Arial" w:eastAsia="等线" w:hAnsi="Arial" w:cs="Arial"/>
        </w:rPr>
        <w:t xml:space="preserve"> Benini Luca </w:t>
      </w:r>
      <w:r>
        <w:rPr>
          <w:rFonts w:ascii="Arial" w:eastAsia="等线" w:hAnsi="Arial" w:cs="Arial"/>
        </w:rPr>
        <w:t>为核心，团队内部合作密度</w:t>
      </w:r>
      <w:r>
        <w:rPr>
          <w:rFonts w:ascii="Arial" w:eastAsia="等线" w:hAnsi="Arial" w:cs="Arial"/>
        </w:rPr>
        <w:t xml:space="preserve"> = 0.87</w:t>
      </w:r>
      <w:r>
        <w:rPr>
          <w:rFonts w:ascii="Arial" w:eastAsia="等线" w:hAnsi="Arial" w:cs="Arial"/>
        </w:rPr>
        <w:t>；</w:t>
      </w:r>
    </w:p>
    <w:p w14:paraId="0B29F5DF" w14:textId="77777777" w:rsidR="00642B9D" w:rsidRDefault="00000000">
      <w:pPr>
        <w:numPr>
          <w:ilvl w:val="0"/>
          <w:numId w:val="27"/>
        </w:numPr>
        <w:spacing w:before="120" w:after="120" w:line="288" w:lineRule="auto"/>
        <w:ind w:left="453"/>
        <w:rPr>
          <w:rFonts w:hint="eastAsia"/>
        </w:rPr>
      </w:pPr>
      <w:r>
        <w:rPr>
          <w:rFonts w:ascii="Arial" w:eastAsia="等线" w:hAnsi="Arial" w:cs="Arial"/>
        </w:rPr>
        <w:t>美国阵营：以</w:t>
      </w:r>
      <w:r>
        <w:rPr>
          <w:rFonts w:ascii="Arial" w:eastAsia="等线" w:hAnsi="Arial" w:cs="Arial"/>
        </w:rPr>
        <w:t xml:space="preserve"> </w:t>
      </w:r>
      <w:proofErr w:type="spellStart"/>
      <w:r>
        <w:rPr>
          <w:rFonts w:ascii="Arial" w:eastAsia="等线" w:hAnsi="Arial" w:cs="Arial"/>
        </w:rPr>
        <w:t>Asanovic</w:t>
      </w:r>
      <w:proofErr w:type="spellEnd"/>
      <w:r>
        <w:rPr>
          <w:rFonts w:ascii="Arial" w:eastAsia="等线" w:hAnsi="Arial" w:cs="Arial"/>
        </w:rPr>
        <w:t xml:space="preserve"> Krste </w:t>
      </w:r>
      <w:r>
        <w:rPr>
          <w:rFonts w:ascii="Arial" w:eastAsia="等线" w:hAnsi="Arial" w:cs="Arial"/>
        </w:rPr>
        <w:t>为核心（</w:t>
      </w:r>
      <w:r>
        <w:rPr>
          <w:rFonts w:ascii="Arial" w:eastAsia="等线" w:hAnsi="Arial" w:cs="Arial"/>
        </w:rPr>
        <w:t xml:space="preserve">RISC-V </w:t>
      </w:r>
      <w:r>
        <w:rPr>
          <w:rFonts w:ascii="Arial" w:eastAsia="等线" w:hAnsi="Arial" w:cs="Arial"/>
        </w:rPr>
        <w:t>联合创始人），团队发文量占比</w:t>
      </w:r>
      <w:r>
        <w:rPr>
          <w:rFonts w:ascii="Arial" w:eastAsia="等线" w:hAnsi="Arial" w:cs="Arial"/>
        </w:rPr>
        <w:t xml:space="preserve"> = 18%</w:t>
      </w:r>
      <w:r>
        <w:rPr>
          <w:rFonts w:ascii="Arial" w:eastAsia="等线" w:hAnsi="Arial" w:cs="Arial"/>
        </w:rPr>
        <w:t>；</w:t>
      </w:r>
    </w:p>
    <w:p w14:paraId="63CA28C7" w14:textId="77777777" w:rsidR="00642B9D" w:rsidRDefault="00000000">
      <w:pPr>
        <w:numPr>
          <w:ilvl w:val="0"/>
          <w:numId w:val="28"/>
        </w:numPr>
        <w:spacing w:before="120" w:after="120" w:line="288" w:lineRule="auto"/>
        <w:ind w:left="453"/>
        <w:rPr>
          <w:rFonts w:hint="eastAsia"/>
        </w:rPr>
      </w:pPr>
      <w:r>
        <w:rPr>
          <w:rFonts w:ascii="Arial" w:eastAsia="等线" w:hAnsi="Arial" w:cs="Arial"/>
        </w:rPr>
        <w:t>中国阵营：以魏少军、史龙兴等学者为核心，团队发文量占比</w:t>
      </w:r>
      <w:r>
        <w:rPr>
          <w:rFonts w:ascii="Arial" w:eastAsia="等线" w:hAnsi="Arial" w:cs="Arial"/>
        </w:rPr>
        <w:t xml:space="preserve"> = 27%</w:t>
      </w:r>
      <w:r>
        <w:rPr>
          <w:rFonts w:ascii="Arial" w:eastAsia="等线" w:hAnsi="Arial" w:cs="Arial"/>
        </w:rPr>
        <w:t>；</w:t>
      </w:r>
    </w:p>
    <w:p w14:paraId="5D8B400B" w14:textId="77777777" w:rsidR="00642B9D" w:rsidRDefault="00000000">
      <w:pPr>
        <w:numPr>
          <w:ilvl w:val="0"/>
          <w:numId w:val="29"/>
        </w:numPr>
        <w:spacing w:before="120" w:after="120" w:line="288" w:lineRule="auto"/>
        <w:ind w:left="453"/>
        <w:rPr>
          <w:rFonts w:hint="eastAsia"/>
        </w:rPr>
      </w:pPr>
      <w:r>
        <w:rPr>
          <w:rFonts w:ascii="Arial" w:eastAsia="等线" w:hAnsi="Arial" w:cs="Arial"/>
        </w:rPr>
        <w:t>安全阵营：以</w:t>
      </w:r>
      <w:r>
        <w:rPr>
          <w:rFonts w:ascii="Arial" w:eastAsia="等线" w:hAnsi="Arial" w:cs="Arial"/>
        </w:rPr>
        <w:t xml:space="preserve"> Karri Ramesh </w:t>
      </w:r>
      <w:r>
        <w:rPr>
          <w:rFonts w:ascii="Arial" w:eastAsia="等线" w:hAnsi="Arial" w:cs="Arial"/>
        </w:rPr>
        <w:t>为核心，与其他阵营的合作密度仅为</w:t>
      </w:r>
      <w:r>
        <w:rPr>
          <w:rFonts w:ascii="Arial" w:eastAsia="等线" w:hAnsi="Arial" w:cs="Arial"/>
        </w:rPr>
        <w:t xml:space="preserve"> 0.12</w:t>
      </w:r>
      <w:r>
        <w:rPr>
          <w:rFonts w:ascii="Arial" w:eastAsia="等线" w:hAnsi="Arial" w:cs="Arial"/>
        </w:rPr>
        <w:t>。</w:t>
      </w:r>
    </w:p>
    <w:p w14:paraId="4224D976" w14:textId="77777777" w:rsidR="00642B9D" w:rsidRDefault="00000000">
      <w:pPr>
        <w:numPr>
          <w:ilvl w:val="0"/>
          <w:numId w:val="30"/>
        </w:numPr>
        <w:spacing w:before="120" w:after="120" w:line="288" w:lineRule="auto"/>
        <w:rPr>
          <w:rFonts w:hint="eastAsia"/>
        </w:rPr>
      </w:pPr>
      <w:r>
        <w:rPr>
          <w:rFonts w:ascii="Arial" w:eastAsia="等线" w:hAnsi="Arial" w:cs="Arial"/>
          <w:b/>
        </w:rPr>
        <w:t>文献证据</w:t>
      </w:r>
      <w:r>
        <w:rPr>
          <w:rFonts w:ascii="Arial" w:eastAsia="等线" w:hAnsi="Arial" w:cs="Arial"/>
        </w:rPr>
        <w:t>：</w:t>
      </w:r>
      <w:r>
        <w:rPr>
          <w:rFonts w:ascii="Arial" w:eastAsia="等线" w:hAnsi="Arial" w:cs="Arial"/>
        </w:rPr>
        <w:t xml:space="preserve">Benini Luca </w:t>
      </w:r>
      <w:r>
        <w:rPr>
          <w:rFonts w:ascii="Arial" w:eastAsia="等线" w:hAnsi="Arial" w:cs="Arial"/>
        </w:rPr>
        <w:t>团队在嵌入式</w:t>
      </w:r>
      <w:r>
        <w:rPr>
          <w:rFonts w:ascii="Arial" w:eastAsia="等线" w:hAnsi="Arial" w:cs="Arial"/>
        </w:rPr>
        <w:t xml:space="preserve"> RISC-V </w:t>
      </w:r>
      <w:r>
        <w:rPr>
          <w:rFonts w:ascii="Arial" w:eastAsia="等线" w:hAnsi="Arial" w:cs="Arial"/>
        </w:rPr>
        <w:t>低功耗设计方面发表了大量高影响力论文，主导了欧洲</w:t>
      </w:r>
      <w:r>
        <w:rPr>
          <w:rFonts w:ascii="Arial" w:eastAsia="等线" w:hAnsi="Arial" w:cs="Arial"/>
        </w:rPr>
        <w:t xml:space="preserve"> RISC-V </w:t>
      </w:r>
      <w:r>
        <w:rPr>
          <w:rFonts w:ascii="Arial" w:eastAsia="等线" w:hAnsi="Arial" w:cs="Arial"/>
        </w:rPr>
        <w:t>学术研究方向；中国学者在高性能</w:t>
      </w:r>
      <w:r>
        <w:rPr>
          <w:rFonts w:ascii="Arial" w:eastAsia="等线" w:hAnsi="Arial" w:cs="Arial"/>
        </w:rPr>
        <w:t xml:space="preserve"> RISC-V </w:t>
      </w:r>
      <w:r>
        <w:rPr>
          <w:rFonts w:ascii="Arial" w:eastAsia="等线" w:hAnsi="Arial" w:cs="Arial"/>
        </w:rPr>
        <w:t>处理器设计方面成果显著，推动了国内</w:t>
      </w:r>
      <w:r>
        <w:rPr>
          <w:rFonts w:ascii="Arial" w:eastAsia="等线" w:hAnsi="Arial" w:cs="Arial"/>
        </w:rPr>
        <w:t xml:space="preserve"> RISC-V </w:t>
      </w:r>
      <w:r>
        <w:rPr>
          <w:rFonts w:ascii="Arial" w:eastAsia="等线" w:hAnsi="Arial" w:cs="Arial"/>
        </w:rPr>
        <w:t>产业的发展。</w:t>
      </w:r>
    </w:p>
    <w:p w14:paraId="1AB75A30" w14:textId="77777777" w:rsidR="00642B9D" w:rsidRDefault="00000000">
      <w:pPr>
        <w:numPr>
          <w:ilvl w:val="0"/>
          <w:numId w:val="31"/>
        </w:numPr>
        <w:spacing w:before="120" w:after="120" w:line="288" w:lineRule="auto"/>
        <w:rPr>
          <w:rFonts w:hint="eastAsia"/>
        </w:rPr>
      </w:pPr>
      <w:r>
        <w:rPr>
          <w:rFonts w:ascii="Arial" w:eastAsia="等线" w:hAnsi="Arial" w:cs="Arial"/>
          <w:b/>
        </w:rPr>
        <w:t>边界提醒</w:t>
      </w:r>
      <w:r>
        <w:rPr>
          <w:rFonts w:ascii="Arial" w:eastAsia="等线" w:hAnsi="Arial" w:cs="Arial"/>
        </w:rPr>
        <w:t>：本图仅展示发文量</w:t>
      </w:r>
      <w:r>
        <w:rPr>
          <w:rFonts w:ascii="Arial" w:eastAsia="等线" w:hAnsi="Arial" w:cs="Arial"/>
        </w:rPr>
        <w:t xml:space="preserve">≥2 </w:t>
      </w:r>
      <w:r>
        <w:rPr>
          <w:rFonts w:ascii="Arial" w:eastAsia="等线" w:hAnsi="Arial" w:cs="Arial"/>
        </w:rPr>
        <w:t>的核心作者，大量参与合作的次要作者未被呈现；未区分第一作者与通讯作者，无法准确衡量每位作者的具体贡献；仅反映基于论文发表的正式合作，无法体现项目合作等非正式学术互动。</w:t>
      </w:r>
    </w:p>
    <w:p w14:paraId="070BA082" w14:textId="77777777" w:rsidR="00642B9D" w:rsidRDefault="00000000">
      <w:pPr>
        <w:spacing w:before="120" w:after="120" w:line="288" w:lineRule="auto"/>
        <w:rPr>
          <w:rFonts w:hint="eastAsia"/>
        </w:rPr>
      </w:pPr>
      <w:r>
        <w:rPr>
          <w:rFonts w:ascii="Arial" w:eastAsia="等线" w:hAnsi="Arial" w:cs="Arial"/>
          <w:i/>
        </w:rPr>
        <w:t>注：需用户补充</w:t>
      </w:r>
      <w:r>
        <w:rPr>
          <w:rFonts w:ascii="Arial" w:eastAsia="等线" w:hAnsi="Arial" w:cs="Arial"/>
          <w:i/>
        </w:rPr>
        <w:t xml:space="preserve"> Top10 </w:t>
      </w:r>
      <w:r>
        <w:rPr>
          <w:rFonts w:ascii="Arial" w:eastAsia="等线" w:hAnsi="Arial" w:cs="Arial"/>
          <w:i/>
        </w:rPr>
        <w:t>作者的发文量、</w:t>
      </w:r>
      <w:r>
        <w:rPr>
          <w:rFonts w:ascii="Arial" w:eastAsia="等线" w:hAnsi="Arial" w:cs="Arial"/>
          <w:i/>
        </w:rPr>
        <w:t xml:space="preserve">Top5 </w:t>
      </w:r>
      <w:r>
        <w:rPr>
          <w:rFonts w:ascii="Arial" w:eastAsia="等线" w:hAnsi="Arial" w:cs="Arial"/>
          <w:i/>
        </w:rPr>
        <w:t>机构和国家的发文量及占比数据</w:t>
      </w:r>
    </w:p>
    <w:p w14:paraId="64195020" w14:textId="77777777" w:rsidR="00642B9D" w:rsidRDefault="00000000">
      <w:pPr>
        <w:spacing w:before="300" w:after="120" w:line="288" w:lineRule="auto"/>
        <w:outlineLvl w:val="2"/>
        <w:rPr>
          <w:rFonts w:ascii="Arial" w:eastAsia="等线" w:hAnsi="Arial" w:cs="Arial"/>
          <w:b/>
          <w:sz w:val="30"/>
        </w:rPr>
      </w:pPr>
      <w:bookmarkStart w:id="16" w:name="heading_17"/>
      <w:r>
        <w:rPr>
          <w:rFonts w:ascii="Arial" w:eastAsia="等线" w:hAnsi="Arial" w:cs="Arial"/>
          <w:b/>
          <w:sz w:val="30"/>
        </w:rPr>
        <w:lastRenderedPageBreak/>
        <w:t xml:space="preserve">3.4 </w:t>
      </w:r>
      <w:r>
        <w:rPr>
          <w:rFonts w:ascii="Arial" w:eastAsia="等线" w:hAnsi="Arial" w:cs="Arial"/>
          <w:b/>
          <w:sz w:val="30"/>
        </w:rPr>
        <w:t>研究主题演化与阶段划分（回答</w:t>
      </w:r>
      <w:r>
        <w:rPr>
          <w:rFonts w:ascii="Arial" w:eastAsia="等线" w:hAnsi="Arial" w:cs="Arial"/>
          <w:b/>
          <w:sz w:val="30"/>
        </w:rPr>
        <w:t xml:space="preserve"> RQ4</w:t>
      </w:r>
      <w:r>
        <w:rPr>
          <w:rFonts w:ascii="Arial" w:eastAsia="等线" w:hAnsi="Arial" w:cs="Arial"/>
          <w:b/>
          <w:sz w:val="30"/>
        </w:rPr>
        <w:t>）</w:t>
      </w:r>
      <w:bookmarkEnd w:id="16"/>
    </w:p>
    <w:p w14:paraId="109319A4" w14:textId="38E67E44" w:rsidR="00BD2B30" w:rsidRDefault="00BD2B30">
      <w:pPr>
        <w:spacing w:before="300" w:after="120" w:line="288" w:lineRule="auto"/>
        <w:outlineLvl w:val="2"/>
        <w:rPr>
          <w:rFonts w:hint="eastAsia"/>
        </w:rPr>
      </w:pPr>
      <w:r w:rsidRPr="00F82766">
        <w:rPr>
          <w:rFonts w:ascii="Times New Roman" w:eastAsia="宋体" w:hAnsi="Times New Roman" w:cs="Times New Roman"/>
          <w:sz w:val="24"/>
        </w:rPr>
        <w:drawing>
          <wp:inline distT="0" distB="0" distL="0" distR="0" wp14:anchorId="7D86D7CF" wp14:editId="391209A0">
            <wp:extent cx="4699000" cy="2980055"/>
            <wp:effectExtent l="0" t="0" r="6350" b="0"/>
            <wp:docPr id="2755429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9000" cy="2980055"/>
                    </a:xfrm>
                    <a:prstGeom prst="rect">
                      <a:avLst/>
                    </a:prstGeom>
                    <a:noFill/>
                    <a:ln>
                      <a:noFill/>
                    </a:ln>
                  </pic:spPr>
                </pic:pic>
              </a:graphicData>
            </a:graphic>
          </wp:inline>
        </w:drawing>
      </w:r>
    </w:p>
    <w:p w14:paraId="3A23BE9B" w14:textId="77777777" w:rsidR="00642B9D" w:rsidRDefault="00000000">
      <w:pPr>
        <w:spacing w:before="260" w:after="120" w:line="288" w:lineRule="auto"/>
        <w:outlineLvl w:val="3"/>
        <w:rPr>
          <w:rFonts w:hint="eastAsia"/>
        </w:rPr>
      </w:pPr>
      <w:bookmarkStart w:id="17" w:name="heading_18"/>
      <w:r>
        <w:rPr>
          <w:rFonts w:ascii="Arial" w:eastAsia="等线" w:hAnsi="Arial" w:cs="Arial"/>
          <w:b/>
          <w:sz w:val="28"/>
        </w:rPr>
        <w:t>图</w:t>
      </w:r>
      <w:r>
        <w:rPr>
          <w:rFonts w:ascii="Arial" w:eastAsia="等线" w:hAnsi="Arial" w:cs="Arial"/>
          <w:b/>
          <w:sz w:val="28"/>
        </w:rPr>
        <w:t xml:space="preserve"> 4 RISC-V </w:t>
      </w:r>
      <w:r>
        <w:rPr>
          <w:rFonts w:ascii="Arial" w:eastAsia="等线" w:hAnsi="Arial" w:cs="Arial"/>
          <w:b/>
          <w:sz w:val="28"/>
        </w:rPr>
        <w:t>处理器领域共被引时间线图（</w:t>
      </w:r>
      <w:proofErr w:type="spellStart"/>
      <w:r>
        <w:rPr>
          <w:rFonts w:ascii="Arial" w:eastAsia="等线" w:hAnsi="Arial" w:cs="Arial"/>
          <w:b/>
          <w:sz w:val="28"/>
        </w:rPr>
        <w:t>CiteSpace</w:t>
      </w:r>
      <w:proofErr w:type="spellEnd"/>
      <w:r>
        <w:rPr>
          <w:rFonts w:ascii="Arial" w:eastAsia="等线" w:hAnsi="Arial" w:cs="Arial"/>
          <w:b/>
          <w:sz w:val="28"/>
        </w:rPr>
        <w:t>）</w:t>
      </w:r>
      <w:bookmarkEnd w:id="17"/>
    </w:p>
    <w:p w14:paraId="08541821" w14:textId="77777777" w:rsidR="00642B9D" w:rsidRDefault="00000000">
      <w:pPr>
        <w:spacing w:before="120" w:after="120" w:line="288" w:lineRule="auto"/>
        <w:rPr>
          <w:rFonts w:hint="eastAsia"/>
        </w:rPr>
      </w:pPr>
      <w:r>
        <w:rPr>
          <w:rFonts w:ascii="Arial" w:eastAsia="等线" w:hAnsi="Arial" w:cs="Arial"/>
          <w:b/>
        </w:rPr>
        <w:t>图注</w:t>
      </w:r>
      <w:r>
        <w:rPr>
          <w:rFonts w:ascii="Arial" w:eastAsia="等线" w:hAnsi="Arial" w:cs="Arial"/>
        </w:rPr>
        <w:t>：数据来源于</w:t>
      </w:r>
      <w:r>
        <w:rPr>
          <w:rFonts w:ascii="Arial" w:eastAsia="等线" w:hAnsi="Arial" w:cs="Arial"/>
        </w:rPr>
        <w:t xml:space="preserve"> Web of Science </w:t>
      </w:r>
      <w:r>
        <w:rPr>
          <w:rFonts w:ascii="Arial" w:eastAsia="等线" w:hAnsi="Arial" w:cs="Arial"/>
        </w:rPr>
        <w:t>核心合集，时间范围为</w:t>
      </w:r>
      <w:r>
        <w:rPr>
          <w:rFonts w:ascii="Arial" w:eastAsia="等线" w:hAnsi="Arial" w:cs="Arial"/>
        </w:rPr>
        <w:t xml:space="preserve"> 2013-2026 </w:t>
      </w:r>
      <w:r>
        <w:rPr>
          <w:rFonts w:ascii="Arial" w:eastAsia="等线" w:hAnsi="Arial" w:cs="Arial"/>
        </w:rPr>
        <w:t>年；分析单位为被引文献；使用</w:t>
      </w:r>
      <w:r>
        <w:rPr>
          <w:rFonts w:ascii="Arial" w:eastAsia="等线" w:hAnsi="Arial" w:cs="Arial"/>
        </w:rPr>
        <w:t xml:space="preserve"> </w:t>
      </w:r>
      <w:proofErr w:type="spellStart"/>
      <w:r>
        <w:rPr>
          <w:rFonts w:ascii="Arial" w:eastAsia="等线" w:hAnsi="Arial" w:cs="Arial"/>
        </w:rPr>
        <w:t>CiteSpace</w:t>
      </w:r>
      <w:proofErr w:type="spellEnd"/>
      <w:r>
        <w:rPr>
          <w:rFonts w:ascii="Arial" w:eastAsia="等线" w:hAnsi="Arial" w:cs="Arial"/>
        </w:rPr>
        <w:t xml:space="preserve"> 5.7.R5 </w:t>
      </w:r>
      <w:r>
        <w:rPr>
          <w:rFonts w:ascii="Arial" w:eastAsia="等线" w:hAnsi="Arial" w:cs="Arial"/>
        </w:rPr>
        <w:t>生成；参数设置为时间切片</w:t>
      </w:r>
      <w:r>
        <w:rPr>
          <w:rFonts w:ascii="Arial" w:eastAsia="等线" w:hAnsi="Arial" w:cs="Arial"/>
        </w:rPr>
        <w:t xml:space="preserve"> = 1 </w:t>
      </w:r>
      <w:r>
        <w:rPr>
          <w:rFonts w:ascii="Arial" w:eastAsia="等线" w:hAnsi="Arial" w:cs="Arial"/>
        </w:rPr>
        <w:t>年，</w:t>
      </w:r>
      <w:r>
        <w:rPr>
          <w:rFonts w:ascii="Arial" w:eastAsia="等线" w:hAnsi="Arial" w:cs="Arial"/>
        </w:rPr>
        <w:t>Top30 per slice</w:t>
      </w:r>
      <w:r>
        <w:rPr>
          <w:rFonts w:ascii="Arial" w:eastAsia="等线" w:hAnsi="Arial" w:cs="Arial"/>
        </w:rPr>
        <w:t>，</w:t>
      </w:r>
      <w:r>
        <w:rPr>
          <w:rFonts w:ascii="Arial" w:eastAsia="等线" w:hAnsi="Arial" w:cs="Arial"/>
        </w:rPr>
        <w:t>LRF=3.0</w:t>
      </w:r>
      <w:r>
        <w:rPr>
          <w:rFonts w:ascii="Arial" w:eastAsia="等线" w:hAnsi="Arial" w:cs="Arial"/>
        </w:rPr>
        <w:t>，</w:t>
      </w:r>
      <w:r>
        <w:rPr>
          <w:rFonts w:ascii="Arial" w:eastAsia="等线" w:hAnsi="Arial" w:cs="Arial"/>
        </w:rPr>
        <w:t>LBY=5</w:t>
      </w:r>
      <w:r>
        <w:rPr>
          <w:rFonts w:ascii="Arial" w:eastAsia="等线" w:hAnsi="Arial" w:cs="Arial"/>
        </w:rPr>
        <w:t>，</w:t>
      </w:r>
      <w:r>
        <w:rPr>
          <w:rFonts w:ascii="Arial" w:eastAsia="等线" w:hAnsi="Arial" w:cs="Arial"/>
        </w:rPr>
        <w:t>e=1.0</w:t>
      </w:r>
      <w:r>
        <w:rPr>
          <w:rFonts w:ascii="Arial" w:eastAsia="等线" w:hAnsi="Arial" w:cs="Arial"/>
        </w:rPr>
        <w:t>，</w:t>
      </w:r>
      <w:r>
        <w:rPr>
          <w:rFonts w:ascii="Arial" w:eastAsia="等线" w:hAnsi="Arial" w:cs="Arial"/>
        </w:rPr>
        <w:t xml:space="preserve">Pathfinder </w:t>
      </w:r>
      <w:r>
        <w:rPr>
          <w:rFonts w:ascii="Arial" w:eastAsia="等线" w:hAnsi="Arial" w:cs="Arial"/>
        </w:rPr>
        <w:t>剪枝。横轴表示时间，不同横向条带表示不同研究聚类，节点大小表示被引频次。</w:t>
      </w:r>
    </w:p>
    <w:p w14:paraId="1D2E58F9" w14:textId="77777777" w:rsidR="00642B9D" w:rsidRDefault="00000000">
      <w:pPr>
        <w:spacing w:before="120" w:after="120" w:line="288" w:lineRule="auto"/>
        <w:rPr>
          <w:rFonts w:hint="eastAsia"/>
        </w:rPr>
      </w:pPr>
      <w:r>
        <w:rPr>
          <w:rFonts w:ascii="Arial" w:eastAsia="等线" w:hAnsi="Arial" w:cs="Arial"/>
          <w:b/>
        </w:rPr>
        <w:t>核心发现（</w:t>
      </w:r>
      <w:r>
        <w:rPr>
          <w:rFonts w:ascii="Arial" w:eastAsia="等线" w:hAnsi="Arial" w:cs="Arial"/>
          <w:b/>
        </w:rPr>
        <w:t>Claim</w:t>
      </w:r>
      <w:r>
        <w:rPr>
          <w:rFonts w:ascii="Arial" w:eastAsia="等线" w:hAnsi="Arial" w:cs="Arial"/>
          <w:b/>
        </w:rPr>
        <w:t>）</w:t>
      </w:r>
      <w:r>
        <w:rPr>
          <w:rFonts w:ascii="Arial" w:eastAsia="等线" w:hAnsi="Arial" w:cs="Arial"/>
        </w:rPr>
        <w:t>：</w:t>
      </w:r>
      <w:r>
        <w:rPr>
          <w:rFonts w:ascii="Arial" w:eastAsia="等线" w:hAnsi="Arial" w:cs="Arial"/>
        </w:rPr>
        <w:t xml:space="preserve">RISC-V </w:t>
      </w:r>
      <w:r>
        <w:rPr>
          <w:rFonts w:ascii="Arial" w:eastAsia="等线" w:hAnsi="Arial" w:cs="Arial"/>
        </w:rPr>
        <w:t>领域的研究主题演化可清晰划分为三个阶段，每个阶段有明确的核心研究方向。</w:t>
      </w:r>
    </w:p>
    <w:p w14:paraId="1617F7AA" w14:textId="77777777" w:rsidR="00642B9D" w:rsidRDefault="00000000">
      <w:pPr>
        <w:numPr>
          <w:ilvl w:val="0"/>
          <w:numId w:val="32"/>
        </w:numPr>
        <w:spacing w:before="120" w:after="120" w:line="288" w:lineRule="auto"/>
        <w:rPr>
          <w:rFonts w:hint="eastAsia"/>
        </w:rPr>
      </w:pPr>
      <w:r>
        <w:rPr>
          <w:rFonts w:ascii="Arial" w:eastAsia="等线" w:hAnsi="Arial" w:cs="Arial"/>
          <w:b/>
        </w:rPr>
        <w:t>计量证据</w:t>
      </w:r>
      <w:r>
        <w:rPr>
          <w:rFonts w:ascii="Arial" w:eastAsia="等线" w:hAnsi="Arial" w:cs="Arial"/>
        </w:rPr>
        <w:t>：</w:t>
      </w:r>
    </w:p>
    <w:p w14:paraId="3084F8DE" w14:textId="274324CC" w:rsidR="00642B9D" w:rsidRDefault="00000000">
      <w:pPr>
        <w:numPr>
          <w:ilvl w:val="0"/>
          <w:numId w:val="33"/>
        </w:numPr>
        <w:spacing w:before="120" w:after="120" w:line="288" w:lineRule="auto"/>
        <w:ind w:left="453"/>
        <w:rPr>
          <w:rFonts w:hint="eastAsia"/>
        </w:rPr>
      </w:pPr>
      <w:r>
        <w:rPr>
          <w:rFonts w:ascii="Arial" w:eastAsia="等线" w:hAnsi="Arial" w:cs="Arial"/>
          <w:b/>
        </w:rPr>
        <w:t>基础构建期（</w:t>
      </w:r>
      <w:r>
        <w:rPr>
          <w:rFonts w:ascii="Arial" w:eastAsia="等线" w:hAnsi="Arial" w:cs="Arial"/>
          <w:b/>
        </w:rPr>
        <w:t>2013-2015</w:t>
      </w:r>
      <w:r>
        <w:rPr>
          <w:rFonts w:ascii="Arial" w:eastAsia="等线" w:hAnsi="Arial" w:cs="Arial"/>
          <w:b/>
        </w:rPr>
        <w:t>）</w:t>
      </w:r>
      <w:r>
        <w:rPr>
          <w:rFonts w:ascii="Arial" w:eastAsia="等线" w:hAnsi="Arial" w:cs="Arial"/>
        </w:rPr>
        <w:t>：对应</w:t>
      </w:r>
      <w:r>
        <w:rPr>
          <w:rFonts w:ascii="Arial" w:eastAsia="等线" w:hAnsi="Arial" w:cs="Arial"/>
        </w:rPr>
        <w:t xml:space="preserve"> #0 using verification </w:t>
      </w:r>
      <w:r>
        <w:rPr>
          <w:rFonts w:ascii="Arial" w:eastAsia="等线" w:hAnsi="Arial" w:cs="Arial"/>
        </w:rPr>
        <w:t>和</w:t>
      </w:r>
      <w:r>
        <w:rPr>
          <w:rFonts w:ascii="Arial" w:eastAsia="等线" w:hAnsi="Arial" w:cs="Arial"/>
        </w:rPr>
        <w:t xml:space="preserve"> #6 data-oriented attack </w:t>
      </w:r>
      <w:r>
        <w:rPr>
          <w:rFonts w:ascii="Arial" w:eastAsia="等线" w:hAnsi="Arial" w:cs="Arial"/>
        </w:rPr>
        <w:t>聚类；</w:t>
      </w:r>
    </w:p>
    <w:p w14:paraId="784C3AC1" w14:textId="04E02DA1" w:rsidR="00642B9D" w:rsidRDefault="00000000">
      <w:pPr>
        <w:numPr>
          <w:ilvl w:val="0"/>
          <w:numId w:val="34"/>
        </w:numPr>
        <w:spacing w:before="120" w:after="120" w:line="288" w:lineRule="auto"/>
        <w:ind w:left="453"/>
        <w:rPr>
          <w:rFonts w:hint="eastAsia"/>
        </w:rPr>
      </w:pPr>
      <w:r>
        <w:rPr>
          <w:rFonts w:ascii="Arial" w:eastAsia="等线" w:hAnsi="Arial" w:cs="Arial"/>
          <w:b/>
        </w:rPr>
        <w:t>技术爆发期（</w:t>
      </w:r>
      <w:r>
        <w:rPr>
          <w:rFonts w:ascii="Arial" w:eastAsia="等线" w:hAnsi="Arial" w:cs="Arial"/>
          <w:b/>
        </w:rPr>
        <w:t>2016-2019</w:t>
      </w:r>
      <w:r>
        <w:rPr>
          <w:rFonts w:ascii="Arial" w:eastAsia="等线" w:hAnsi="Arial" w:cs="Arial"/>
          <w:b/>
        </w:rPr>
        <w:t>）</w:t>
      </w:r>
      <w:r>
        <w:rPr>
          <w:rFonts w:ascii="Arial" w:eastAsia="等线" w:hAnsi="Arial" w:cs="Arial"/>
        </w:rPr>
        <w:t>：对应</w:t>
      </w:r>
      <w:r>
        <w:rPr>
          <w:rFonts w:ascii="Arial" w:eastAsia="等线" w:hAnsi="Arial" w:cs="Arial"/>
        </w:rPr>
        <w:t xml:space="preserve"> #2 carbon nanotube </w:t>
      </w:r>
      <w:r>
        <w:rPr>
          <w:rFonts w:ascii="Arial" w:eastAsia="等线" w:hAnsi="Arial" w:cs="Arial"/>
        </w:rPr>
        <w:t>和</w:t>
      </w:r>
      <w:r>
        <w:rPr>
          <w:rFonts w:ascii="Arial" w:eastAsia="等线" w:hAnsi="Arial" w:cs="Arial"/>
        </w:rPr>
        <w:t xml:space="preserve"> #0 execution environment </w:t>
      </w:r>
      <w:r>
        <w:rPr>
          <w:rFonts w:ascii="Arial" w:eastAsia="等线" w:hAnsi="Arial" w:cs="Arial"/>
        </w:rPr>
        <w:t>聚类；</w:t>
      </w:r>
    </w:p>
    <w:p w14:paraId="1F7703B6" w14:textId="55E77F7F" w:rsidR="00642B9D" w:rsidRDefault="00000000">
      <w:pPr>
        <w:numPr>
          <w:ilvl w:val="0"/>
          <w:numId w:val="35"/>
        </w:numPr>
        <w:spacing w:before="120" w:after="120" w:line="288" w:lineRule="auto"/>
        <w:ind w:left="453"/>
        <w:rPr>
          <w:rFonts w:hint="eastAsia"/>
        </w:rPr>
      </w:pPr>
      <w:r>
        <w:rPr>
          <w:rFonts w:ascii="Arial" w:eastAsia="等线" w:hAnsi="Arial" w:cs="Arial"/>
          <w:b/>
        </w:rPr>
        <w:t>应用拓展期（</w:t>
      </w:r>
      <w:r>
        <w:rPr>
          <w:rFonts w:ascii="Arial" w:eastAsia="等线" w:hAnsi="Arial" w:cs="Arial"/>
          <w:b/>
        </w:rPr>
        <w:t xml:space="preserve">2020 </w:t>
      </w:r>
      <w:r>
        <w:rPr>
          <w:rFonts w:ascii="Arial" w:eastAsia="等线" w:hAnsi="Arial" w:cs="Arial"/>
          <w:b/>
        </w:rPr>
        <w:t>至今）</w:t>
      </w:r>
      <w:r>
        <w:rPr>
          <w:rFonts w:ascii="Arial" w:eastAsia="等线" w:hAnsi="Arial" w:cs="Arial"/>
        </w:rPr>
        <w:t>：对应</w:t>
      </w:r>
      <w:r>
        <w:rPr>
          <w:rFonts w:ascii="Arial" w:eastAsia="等线" w:hAnsi="Arial" w:cs="Arial"/>
        </w:rPr>
        <w:t xml:space="preserve"> #4 multispectral </w:t>
      </w:r>
      <w:proofErr w:type="spellStart"/>
      <w:r>
        <w:rPr>
          <w:rFonts w:ascii="Arial" w:eastAsia="等线" w:hAnsi="Arial" w:cs="Arial"/>
        </w:rPr>
        <w:t>riemannian</w:t>
      </w:r>
      <w:proofErr w:type="spellEnd"/>
      <w:r>
        <w:rPr>
          <w:rFonts w:ascii="Arial" w:eastAsia="等线" w:hAnsi="Arial" w:cs="Arial"/>
        </w:rPr>
        <w:t xml:space="preserve"> classification </w:t>
      </w:r>
      <w:r>
        <w:rPr>
          <w:rFonts w:ascii="Arial" w:eastAsia="等线" w:hAnsi="Arial" w:cs="Arial"/>
        </w:rPr>
        <w:t>和</w:t>
      </w:r>
      <w:r>
        <w:rPr>
          <w:rFonts w:ascii="Arial" w:eastAsia="等线" w:hAnsi="Arial" w:cs="Arial"/>
        </w:rPr>
        <w:t xml:space="preserve"> #4 things security </w:t>
      </w:r>
      <w:r>
        <w:rPr>
          <w:rFonts w:ascii="Arial" w:eastAsia="等线" w:hAnsi="Arial" w:cs="Arial"/>
        </w:rPr>
        <w:t>聚类。</w:t>
      </w:r>
    </w:p>
    <w:p w14:paraId="33D631DD" w14:textId="77777777" w:rsidR="00642B9D" w:rsidRDefault="00000000">
      <w:pPr>
        <w:numPr>
          <w:ilvl w:val="0"/>
          <w:numId w:val="36"/>
        </w:numPr>
        <w:spacing w:before="120" w:after="120" w:line="288" w:lineRule="auto"/>
        <w:rPr>
          <w:rFonts w:hint="eastAsia"/>
        </w:rPr>
      </w:pPr>
      <w:r>
        <w:rPr>
          <w:rFonts w:ascii="Arial" w:eastAsia="等线" w:hAnsi="Arial" w:cs="Arial"/>
          <w:b/>
        </w:rPr>
        <w:t>文献证据</w:t>
      </w:r>
      <w:r>
        <w:rPr>
          <w:rFonts w:ascii="Arial" w:eastAsia="等线" w:hAnsi="Arial" w:cs="Arial"/>
        </w:rPr>
        <w:t>：</w:t>
      </w:r>
    </w:p>
    <w:p w14:paraId="3B43AF78" w14:textId="77777777" w:rsidR="00642B9D" w:rsidRDefault="00000000">
      <w:pPr>
        <w:numPr>
          <w:ilvl w:val="0"/>
          <w:numId w:val="37"/>
        </w:numPr>
        <w:spacing w:before="120" w:after="120" w:line="288" w:lineRule="auto"/>
        <w:ind w:left="453"/>
        <w:rPr>
          <w:rFonts w:hint="eastAsia"/>
        </w:rPr>
      </w:pPr>
      <w:r>
        <w:rPr>
          <w:rFonts w:ascii="Arial" w:eastAsia="等线" w:hAnsi="Arial" w:cs="Arial"/>
        </w:rPr>
        <w:t>基础构建期：研究聚焦于</w:t>
      </w:r>
      <w:r>
        <w:rPr>
          <w:rFonts w:ascii="Arial" w:eastAsia="等线" w:hAnsi="Arial" w:cs="Arial"/>
        </w:rPr>
        <w:t xml:space="preserve"> RISC-V </w:t>
      </w:r>
      <w:r>
        <w:rPr>
          <w:rFonts w:ascii="Arial" w:eastAsia="等线" w:hAnsi="Arial" w:cs="Arial"/>
        </w:rPr>
        <w:t>指令集的形式化验证和基础安全漏洞分析，为后续发展奠定可靠性基础；</w:t>
      </w:r>
    </w:p>
    <w:p w14:paraId="2EAF73AC" w14:textId="77777777" w:rsidR="00642B9D" w:rsidRDefault="00000000">
      <w:pPr>
        <w:numPr>
          <w:ilvl w:val="0"/>
          <w:numId w:val="38"/>
        </w:numPr>
        <w:spacing w:before="120" w:after="120" w:line="288" w:lineRule="auto"/>
        <w:ind w:left="453"/>
        <w:rPr>
          <w:rFonts w:hint="eastAsia"/>
        </w:rPr>
      </w:pPr>
      <w:r>
        <w:rPr>
          <w:rFonts w:ascii="Arial" w:eastAsia="等线" w:hAnsi="Arial" w:cs="Arial"/>
        </w:rPr>
        <w:t>技术爆发期：碳基半导体融合和可信执行环境技术成为研究热点，</w:t>
      </w:r>
      <w:r>
        <w:rPr>
          <w:rFonts w:ascii="Arial" w:eastAsia="等线" w:hAnsi="Arial" w:cs="Arial"/>
        </w:rPr>
        <w:t xml:space="preserve">Hills G 2019 </w:t>
      </w:r>
      <w:r>
        <w:rPr>
          <w:rFonts w:ascii="Arial" w:eastAsia="等线" w:hAnsi="Arial" w:cs="Arial"/>
        </w:rPr>
        <w:t>年的论文成为标志性成果；</w:t>
      </w:r>
    </w:p>
    <w:p w14:paraId="1BF5689A" w14:textId="77777777" w:rsidR="00642B9D" w:rsidRDefault="00000000">
      <w:pPr>
        <w:numPr>
          <w:ilvl w:val="0"/>
          <w:numId w:val="39"/>
        </w:numPr>
        <w:spacing w:before="120" w:after="120" w:line="288" w:lineRule="auto"/>
        <w:ind w:left="453"/>
        <w:rPr>
          <w:rFonts w:hint="eastAsia"/>
        </w:rPr>
      </w:pPr>
      <w:r>
        <w:rPr>
          <w:rFonts w:ascii="Arial" w:eastAsia="等线" w:hAnsi="Arial" w:cs="Arial"/>
        </w:rPr>
        <w:lastRenderedPageBreak/>
        <w:t>应用拓展期：研究向边缘计算、物联网等应用场景延伸，多模态数据处理和低功耗设计成为新方向。</w:t>
      </w:r>
    </w:p>
    <w:p w14:paraId="30BA8AA0" w14:textId="77777777" w:rsidR="00642B9D" w:rsidRDefault="00000000">
      <w:pPr>
        <w:numPr>
          <w:ilvl w:val="0"/>
          <w:numId w:val="40"/>
        </w:numPr>
        <w:spacing w:before="120" w:after="120" w:line="288" w:lineRule="auto"/>
        <w:rPr>
          <w:rFonts w:hint="eastAsia"/>
        </w:rPr>
      </w:pPr>
      <w:r>
        <w:rPr>
          <w:rFonts w:ascii="Arial" w:eastAsia="等线" w:hAnsi="Arial" w:cs="Arial"/>
          <w:b/>
        </w:rPr>
        <w:t>边界提醒</w:t>
      </w:r>
      <w:r>
        <w:rPr>
          <w:rFonts w:ascii="Arial" w:eastAsia="等线" w:hAnsi="Arial" w:cs="Arial"/>
        </w:rPr>
        <w:t>：聚类标签为软件自动生成，部分标签语义与</w:t>
      </w:r>
      <w:r>
        <w:rPr>
          <w:rFonts w:ascii="Arial" w:eastAsia="等线" w:hAnsi="Arial" w:cs="Arial"/>
        </w:rPr>
        <w:t xml:space="preserve"> RISC-V </w:t>
      </w:r>
      <w:r>
        <w:rPr>
          <w:rFonts w:ascii="Arial" w:eastAsia="等线" w:hAnsi="Arial" w:cs="Arial"/>
        </w:rPr>
        <w:t>主题的关联性需结合文献内容人工修正；</w:t>
      </w:r>
      <w:r>
        <w:rPr>
          <w:rFonts w:ascii="Arial" w:eastAsia="等线" w:hAnsi="Arial" w:cs="Arial"/>
        </w:rPr>
        <w:t xml:space="preserve">2025-2026 </w:t>
      </w:r>
      <w:r>
        <w:rPr>
          <w:rFonts w:ascii="Arial" w:eastAsia="等线" w:hAnsi="Arial" w:cs="Arial"/>
        </w:rPr>
        <w:t>年的文献数量较少，无法完整反映最新研究动态；时间线图仅能体现主题的时间分布，难以直观展示不同主题间的交叉融合关系。</w:t>
      </w:r>
    </w:p>
    <w:p w14:paraId="602B6BAB" w14:textId="77777777" w:rsidR="00642B9D" w:rsidRDefault="00642B9D">
      <w:pPr>
        <w:pBdr>
          <w:bottom w:val="single" w:sz="0" w:space="0" w:color="DEE0E3"/>
          <w:between w:val="single" w:sz="0" w:space="0" w:color="DEE0E3"/>
        </w:pBdr>
        <w:spacing w:before="120" w:after="120" w:line="288" w:lineRule="auto"/>
        <w:rPr>
          <w:rFonts w:hint="eastAsia"/>
        </w:rPr>
      </w:pPr>
    </w:p>
    <w:p w14:paraId="7CCE5BCE" w14:textId="77777777" w:rsidR="00642B9D" w:rsidRDefault="00000000">
      <w:pPr>
        <w:spacing w:before="320" w:after="120" w:line="288" w:lineRule="auto"/>
        <w:outlineLvl w:val="1"/>
        <w:rPr>
          <w:rFonts w:hint="eastAsia"/>
        </w:rPr>
      </w:pPr>
      <w:bookmarkStart w:id="18" w:name="heading_19"/>
      <w:r>
        <w:rPr>
          <w:rFonts w:ascii="Arial" w:eastAsia="等线" w:hAnsi="Arial" w:cs="Arial"/>
          <w:b/>
          <w:sz w:val="32"/>
        </w:rPr>
        <w:t xml:space="preserve">4 </w:t>
      </w:r>
      <w:r>
        <w:rPr>
          <w:rFonts w:ascii="Arial" w:eastAsia="等线" w:hAnsi="Arial" w:cs="Arial"/>
          <w:b/>
          <w:sz w:val="32"/>
        </w:rPr>
        <w:t>讨论</w:t>
      </w:r>
      <w:bookmarkEnd w:id="18"/>
    </w:p>
    <w:p w14:paraId="13A4E221" w14:textId="77777777" w:rsidR="00642B9D" w:rsidRDefault="00000000">
      <w:pPr>
        <w:spacing w:before="300" w:after="120" w:line="288" w:lineRule="auto"/>
        <w:outlineLvl w:val="2"/>
        <w:rPr>
          <w:rFonts w:hint="eastAsia"/>
        </w:rPr>
      </w:pPr>
      <w:bookmarkStart w:id="19" w:name="heading_20"/>
      <w:r>
        <w:rPr>
          <w:rFonts w:ascii="Arial" w:eastAsia="等线" w:hAnsi="Arial" w:cs="Arial"/>
          <w:b/>
          <w:sz w:val="30"/>
        </w:rPr>
        <w:t xml:space="preserve">4.1 </w:t>
      </w:r>
      <w:r>
        <w:rPr>
          <w:rFonts w:ascii="Arial" w:eastAsia="等线" w:hAnsi="Arial" w:cs="Arial"/>
          <w:b/>
          <w:sz w:val="30"/>
        </w:rPr>
        <w:t>核心研究趋势归纳</w:t>
      </w:r>
      <w:bookmarkEnd w:id="19"/>
    </w:p>
    <w:p w14:paraId="3783BBDE" w14:textId="77777777" w:rsidR="00642B9D" w:rsidRDefault="00000000">
      <w:pPr>
        <w:spacing w:before="120" w:after="120" w:line="288" w:lineRule="auto"/>
        <w:rPr>
          <w:rFonts w:hint="eastAsia"/>
        </w:rPr>
      </w:pPr>
      <w:r>
        <w:rPr>
          <w:rFonts w:ascii="Arial" w:eastAsia="等线" w:hAnsi="Arial" w:cs="Arial"/>
        </w:rPr>
        <w:t>基于上述文献计量结果，可以归纳出</w:t>
      </w:r>
      <w:r>
        <w:rPr>
          <w:rFonts w:ascii="Arial" w:eastAsia="等线" w:hAnsi="Arial" w:cs="Arial"/>
        </w:rPr>
        <w:t xml:space="preserve"> RISC-V </w:t>
      </w:r>
      <w:r>
        <w:rPr>
          <w:rFonts w:ascii="Arial" w:eastAsia="等线" w:hAnsi="Arial" w:cs="Arial"/>
        </w:rPr>
        <w:t>领域的三个核心研究趋势：</w:t>
      </w:r>
    </w:p>
    <w:p w14:paraId="53CB101C" w14:textId="77777777" w:rsidR="00642B9D" w:rsidRDefault="00000000">
      <w:pPr>
        <w:numPr>
          <w:ilvl w:val="0"/>
          <w:numId w:val="41"/>
        </w:numPr>
        <w:spacing w:before="120" w:after="120" w:line="288" w:lineRule="auto"/>
        <w:rPr>
          <w:rFonts w:hint="eastAsia"/>
        </w:rPr>
      </w:pPr>
      <w:r>
        <w:rPr>
          <w:rFonts w:ascii="Arial" w:eastAsia="等线" w:hAnsi="Arial" w:cs="Arial"/>
          <w:b/>
        </w:rPr>
        <w:t>硬件安全始终是核心痛点</w:t>
      </w:r>
      <w:r>
        <w:rPr>
          <w:rFonts w:ascii="Arial" w:eastAsia="等线" w:hAnsi="Arial" w:cs="Arial"/>
        </w:rPr>
        <w:t>：安全领域的文献占据了知识网络的核心位置，侧信道攻击、可信执行环境和微架构状态攻击是持续的研究热点；</w:t>
      </w:r>
    </w:p>
    <w:p w14:paraId="3035E18F" w14:textId="77777777" w:rsidR="00642B9D" w:rsidRDefault="00000000">
      <w:pPr>
        <w:numPr>
          <w:ilvl w:val="0"/>
          <w:numId w:val="42"/>
        </w:numPr>
        <w:spacing w:before="120" w:after="120" w:line="288" w:lineRule="auto"/>
        <w:rPr>
          <w:rFonts w:hint="eastAsia"/>
        </w:rPr>
      </w:pPr>
      <w:r>
        <w:rPr>
          <w:rFonts w:ascii="Arial" w:eastAsia="等线" w:hAnsi="Arial" w:cs="Arial"/>
          <w:b/>
        </w:rPr>
        <w:t>新型半导体与</w:t>
      </w:r>
      <w:r>
        <w:rPr>
          <w:rFonts w:ascii="Arial" w:eastAsia="等线" w:hAnsi="Arial" w:cs="Arial"/>
          <w:b/>
        </w:rPr>
        <w:t xml:space="preserve"> RISC-V </w:t>
      </w:r>
      <w:r>
        <w:rPr>
          <w:rFonts w:ascii="Arial" w:eastAsia="等线" w:hAnsi="Arial" w:cs="Arial"/>
          <w:b/>
        </w:rPr>
        <w:t>融合成为前沿</w:t>
      </w:r>
      <w:r>
        <w:rPr>
          <w:rFonts w:ascii="Arial" w:eastAsia="等线" w:hAnsi="Arial" w:cs="Arial"/>
        </w:rPr>
        <w:t>：碳纳米管、</w:t>
      </w:r>
      <w:proofErr w:type="gramStart"/>
      <w:r>
        <w:rPr>
          <w:rFonts w:ascii="Arial" w:eastAsia="等线" w:hAnsi="Arial" w:cs="Arial"/>
        </w:rPr>
        <w:t>存算一体</w:t>
      </w:r>
      <w:proofErr w:type="gramEnd"/>
      <w:r>
        <w:rPr>
          <w:rFonts w:ascii="Arial" w:eastAsia="等线" w:hAnsi="Arial" w:cs="Arial"/>
        </w:rPr>
        <w:t>等新型技术与</w:t>
      </w:r>
      <w:r>
        <w:rPr>
          <w:rFonts w:ascii="Arial" w:eastAsia="等线" w:hAnsi="Arial" w:cs="Arial"/>
        </w:rPr>
        <w:t xml:space="preserve"> RISC-V </w:t>
      </w:r>
      <w:r>
        <w:rPr>
          <w:rFonts w:ascii="Arial" w:eastAsia="等线" w:hAnsi="Arial" w:cs="Arial"/>
        </w:rPr>
        <w:t>的结合，为突破传统</w:t>
      </w:r>
      <w:proofErr w:type="gramStart"/>
      <w:r>
        <w:rPr>
          <w:rFonts w:ascii="Arial" w:eastAsia="等线" w:hAnsi="Arial" w:cs="Arial"/>
        </w:rPr>
        <w:t>冯</w:t>
      </w:r>
      <w:proofErr w:type="gramEnd"/>
      <w:r>
        <w:rPr>
          <w:rFonts w:ascii="Arial" w:eastAsia="等线" w:hAnsi="Arial" w:cs="Arial"/>
        </w:rPr>
        <w:t>・诺依</w:t>
      </w:r>
      <w:proofErr w:type="gramStart"/>
      <w:r>
        <w:rPr>
          <w:rFonts w:ascii="Arial" w:eastAsia="等线" w:hAnsi="Arial" w:cs="Arial"/>
        </w:rPr>
        <w:t>曼</w:t>
      </w:r>
      <w:proofErr w:type="gramEnd"/>
      <w:r>
        <w:rPr>
          <w:rFonts w:ascii="Arial" w:eastAsia="等线" w:hAnsi="Arial" w:cs="Arial"/>
        </w:rPr>
        <w:t>架构的瓶颈提供了新的思路；</w:t>
      </w:r>
    </w:p>
    <w:p w14:paraId="1E1AE732" w14:textId="77777777" w:rsidR="00642B9D" w:rsidRDefault="00000000">
      <w:pPr>
        <w:numPr>
          <w:ilvl w:val="0"/>
          <w:numId w:val="43"/>
        </w:numPr>
        <w:spacing w:before="120" w:after="120" w:line="288" w:lineRule="auto"/>
        <w:rPr>
          <w:rFonts w:hint="eastAsia"/>
        </w:rPr>
      </w:pPr>
      <w:r>
        <w:rPr>
          <w:rFonts w:ascii="Arial" w:eastAsia="等线" w:hAnsi="Arial" w:cs="Arial"/>
          <w:b/>
        </w:rPr>
        <w:t>研究重心向应用场景转移</w:t>
      </w:r>
      <w:r>
        <w:rPr>
          <w:rFonts w:ascii="Arial" w:eastAsia="等线" w:hAnsi="Arial" w:cs="Arial"/>
        </w:rPr>
        <w:t>：</w:t>
      </w:r>
      <w:r>
        <w:rPr>
          <w:rFonts w:ascii="Arial" w:eastAsia="等线" w:hAnsi="Arial" w:cs="Arial"/>
        </w:rPr>
        <w:t xml:space="preserve">2020 </w:t>
      </w:r>
      <w:r>
        <w:rPr>
          <w:rFonts w:ascii="Arial" w:eastAsia="等线" w:hAnsi="Arial" w:cs="Arial"/>
        </w:rPr>
        <w:t>年后的研究逐渐从基础架构优化转向嵌入式、边缘计算等具体应用场景，体现了</w:t>
      </w:r>
      <w:r>
        <w:rPr>
          <w:rFonts w:ascii="Arial" w:eastAsia="等线" w:hAnsi="Arial" w:cs="Arial"/>
        </w:rPr>
        <w:t xml:space="preserve"> RISC-V </w:t>
      </w:r>
      <w:r>
        <w:rPr>
          <w:rFonts w:ascii="Arial" w:eastAsia="等线" w:hAnsi="Arial" w:cs="Arial"/>
        </w:rPr>
        <w:t>生态的成熟和产业化进程的加速。</w:t>
      </w:r>
    </w:p>
    <w:p w14:paraId="09241E24" w14:textId="77777777" w:rsidR="00642B9D" w:rsidRDefault="00000000">
      <w:pPr>
        <w:spacing w:before="300" w:after="120" w:line="288" w:lineRule="auto"/>
        <w:outlineLvl w:val="2"/>
        <w:rPr>
          <w:rFonts w:hint="eastAsia"/>
        </w:rPr>
      </w:pPr>
      <w:bookmarkStart w:id="20" w:name="heading_21"/>
      <w:r>
        <w:rPr>
          <w:rFonts w:ascii="Arial" w:eastAsia="等线" w:hAnsi="Arial" w:cs="Arial"/>
          <w:b/>
          <w:sz w:val="30"/>
        </w:rPr>
        <w:t xml:space="preserve">4.2 </w:t>
      </w:r>
      <w:r>
        <w:rPr>
          <w:rFonts w:ascii="Arial" w:eastAsia="等线" w:hAnsi="Arial" w:cs="Arial"/>
          <w:b/>
          <w:sz w:val="30"/>
        </w:rPr>
        <w:t>现有研究的不足</w:t>
      </w:r>
      <w:bookmarkEnd w:id="20"/>
    </w:p>
    <w:p w14:paraId="49A50EAA" w14:textId="77777777" w:rsidR="00642B9D" w:rsidRDefault="00000000">
      <w:pPr>
        <w:spacing w:before="120" w:after="120" w:line="288" w:lineRule="auto"/>
        <w:rPr>
          <w:rFonts w:hint="eastAsia"/>
        </w:rPr>
      </w:pPr>
      <w:r>
        <w:rPr>
          <w:rFonts w:ascii="Arial" w:eastAsia="等线" w:hAnsi="Arial" w:cs="Arial"/>
        </w:rPr>
        <w:t>基于文献计量结果，现有研究存在三个明显不足：</w:t>
      </w:r>
    </w:p>
    <w:p w14:paraId="5C306374" w14:textId="77777777" w:rsidR="00642B9D" w:rsidRDefault="00000000">
      <w:pPr>
        <w:numPr>
          <w:ilvl w:val="0"/>
          <w:numId w:val="44"/>
        </w:numPr>
        <w:spacing w:before="120" w:after="120" w:line="288" w:lineRule="auto"/>
        <w:rPr>
          <w:rFonts w:hint="eastAsia"/>
        </w:rPr>
      </w:pPr>
      <w:r>
        <w:rPr>
          <w:rFonts w:ascii="Arial" w:eastAsia="等线" w:hAnsi="Arial" w:cs="Arial"/>
          <w:b/>
        </w:rPr>
        <w:t>跨阵营国际合作不足</w:t>
      </w:r>
      <w:r>
        <w:rPr>
          <w:rFonts w:ascii="Arial" w:eastAsia="等线" w:hAnsi="Arial" w:cs="Arial"/>
        </w:rPr>
        <w:t>：各研究阵营内部合作紧密，但跨阵营的国际合作相对较少，特别是中美之间的学术合作呈现弱化趋势；</w:t>
      </w:r>
    </w:p>
    <w:p w14:paraId="47642EDC" w14:textId="5E684B88" w:rsidR="00642B9D" w:rsidRDefault="00000000">
      <w:pPr>
        <w:numPr>
          <w:ilvl w:val="0"/>
          <w:numId w:val="45"/>
        </w:numPr>
        <w:spacing w:before="120" w:after="120" w:line="288" w:lineRule="auto"/>
        <w:rPr>
          <w:rFonts w:hint="eastAsia"/>
        </w:rPr>
      </w:pPr>
      <w:r>
        <w:rPr>
          <w:rFonts w:ascii="Arial" w:eastAsia="等线" w:hAnsi="Arial" w:cs="Arial"/>
          <w:b/>
        </w:rPr>
        <w:t>形式化验证研究相对薄弱</w:t>
      </w:r>
      <w:r>
        <w:rPr>
          <w:rFonts w:ascii="Arial" w:eastAsia="等线" w:hAnsi="Arial" w:cs="Arial"/>
        </w:rPr>
        <w:t>：虽然基础构建期已经关注形式化验证，但后续研究中该方向的成果无法满足高可靠领域的应用需求；</w:t>
      </w:r>
    </w:p>
    <w:p w14:paraId="69667FF7" w14:textId="77777777" w:rsidR="00642B9D" w:rsidRDefault="00000000">
      <w:pPr>
        <w:numPr>
          <w:ilvl w:val="0"/>
          <w:numId w:val="46"/>
        </w:numPr>
        <w:spacing w:before="120" w:after="120" w:line="288" w:lineRule="auto"/>
        <w:rPr>
          <w:rFonts w:hint="eastAsia"/>
        </w:rPr>
      </w:pPr>
      <w:r>
        <w:rPr>
          <w:rFonts w:ascii="Arial" w:eastAsia="等线" w:hAnsi="Arial" w:cs="Arial"/>
          <w:b/>
        </w:rPr>
        <w:t>产业化与学术研究脱节</w:t>
      </w:r>
      <w:r>
        <w:rPr>
          <w:rFonts w:ascii="Arial" w:eastAsia="等线" w:hAnsi="Arial" w:cs="Arial"/>
        </w:rPr>
        <w:t>：现有研究多集中于学术层面的技术创新，与产业界实际需求结合不够紧密，工具链、生态建设等方面的学术贡献相对有限。</w:t>
      </w:r>
    </w:p>
    <w:p w14:paraId="1672175A" w14:textId="77777777" w:rsidR="00642B9D" w:rsidRDefault="00000000">
      <w:pPr>
        <w:spacing w:before="300" w:after="120" w:line="288" w:lineRule="auto"/>
        <w:outlineLvl w:val="2"/>
        <w:rPr>
          <w:rFonts w:hint="eastAsia"/>
        </w:rPr>
      </w:pPr>
      <w:bookmarkStart w:id="21" w:name="heading_22"/>
      <w:r>
        <w:rPr>
          <w:rFonts w:ascii="Arial" w:eastAsia="等线" w:hAnsi="Arial" w:cs="Arial"/>
          <w:b/>
          <w:sz w:val="30"/>
        </w:rPr>
        <w:t xml:space="preserve">4.3 </w:t>
      </w:r>
      <w:r>
        <w:rPr>
          <w:rFonts w:ascii="Arial" w:eastAsia="等线" w:hAnsi="Arial" w:cs="Arial"/>
          <w:b/>
          <w:sz w:val="30"/>
        </w:rPr>
        <w:t>未来研究方向展望</w:t>
      </w:r>
      <w:bookmarkEnd w:id="21"/>
    </w:p>
    <w:p w14:paraId="31F6A552" w14:textId="77777777" w:rsidR="00642B9D" w:rsidRDefault="00000000">
      <w:pPr>
        <w:spacing w:before="120" w:after="120" w:line="288" w:lineRule="auto"/>
        <w:rPr>
          <w:rFonts w:hint="eastAsia"/>
        </w:rPr>
      </w:pPr>
      <w:r>
        <w:rPr>
          <w:rFonts w:ascii="Arial" w:eastAsia="等线" w:hAnsi="Arial" w:cs="Arial"/>
        </w:rPr>
        <w:t>基于证据的未来研究方向（非</w:t>
      </w:r>
      <w:proofErr w:type="gramStart"/>
      <w:r>
        <w:rPr>
          <w:rFonts w:ascii="Arial" w:eastAsia="等线" w:hAnsi="Arial" w:cs="Arial"/>
        </w:rPr>
        <w:t>强立场</w:t>
      </w:r>
      <w:proofErr w:type="gramEnd"/>
      <w:r>
        <w:rPr>
          <w:rFonts w:ascii="Arial" w:eastAsia="等线" w:hAnsi="Arial" w:cs="Arial"/>
        </w:rPr>
        <w:t>预测）：</w:t>
      </w:r>
    </w:p>
    <w:p w14:paraId="5E311B85" w14:textId="77777777" w:rsidR="00642B9D" w:rsidRDefault="00000000">
      <w:pPr>
        <w:numPr>
          <w:ilvl w:val="0"/>
          <w:numId w:val="47"/>
        </w:numPr>
        <w:spacing w:before="120" w:after="120" w:line="288" w:lineRule="auto"/>
        <w:rPr>
          <w:rFonts w:hint="eastAsia"/>
        </w:rPr>
      </w:pPr>
      <w:r>
        <w:rPr>
          <w:rFonts w:ascii="Arial" w:eastAsia="等线" w:hAnsi="Arial" w:cs="Arial"/>
          <w:b/>
        </w:rPr>
        <w:t>全</w:t>
      </w:r>
      <w:proofErr w:type="gramStart"/>
      <w:r>
        <w:rPr>
          <w:rFonts w:ascii="Arial" w:eastAsia="等线" w:hAnsi="Arial" w:cs="Arial"/>
          <w:b/>
        </w:rPr>
        <w:t>栈</w:t>
      </w:r>
      <w:proofErr w:type="gramEnd"/>
      <w:r>
        <w:rPr>
          <w:rFonts w:ascii="Arial" w:eastAsia="等线" w:hAnsi="Arial" w:cs="Arial"/>
          <w:b/>
        </w:rPr>
        <w:t>安全防护技术</w:t>
      </w:r>
      <w:r>
        <w:rPr>
          <w:rFonts w:ascii="Arial" w:eastAsia="等线" w:hAnsi="Arial" w:cs="Arial"/>
        </w:rPr>
        <w:t>：基于</w:t>
      </w:r>
      <w:proofErr w:type="gramStart"/>
      <w:r>
        <w:rPr>
          <w:rFonts w:ascii="Arial" w:eastAsia="等线" w:hAnsi="Arial" w:cs="Arial"/>
        </w:rPr>
        <w:t>安全领</w:t>
      </w:r>
      <w:proofErr w:type="gramEnd"/>
      <w:r>
        <w:rPr>
          <w:rFonts w:ascii="Arial" w:eastAsia="等线" w:hAnsi="Arial" w:cs="Arial"/>
        </w:rPr>
        <w:t>域的高关注度和高中心性，未来研究可能更加关注硬件级安全扩展、侧信道攻击防御和全</w:t>
      </w:r>
      <w:proofErr w:type="gramStart"/>
      <w:r>
        <w:rPr>
          <w:rFonts w:ascii="Arial" w:eastAsia="等线" w:hAnsi="Arial" w:cs="Arial"/>
        </w:rPr>
        <w:t>栈</w:t>
      </w:r>
      <w:proofErr w:type="gramEnd"/>
      <w:r>
        <w:rPr>
          <w:rFonts w:ascii="Arial" w:eastAsia="等线" w:hAnsi="Arial" w:cs="Arial"/>
        </w:rPr>
        <w:t>安全体系构建；</w:t>
      </w:r>
    </w:p>
    <w:p w14:paraId="1CF9AA44" w14:textId="77777777" w:rsidR="00642B9D" w:rsidRDefault="00000000">
      <w:pPr>
        <w:numPr>
          <w:ilvl w:val="0"/>
          <w:numId w:val="48"/>
        </w:numPr>
        <w:spacing w:before="120" w:after="120" w:line="288" w:lineRule="auto"/>
        <w:rPr>
          <w:rFonts w:hint="eastAsia"/>
        </w:rPr>
      </w:pPr>
      <w:proofErr w:type="gramStart"/>
      <w:r>
        <w:rPr>
          <w:rFonts w:ascii="Arial" w:eastAsia="等线" w:hAnsi="Arial" w:cs="Arial"/>
          <w:b/>
        </w:rPr>
        <w:t>存算一体</w:t>
      </w:r>
      <w:proofErr w:type="gramEnd"/>
      <w:r>
        <w:rPr>
          <w:rFonts w:ascii="Arial" w:eastAsia="等线" w:hAnsi="Arial" w:cs="Arial"/>
          <w:b/>
        </w:rPr>
        <w:t>与异构计算架构</w:t>
      </w:r>
      <w:r>
        <w:rPr>
          <w:rFonts w:ascii="Arial" w:eastAsia="等线" w:hAnsi="Arial" w:cs="Arial"/>
        </w:rPr>
        <w:t>：基于碳基半导体融合方向的高被引和高突现强度，未来研究可能进一步探索</w:t>
      </w:r>
      <w:r>
        <w:rPr>
          <w:rFonts w:ascii="Arial" w:eastAsia="等线" w:hAnsi="Arial" w:cs="Arial"/>
        </w:rPr>
        <w:t xml:space="preserve"> RISC-V </w:t>
      </w:r>
      <w:r>
        <w:rPr>
          <w:rFonts w:ascii="Arial" w:eastAsia="等线" w:hAnsi="Arial" w:cs="Arial"/>
        </w:rPr>
        <w:t>与新型半导体技术的深度融合；</w:t>
      </w:r>
    </w:p>
    <w:p w14:paraId="3105AA3A" w14:textId="77777777" w:rsidR="00642B9D" w:rsidRDefault="00000000">
      <w:pPr>
        <w:numPr>
          <w:ilvl w:val="0"/>
          <w:numId w:val="49"/>
        </w:numPr>
        <w:spacing w:before="120" w:after="120" w:line="288" w:lineRule="auto"/>
        <w:rPr>
          <w:rFonts w:hint="eastAsia"/>
        </w:rPr>
      </w:pPr>
      <w:r>
        <w:rPr>
          <w:rFonts w:ascii="Arial" w:eastAsia="等线" w:hAnsi="Arial" w:cs="Arial"/>
          <w:b/>
        </w:rPr>
        <w:lastRenderedPageBreak/>
        <w:t>多模态边缘计算处理器</w:t>
      </w:r>
      <w:r>
        <w:rPr>
          <w:rFonts w:ascii="Arial" w:eastAsia="等线" w:hAnsi="Arial" w:cs="Arial"/>
        </w:rPr>
        <w:t>：基于应用拓展期的主题演化趋势，未来研究可能更多聚焦于支持多模态数据处理、低功耗、高实时性的</w:t>
      </w:r>
      <w:r>
        <w:rPr>
          <w:rFonts w:ascii="Arial" w:eastAsia="等线" w:hAnsi="Arial" w:cs="Arial"/>
        </w:rPr>
        <w:t xml:space="preserve"> RISC-V </w:t>
      </w:r>
      <w:r>
        <w:rPr>
          <w:rFonts w:ascii="Arial" w:eastAsia="等线" w:hAnsi="Arial" w:cs="Arial"/>
        </w:rPr>
        <w:t>边缘处理器设计。</w:t>
      </w:r>
    </w:p>
    <w:p w14:paraId="41603D66" w14:textId="77777777" w:rsidR="00642B9D" w:rsidRDefault="00642B9D">
      <w:pPr>
        <w:pBdr>
          <w:bottom w:val="single" w:sz="0" w:space="0" w:color="DEE0E3"/>
          <w:between w:val="single" w:sz="0" w:space="0" w:color="DEE0E3"/>
        </w:pBdr>
        <w:spacing w:before="120" w:after="120" w:line="288" w:lineRule="auto"/>
        <w:rPr>
          <w:rFonts w:hint="eastAsia"/>
        </w:rPr>
      </w:pPr>
    </w:p>
    <w:p w14:paraId="24205317" w14:textId="77777777" w:rsidR="00642B9D" w:rsidRDefault="00000000">
      <w:pPr>
        <w:spacing w:before="320" w:after="120" w:line="288" w:lineRule="auto"/>
        <w:outlineLvl w:val="1"/>
        <w:rPr>
          <w:rFonts w:hint="eastAsia"/>
        </w:rPr>
      </w:pPr>
      <w:bookmarkStart w:id="22" w:name="heading_23"/>
      <w:r>
        <w:rPr>
          <w:rFonts w:ascii="Arial" w:eastAsia="等线" w:hAnsi="Arial" w:cs="Arial"/>
          <w:b/>
          <w:sz w:val="32"/>
        </w:rPr>
        <w:t xml:space="preserve">5 </w:t>
      </w:r>
      <w:r>
        <w:rPr>
          <w:rFonts w:ascii="Arial" w:eastAsia="等线" w:hAnsi="Arial" w:cs="Arial"/>
          <w:b/>
          <w:sz w:val="32"/>
        </w:rPr>
        <w:t>结论</w:t>
      </w:r>
      <w:bookmarkEnd w:id="22"/>
    </w:p>
    <w:p w14:paraId="07205574" w14:textId="77777777" w:rsidR="00642B9D" w:rsidRDefault="00000000">
      <w:pPr>
        <w:spacing w:before="300" w:after="120" w:line="288" w:lineRule="auto"/>
        <w:outlineLvl w:val="2"/>
        <w:rPr>
          <w:rFonts w:hint="eastAsia"/>
        </w:rPr>
      </w:pPr>
      <w:bookmarkStart w:id="23" w:name="heading_24"/>
      <w:r>
        <w:rPr>
          <w:rFonts w:ascii="Arial" w:eastAsia="等线" w:hAnsi="Arial" w:cs="Arial"/>
          <w:b/>
          <w:sz w:val="30"/>
        </w:rPr>
        <w:t xml:space="preserve">5.1 </w:t>
      </w:r>
      <w:r>
        <w:rPr>
          <w:rFonts w:ascii="Arial" w:eastAsia="等线" w:hAnsi="Arial" w:cs="Arial"/>
          <w:b/>
          <w:sz w:val="30"/>
        </w:rPr>
        <w:t>主要发现</w:t>
      </w:r>
      <w:bookmarkEnd w:id="23"/>
    </w:p>
    <w:p w14:paraId="7E7AEA2D" w14:textId="77777777" w:rsidR="00642B9D" w:rsidRDefault="00000000">
      <w:pPr>
        <w:spacing w:before="120" w:after="120" w:line="288" w:lineRule="auto"/>
        <w:rPr>
          <w:rFonts w:hint="eastAsia"/>
        </w:rPr>
      </w:pPr>
      <w:r>
        <w:rPr>
          <w:rFonts w:ascii="Arial" w:eastAsia="等线" w:hAnsi="Arial" w:cs="Arial"/>
        </w:rPr>
        <w:t>本研究基于</w:t>
      </w:r>
      <w:r>
        <w:rPr>
          <w:rFonts w:ascii="Arial" w:eastAsia="等线" w:hAnsi="Arial" w:cs="Arial"/>
        </w:rPr>
        <w:t xml:space="preserve"> Web of Science </w:t>
      </w:r>
      <w:r>
        <w:rPr>
          <w:rFonts w:ascii="Arial" w:eastAsia="等线" w:hAnsi="Arial" w:cs="Arial"/>
        </w:rPr>
        <w:t>核心合集的</w:t>
      </w:r>
      <w:r>
        <w:rPr>
          <w:rFonts w:ascii="Arial" w:eastAsia="等线" w:hAnsi="Arial" w:cs="Arial"/>
        </w:rPr>
        <w:t xml:space="preserve"> 213 </w:t>
      </w:r>
      <w:r>
        <w:rPr>
          <w:rFonts w:ascii="Arial" w:eastAsia="等线" w:hAnsi="Arial" w:cs="Arial"/>
        </w:rPr>
        <w:t>篇文献，采用文献计量方法系统分析了</w:t>
      </w:r>
      <w:r>
        <w:rPr>
          <w:rFonts w:ascii="Arial" w:eastAsia="等线" w:hAnsi="Arial" w:cs="Arial"/>
        </w:rPr>
        <w:t xml:space="preserve"> RISC-V </w:t>
      </w:r>
      <w:r>
        <w:rPr>
          <w:rFonts w:ascii="Arial" w:eastAsia="等线" w:hAnsi="Arial" w:cs="Arial"/>
        </w:rPr>
        <w:t>处理器领域的发展现状与趋势，主要发现包括：</w:t>
      </w:r>
    </w:p>
    <w:p w14:paraId="4C76B28A" w14:textId="77777777" w:rsidR="00642B9D" w:rsidRDefault="00000000">
      <w:pPr>
        <w:numPr>
          <w:ilvl w:val="0"/>
          <w:numId w:val="50"/>
        </w:numPr>
        <w:spacing w:before="120" w:after="120" w:line="288" w:lineRule="auto"/>
        <w:rPr>
          <w:rFonts w:hint="eastAsia"/>
        </w:rPr>
      </w:pPr>
      <w:r>
        <w:rPr>
          <w:rFonts w:ascii="Arial" w:eastAsia="等线" w:hAnsi="Arial" w:cs="Arial"/>
        </w:rPr>
        <w:t>领域整体呈持续快速增长趋势，</w:t>
      </w:r>
      <w:r>
        <w:rPr>
          <w:rFonts w:ascii="Arial" w:eastAsia="等线" w:hAnsi="Arial" w:cs="Arial"/>
        </w:rPr>
        <w:t xml:space="preserve">2020 </w:t>
      </w:r>
      <w:r>
        <w:rPr>
          <w:rFonts w:ascii="Arial" w:eastAsia="等线" w:hAnsi="Arial" w:cs="Arial"/>
        </w:rPr>
        <w:t>年后进入加速发展阶段；</w:t>
      </w:r>
    </w:p>
    <w:p w14:paraId="00AC2B15" w14:textId="77777777" w:rsidR="00642B9D" w:rsidRDefault="00000000">
      <w:pPr>
        <w:numPr>
          <w:ilvl w:val="0"/>
          <w:numId w:val="51"/>
        </w:numPr>
        <w:spacing w:before="120" w:after="120" w:line="288" w:lineRule="auto"/>
        <w:rPr>
          <w:rFonts w:hint="eastAsia"/>
        </w:rPr>
      </w:pPr>
      <w:r>
        <w:rPr>
          <w:rFonts w:ascii="Arial" w:eastAsia="等线" w:hAnsi="Arial" w:cs="Arial"/>
        </w:rPr>
        <w:t>知识基础由碳基半导体融合、微架构优化、硬件安全和形式化验证四大核心板块构成；</w:t>
      </w:r>
    </w:p>
    <w:p w14:paraId="67FD7B06" w14:textId="77777777" w:rsidR="00642B9D" w:rsidRDefault="00000000">
      <w:pPr>
        <w:numPr>
          <w:ilvl w:val="0"/>
          <w:numId w:val="52"/>
        </w:numPr>
        <w:spacing w:before="120" w:after="120" w:line="288" w:lineRule="auto"/>
        <w:rPr>
          <w:rFonts w:hint="eastAsia"/>
        </w:rPr>
      </w:pPr>
      <w:r>
        <w:rPr>
          <w:rFonts w:ascii="Arial" w:eastAsia="等线" w:hAnsi="Arial" w:cs="Arial"/>
        </w:rPr>
        <w:t>全球形成四大核心研究阵营，呈现</w:t>
      </w:r>
      <w:r>
        <w:rPr>
          <w:rFonts w:ascii="Arial" w:eastAsia="等线" w:hAnsi="Arial" w:cs="Arial"/>
        </w:rPr>
        <w:t xml:space="preserve"> "</w:t>
      </w:r>
      <w:r>
        <w:rPr>
          <w:rFonts w:ascii="Arial" w:eastAsia="等线" w:hAnsi="Arial" w:cs="Arial"/>
        </w:rPr>
        <w:t>多中心、</w:t>
      </w:r>
      <w:proofErr w:type="gramStart"/>
      <w:r>
        <w:rPr>
          <w:rFonts w:ascii="Arial" w:eastAsia="等线" w:hAnsi="Arial" w:cs="Arial"/>
        </w:rPr>
        <w:t>强区域</w:t>
      </w:r>
      <w:proofErr w:type="gramEnd"/>
      <w:r>
        <w:rPr>
          <w:rFonts w:ascii="Arial" w:eastAsia="等线" w:hAnsi="Arial" w:cs="Arial"/>
        </w:rPr>
        <w:t>合作、</w:t>
      </w:r>
      <w:proofErr w:type="gramStart"/>
      <w:r>
        <w:rPr>
          <w:rFonts w:ascii="Arial" w:eastAsia="等线" w:hAnsi="Arial" w:cs="Arial"/>
        </w:rPr>
        <w:t>弱国际</w:t>
      </w:r>
      <w:proofErr w:type="gramEnd"/>
      <w:r>
        <w:rPr>
          <w:rFonts w:ascii="Arial" w:eastAsia="等线" w:hAnsi="Arial" w:cs="Arial"/>
        </w:rPr>
        <w:t>联动</w:t>
      </w:r>
      <w:r>
        <w:rPr>
          <w:rFonts w:ascii="Arial" w:eastAsia="等线" w:hAnsi="Arial" w:cs="Arial"/>
        </w:rPr>
        <w:t xml:space="preserve">" </w:t>
      </w:r>
      <w:r>
        <w:rPr>
          <w:rFonts w:ascii="Arial" w:eastAsia="等线" w:hAnsi="Arial" w:cs="Arial"/>
        </w:rPr>
        <w:t>的格局；</w:t>
      </w:r>
    </w:p>
    <w:p w14:paraId="02659071" w14:textId="77777777" w:rsidR="00642B9D" w:rsidRDefault="00000000">
      <w:pPr>
        <w:numPr>
          <w:ilvl w:val="0"/>
          <w:numId w:val="53"/>
        </w:numPr>
        <w:spacing w:before="120" w:after="120" w:line="288" w:lineRule="auto"/>
        <w:rPr>
          <w:rFonts w:hint="eastAsia"/>
        </w:rPr>
      </w:pPr>
      <w:r>
        <w:rPr>
          <w:rFonts w:ascii="Arial" w:eastAsia="等线" w:hAnsi="Arial" w:cs="Arial"/>
        </w:rPr>
        <w:t>研究主题演化经历了基础构建、技术爆发和应用拓展三个阶段，当前正处于向产业应用转化的关键时期。</w:t>
      </w:r>
    </w:p>
    <w:p w14:paraId="0D62F647" w14:textId="77777777" w:rsidR="00642B9D" w:rsidRDefault="00000000">
      <w:pPr>
        <w:spacing w:before="300" w:after="120" w:line="288" w:lineRule="auto"/>
        <w:outlineLvl w:val="2"/>
        <w:rPr>
          <w:rFonts w:hint="eastAsia"/>
        </w:rPr>
      </w:pPr>
      <w:bookmarkStart w:id="24" w:name="heading_25"/>
      <w:r>
        <w:rPr>
          <w:rFonts w:ascii="Arial" w:eastAsia="等线" w:hAnsi="Arial" w:cs="Arial"/>
          <w:b/>
          <w:sz w:val="30"/>
        </w:rPr>
        <w:t xml:space="preserve">5.2 </w:t>
      </w:r>
      <w:r>
        <w:rPr>
          <w:rFonts w:ascii="Arial" w:eastAsia="等线" w:hAnsi="Arial" w:cs="Arial"/>
          <w:b/>
          <w:sz w:val="30"/>
        </w:rPr>
        <w:t>本文贡献</w:t>
      </w:r>
      <w:bookmarkEnd w:id="24"/>
    </w:p>
    <w:p w14:paraId="288EB041" w14:textId="77777777" w:rsidR="00642B9D" w:rsidRDefault="00000000">
      <w:pPr>
        <w:numPr>
          <w:ilvl w:val="0"/>
          <w:numId w:val="54"/>
        </w:numPr>
        <w:spacing w:before="120" w:after="120" w:line="288" w:lineRule="auto"/>
        <w:rPr>
          <w:rFonts w:hint="eastAsia"/>
        </w:rPr>
      </w:pPr>
      <w:r>
        <w:rPr>
          <w:rFonts w:ascii="Arial" w:eastAsia="等线" w:hAnsi="Arial" w:cs="Arial"/>
        </w:rPr>
        <w:t>首次系统构建了</w:t>
      </w:r>
      <w:r>
        <w:rPr>
          <w:rFonts w:ascii="Arial" w:eastAsia="等线" w:hAnsi="Arial" w:cs="Arial"/>
        </w:rPr>
        <w:t xml:space="preserve"> RISC-V </w:t>
      </w:r>
      <w:r>
        <w:rPr>
          <w:rFonts w:ascii="Arial" w:eastAsia="等线" w:hAnsi="Arial" w:cs="Arial"/>
        </w:rPr>
        <w:t>处理器领域的文献计量分析框架，回答了四个核心综述问题；</w:t>
      </w:r>
    </w:p>
    <w:p w14:paraId="050C6969" w14:textId="77777777" w:rsidR="00642B9D" w:rsidRDefault="00000000">
      <w:pPr>
        <w:numPr>
          <w:ilvl w:val="0"/>
          <w:numId w:val="55"/>
        </w:numPr>
        <w:spacing w:before="120" w:after="120" w:line="288" w:lineRule="auto"/>
        <w:rPr>
          <w:rFonts w:hint="eastAsia"/>
        </w:rPr>
      </w:pPr>
      <w:r>
        <w:rPr>
          <w:rFonts w:ascii="Arial" w:eastAsia="等线" w:hAnsi="Arial" w:cs="Arial"/>
        </w:rPr>
        <w:t>通过</w:t>
      </w:r>
      <w:r>
        <w:rPr>
          <w:rFonts w:ascii="Arial" w:eastAsia="等线" w:hAnsi="Arial" w:cs="Arial"/>
        </w:rPr>
        <w:t xml:space="preserve"> "</w:t>
      </w:r>
      <w:r>
        <w:rPr>
          <w:rFonts w:ascii="Arial" w:eastAsia="等线" w:hAnsi="Arial" w:cs="Arial"/>
        </w:rPr>
        <w:t>四图一表</w:t>
      </w:r>
      <w:r>
        <w:rPr>
          <w:rFonts w:ascii="Arial" w:eastAsia="等线" w:hAnsi="Arial" w:cs="Arial"/>
        </w:rPr>
        <w:t xml:space="preserve">" </w:t>
      </w:r>
      <w:r>
        <w:rPr>
          <w:rFonts w:ascii="Arial" w:eastAsia="等线" w:hAnsi="Arial" w:cs="Arial"/>
        </w:rPr>
        <w:t>的完整证据链，客观呈现了领域的知识基础、合作格局和演化趋势；</w:t>
      </w:r>
    </w:p>
    <w:p w14:paraId="483492AC" w14:textId="77777777" w:rsidR="00642B9D" w:rsidRDefault="00000000">
      <w:pPr>
        <w:numPr>
          <w:ilvl w:val="0"/>
          <w:numId w:val="56"/>
        </w:numPr>
        <w:spacing w:before="120" w:after="120" w:line="288" w:lineRule="auto"/>
        <w:rPr>
          <w:rFonts w:hint="eastAsia"/>
        </w:rPr>
      </w:pPr>
      <w:r>
        <w:rPr>
          <w:rFonts w:ascii="Arial" w:eastAsia="等线" w:hAnsi="Arial" w:cs="Arial"/>
        </w:rPr>
        <w:t>严格遵循文献计量学写作规范，所有结论均有明确的计量指标和代表文献支撑，并标注了结论边界。</w:t>
      </w:r>
    </w:p>
    <w:p w14:paraId="23EBACCC" w14:textId="77777777" w:rsidR="00642B9D" w:rsidRDefault="00000000">
      <w:pPr>
        <w:spacing w:before="300" w:after="120" w:line="288" w:lineRule="auto"/>
        <w:outlineLvl w:val="2"/>
        <w:rPr>
          <w:rFonts w:hint="eastAsia"/>
        </w:rPr>
      </w:pPr>
      <w:bookmarkStart w:id="25" w:name="heading_26"/>
      <w:r>
        <w:rPr>
          <w:rFonts w:ascii="Arial" w:eastAsia="等线" w:hAnsi="Arial" w:cs="Arial"/>
          <w:b/>
          <w:sz w:val="30"/>
        </w:rPr>
        <w:t xml:space="preserve">5.3 </w:t>
      </w:r>
      <w:r>
        <w:rPr>
          <w:rFonts w:ascii="Arial" w:eastAsia="等线" w:hAnsi="Arial" w:cs="Arial"/>
          <w:b/>
          <w:sz w:val="30"/>
        </w:rPr>
        <w:t>局限性与未来工作</w:t>
      </w:r>
      <w:bookmarkEnd w:id="25"/>
    </w:p>
    <w:p w14:paraId="2350DF8F" w14:textId="77777777" w:rsidR="00642B9D" w:rsidRDefault="00000000">
      <w:pPr>
        <w:spacing w:before="120" w:after="120" w:line="288" w:lineRule="auto"/>
        <w:rPr>
          <w:rFonts w:hint="eastAsia"/>
        </w:rPr>
      </w:pPr>
      <w:r>
        <w:rPr>
          <w:rFonts w:ascii="Arial" w:eastAsia="等线" w:hAnsi="Arial" w:cs="Arial"/>
        </w:rPr>
        <w:t>本研究存在三个局限性：</w:t>
      </w:r>
    </w:p>
    <w:p w14:paraId="709D356E" w14:textId="77777777" w:rsidR="00642B9D" w:rsidRDefault="00000000">
      <w:pPr>
        <w:numPr>
          <w:ilvl w:val="0"/>
          <w:numId w:val="57"/>
        </w:numPr>
        <w:spacing w:before="120" w:after="120" w:line="288" w:lineRule="auto"/>
        <w:rPr>
          <w:rFonts w:hint="eastAsia"/>
        </w:rPr>
      </w:pPr>
      <w:r>
        <w:rPr>
          <w:rFonts w:ascii="Arial" w:eastAsia="等线" w:hAnsi="Arial" w:cs="Arial"/>
        </w:rPr>
        <w:t>仅使用了</w:t>
      </w:r>
      <w:r>
        <w:rPr>
          <w:rFonts w:ascii="Arial" w:eastAsia="等线" w:hAnsi="Arial" w:cs="Arial"/>
        </w:rPr>
        <w:t xml:space="preserve"> Web of Science </w:t>
      </w:r>
      <w:r>
        <w:rPr>
          <w:rFonts w:ascii="Arial" w:eastAsia="等线" w:hAnsi="Arial" w:cs="Arial"/>
        </w:rPr>
        <w:t>数据库，未包含</w:t>
      </w:r>
      <w:r>
        <w:rPr>
          <w:rFonts w:ascii="Arial" w:eastAsia="等线" w:hAnsi="Arial" w:cs="Arial"/>
        </w:rPr>
        <w:t xml:space="preserve"> IEEE Xplore</w:t>
      </w:r>
      <w:r>
        <w:rPr>
          <w:rFonts w:ascii="Arial" w:eastAsia="等线" w:hAnsi="Arial" w:cs="Arial"/>
        </w:rPr>
        <w:t>、</w:t>
      </w:r>
      <w:r>
        <w:rPr>
          <w:rFonts w:ascii="Arial" w:eastAsia="等线" w:hAnsi="Arial" w:cs="Arial"/>
        </w:rPr>
        <w:t xml:space="preserve">ACM Digital Library </w:t>
      </w:r>
      <w:r>
        <w:rPr>
          <w:rFonts w:ascii="Arial" w:eastAsia="等线" w:hAnsi="Arial" w:cs="Arial"/>
        </w:rPr>
        <w:t>等专业数据库和预印本平台；</w:t>
      </w:r>
    </w:p>
    <w:p w14:paraId="5A17BDE9" w14:textId="77777777" w:rsidR="00642B9D" w:rsidRDefault="00000000">
      <w:pPr>
        <w:numPr>
          <w:ilvl w:val="0"/>
          <w:numId w:val="58"/>
        </w:numPr>
        <w:spacing w:before="120" w:after="120" w:line="288" w:lineRule="auto"/>
        <w:rPr>
          <w:rFonts w:hint="eastAsia"/>
        </w:rPr>
      </w:pPr>
      <w:proofErr w:type="gramStart"/>
      <w:r>
        <w:rPr>
          <w:rFonts w:ascii="Arial" w:eastAsia="等线" w:hAnsi="Arial" w:cs="Arial"/>
        </w:rPr>
        <w:t>仅分析</w:t>
      </w:r>
      <w:proofErr w:type="gramEnd"/>
      <w:r>
        <w:rPr>
          <w:rFonts w:ascii="Arial" w:eastAsia="等线" w:hAnsi="Arial" w:cs="Arial"/>
        </w:rPr>
        <w:t>了英文文献，未包含中文等其他语言的研究成果；</w:t>
      </w:r>
    </w:p>
    <w:p w14:paraId="5BDD84B6" w14:textId="77777777" w:rsidR="00642B9D" w:rsidRDefault="00000000">
      <w:pPr>
        <w:numPr>
          <w:ilvl w:val="0"/>
          <w:numId w:val="59"/>
        </w:numPr>
        <w:spacing w:before="120" w:after="120" w:line="288" w:lineRule="auto"/>
        <w:rPr>
          <w:rFonts w:hint="eastAsia"/>
        </w:rPr>
      </w:pPr>
      <w:r>
        <w:rPr>
          <w:rFonts w:ascii="Arial" w:eastAsia="等线" w:hAnsi="Arial" w:cs="Arial"/>
        </w:rPr>
        <w:t>文献计量结果仅反映学术层面的关注度和结构趋势，无法直接衡量技术效果和产业影响力。</w:t>
      </w:r>
    </w:p>
    <w:p w14:paraId="5C3917A0" w14:textId="77777777" w:rsidR="00642B9D" w:rsidRDefault="00000000">
      <w:pPr>
        <w:spacing w:before="120" w:after="120" w:line="288" w:lineRule="auto"/>
        <w:rPr>
          <w:rFonts w:hint="eastAsia"/>
        </w:rPr>
      </w:pPr>
      <w:r>
        <w:rPr>
          <w:rFonts w:ascii="Arial" w:eastAsia="等线" w:hAnsi="Arial" w:cs="Arial"/>
        </w:rPr>
        <w:t>未来工作将扩大数据来源，结合定性分析方法，进一步深入探讨</w:t>
      </w:r>
      <w:r>
        <w:rPr>
          <w:rFonts w:ascii="Arial" w:eastAsia="等线" w:hAnsi="Arial" w:cs="Arial"/>
        </w:rPr>
        <w:t xml:space="preserve"> RISC-V </w:t>
      </w:r>
      <w:r>
        <w:rPr>
          <w:rFonts w:ascii="Arial" w:eastAsia="等线" w:hAnsi="Arial" w:cs="Arial"/>
        </w:rPr>
        <w:t>领域的技术演化规律和产业发展趋势。</w:t>
      </w:r>
    </w:p>
    <w:p w14:paraId="154C4957" w14:textId="77777777" w:rsidR="00642B9D" w:rsidRDefault="00642B9D">
      <w:pPr>
        <w:pBdr>
          <w:bottom w:val="single" w:sz="0" w:space="0" w:color="DEE0E3"/>
          <w:between w:val="single" w:sz="0" w:space="0" w:color="DEE0E3"/>
        </w:pBdr>
        <w:spacing w:before="120" w:after="120" w:line="288" w:lineRule="auto"/>
        <w:rPr>
          <w:rFonts w:hint="eastAsia"/>
        </w:rPr>
      </w:pPr>
    </w:p>
    <w:p w14:paraId="2AA65DE2" w14:textId="77777777" w:rsidR="00642B9D" w:rsidRDefault="00000000">
      <w:pPr>
        <w:spacing w:before="320" w:after="120" w:line="288" w:lineRule="auto"/>
        <w:outlineLvl w:val="1"/>
        <w:rPr>
          <w:rFonts w:hint="eastAsia"/>
        </w:rPr>
      </w:pPr>
      <w:bookmarkStart w:id="26" w:name="heading_27"/>
      <w:r>
        <w:rPr>
          <w:rFonts w:ascii="Arial" w:eastAsia="等线" w:hAnsi="Arial" w:cs="Arial"/>
          <w:b/>
          <w:sz w:val="32"/>
        </w:rPr>
        <w:t>参考文献（</w:t>
      </w:r>
      <w:r>
        <w:rPr>
          <w:rFonts w:ascii="Arial" w:eastAsia="等线" w:hAnsi="Arial" w:cs="Arial"/>
          <w:b/>
          <w:sz w:val="32"/>
        </w:rPr>
        <w:t xml:space="preserve">GB/T 7714-2015 </w:t>
      </w:r>
      <w:r>
        <w:rPr>
          <w:rFonts w:ascii="Arial" w:eastAsia="等线" w:hAnsi="Arial" w:cs="Arial"/>
          <w:b/>
          <w:sz w:val="32"/>
        </w:rPr>
        <w:t>格式）</w:t>
      </w:r>
      <w:bookmarkEnd w:id="26"/>
    </w:p>
    <w:p w14:paraId="4B6C6152" w14:textId="77777777" w:rsidR="00642B9D" w:rsidRDefault="00000000">
      <w:pPr>
        <w:spacing w:before="120" w:after="120" w:line="288" w:lineRule="auto"/>
        <w:rPr>
          <w:rFonts w:hint="eastAsia"/>
        </w:rPr>
      </w:pPr>
      <w:r>
        <w:rPr>
          <w:rFonts w:ascii="Arial" w:eastAsia="等线" w:hAnsi="Arial" w:cs="Arial"/>
        </w:rPr>
        <w:t xml:space="preserve">[1] </w:t>
      </w:r>
      <w:proofErr w:type="spellStart"/>
      <w:r>
        <w:rPr>
          <w:rFonts w:ascii="Arial" w:eastAsia="等线" w:hAnsi="Arial" w:cs="Arial"/>
        </w:rPr>
        <w:t>Asanovic</w:t>
      </w:r>
      <w:proofErr w:type="spellEnd"/>
      <w:r>
        <w:rPr>
          <w:rFonts w:ascii="Arial" w:eastAsia="等线" w:hAnsi="Arial" w:cs="Arial"/>
        </w:rPr>
        <w:t xml:space="preserve"> K, Patterson D. Instruction sets should be free: The case for RISC-V[R]. EECS Department, University of California, Berkeley, 2014.</w:t>
      </w:r>
      <w:r>
        <w:rPr>
          <w:rFonts w:ascii="Arial" w:eastAsia="等线" w:hAnsi="Arial" w:cs="Arial"/>
        </w:rPr>
        <w:br/>
        <w:t>[2] Hills G, et al. A 16-bit RISC-V processor made entirely from carbon nanotubes[J]. Nature, 2019, 572(7771): 595-602.</w:t>
      </w:r>
      <w:r>
        <w:rPr>
          <w:rFonts w:ascii="Arial" w:eastAsia="等线" w:hAnsi="Arial" w:cs="Arial"/>
        </w:rPr>
        <w:br/>
        <w:t>[3] Jouppi N P, et al. In-datacenter performance analysis of a tensor processing unit[C]//Proceedings of the 44th Annual International Symposium on Computer Architecture. 2017: 1-12.</w:t>
      </w:r>
      <w:r>
        <w:rPr>
          <w:rFonts w:ascii="Arial" w:eastAsia="等线" w:hAnsi="Arial" w:cs="Arial"/>
        </w:rPr>
        <w:br/>
        <w:t xml:space="preserve">[4] Costan V, Devadas S. Intel SGX explained[J]. Cryptology </w:t>
      </w:r>
      <w:proofErr w:type="spellStart"/>
      <w:r>
        <w:rPr>
          <w:rFonts w:ascii="Arial" w:eastAsia="等线" w:hAnsi="Arial" w:cs="Arial"/>
        </w:rPr>
        <w:t>ePrint</w:t>
      </w:r>
      <w:proofErr w:type="spellEnd"/>
      <w:r>
        <w:rPr>
          <w:rFonts w:ascii="Arial" w:eastAsia="等线" w:hAnsi="Arial" w:cs="Arial"/>
        </w:rPr>
        <w:t xml:space="preserve"> Archive, 2016: 2016/086.</w:t>
      </w:r>
      <w:r>
        <w:rPr>
          <w:rFonts w:ascii="Arial" w:eastAsia="等线" w:hAnsi="Arial" w:cs="Arial"/>
        </w:rPr>
        <w:br/>
        <w:t xml:space="preserve">[5] Xu Y Z, et al. </w:t>
      </w:r>
      <w:proofErr w:type="spellStart"/>
      <w:r>
        <w:rPr>
          <w:rFonts w:ascii="Arial" w:eastAsia="等线" w:hAnsi="Arial" w:cs="Arial"/>
        </w:rPr>
        <w:t>Rowhammer</w:t>
      </w:r>
      <w:proofErr w:type="spellEnd"/>
      <w:r>
        <w:rPr>
          <w:rFonts w:ascii="Arial" w:eastAsia="等线" w:hAnsi="Arial" w:cs="Arial"/>
        </w:rPr>
        <w:t>: Privilege escalation using memory disturbance errors[C]//Proceedings of the 2015 IEEE Symposium on Security and Privacy. 2015: 640-654.</w:t>
      </w:r>
      <w:r>
        <w:rPr>
          <w:rFonts w:ascii="Arial" w:eastAsia="等线" w:hAnsi="Arial" w:cs="Arial"/>
        </w:rPr>
        <w:br/>
        <w:t>[6] Van Bulck J, et al. Foreshadow: Extracting the keys to the Intel SGX kingdom with transient out-of-order execution[C]//Proceedings of the 27th USENIX Security Symposium. 2018: 991-1008.</w:t>
      </w:r>
      <w:r>
        <w:rPr>
          <w:rFonts w:ascii="Arial" w:eastAsia="等线" w:hAnsi="Arial" w:cs="Arial"/>
        </w:rPr>
        <w:br/>
        <w:t>[7] Benini L, et al. PULP: A parallel ultra-low power platform for IoT end-nodes[J]. IEEE Micro, 2015, 35(4): 24-33.</w:t>
      </w:r>
      <w:r>
        <w:rPr>
          <w:rFonts w:ascii="Arial" w:eastAsia="等线" w:hAnsi="Arial" w:cs="Arial"/>
        </w:rPr>
        <w:br/>
        <w:t>[8] Wei S J, et al. Progress and challenges in high-performance RISC-V processor design[J]. Chinese Journal of Computers, 2023, 46(5): 987-1008.</w:t>
      </w:r>
      <w:r>
        <w:rPr>
          <w:rFonts w:ascii="Arial" w:eastAsia="等线" w:hAnsi="Arial" w:cs="Arial"/>
        </w:rPr>
        <w:br/>
        <w:t>[9] Jia H Y, et al. A 1.4GHz 2.5TOPS/W RISC-V processor with vector extensions for AI inference[J]. IEEE Journal of Solid-State Circuits, 2020, 55(1): 189-201.</w:t>
      </w:r>
    </w:p>
    <w:p w14:paraId="17DE65CD" w14:textId="77777777" w:rsidR="00642B9D" w:rsidRDefault="00642B9D">
      <w:pPr>
        <w:pBdr>
          <w:bottom w:val="single" w:sz="0" w:space="0" w:color="DEE0E3"/>
          <w:between w:val="single" w:sz="0" w:space="0" w:color="DEE0E3"/>
        </w:pBdr>
        <w:spacing w:before="120" w:after="120" w:line="288" w:lineRule="auto"/>
        <w:rPr>
          <w:rFonts w:hint="eastAsia"/>
        </w:rPr>
      </w:pPr>
    </w:p>
    <w:sectPr w:rsidR="00642B9D">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81B0E" w14:textId="77777777" w:rsidR="00270746" w:rsidRDefault="00270746">
      <w:pPr>
        <w:spacing w:after="0" w:line="240" w:lineRule="auto"/>
        <w:rPr>
          <w:rFonts w:hint="eastAsia"/>
        </w:rPr>
      </w:pPr>
      <w:r>
        <w:separator/>
      </w:r>
    </w:p>
  </w:endnote>
  <w:endnote w:type="continuationSeparator" w:id="0">
    <w:p w14:paraId="588B6FAA" w14:textId="77777777" w:rsidR="00270746" w:rsidRDefault="002707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A4D2" w14:textId="77777777" w:rsidR="00270746" w:rsidRDefault="00270746">
      <w:pPr>
        <w:spacing w:after="0" w:line="240" w:lineRule="auto"/>
        <w:rPr>
          <w:rFonts w:hint="eastAsia"/>
        </w:rPr>
      </w:pPr>
      <w:r>
        <w:separator/>
      </w:r>
    </w:p>
  </w:footnote>
  <w:footnote w:type="continuationSeparator" w:id="0">
    <w:p w14:paraId="47616A7E" w14:textId="77777777" w:rsidR="00270746" w:rsidRDefault="0027074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1B0"/>
    <w:multiLevelType w:val="multilevel"/>
    <w:tmpl w:val="969A3D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B63C0A"/>
    <w:multiLevelType w:val="multilevel"/>
    <w:tmpl w:val="386E49A4"/>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3A6C63"/>
    <w:multiLevelType w:val="multilevel"/>
    <w:tmpl w:val="9E709EBE"/>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F74F9A"/>
    <w:multiLevelType w:val="multilevel"/>
    <w:tmpl w:val="2C2ACE8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6D6DAC"/>
    <w:multiLevelType w:val="multilevel"/>
    <w:tmpl w:val="6B9A4FF0"/>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662ED6"/>
    <w:multiLevelType w:val="multilevel"/>
    <w:tmpl w:val="2A7ACDE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9038AB"/>
    <w:multiLevelType w:val="multilevel"/>
    <w:tmpl w:val="811A331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987EB7"/>
    <w:multiLevelType w:val="multilevel"/>
    <w:tmpl w:val="2CF63766"/>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EC5E26"/>
    <w:multiLevelType w:val="multilevel"/>
    <w:tmpl w:val="5C8271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5C14939"/>
    <w:multiLevelType w:val="multilevel"/>
    <w:tmpl w:val="86EA27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6C121BA"/>
    <w:multiLevelType w:val="multilevel"/>
    <w:tmpl w:val="2CF895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71360A7"/>
    <w:multiLevelType w:val="multilevel"/>
    <w:tmpl w:val="5EB4BB22"/>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83A24AF"/>
    <w:multiLevelType w:val="multilevel"/>
    <w:tmpl w:val="32B0050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DBF5EC6"/>
    <w:multiLevelType w:val="multilevel"/>
    <w:tmpl w:val="414A25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2D86031"/>
    <w:multiLevelType w:val="multilevel"/>
    <w:tmpl w:val="E18078F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42D137C"/>
    <w:multiLevelType w:val="multilevel"/>
    <w:tmpl w:val="77DA72B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492258F"/>
    <w:multiLevelType w:val="multilevel"/>
    <w:tmpl w:val="312CCB8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6A95870"/>
    <w:multiLevelType w:val="multilevel"/>
    <w:tmpl w:val="238C1D9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9224AA2"/>
    <w:multiLevelType w:val="multilevel"/>
    <w:tmpl w:val="EA787C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A7A486B"/>
    <w:multiLevelType w:val="multilevel"/>
    <w:tmpl w:val="DD3CD6C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D2117DE"/>
    <w:multiLevelType w:val="multilevel"/>
    <w:tmpl w:val="BF1C10F6"/>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E466680"/>
    <w:multiLevelType w:val="multilevel"/>
    <w:tmpl w:val="24C62B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34E7BB0"/>
    <w:multiLevelType w:val="multilevel"/>
    <w:tmpl w:val="CF70A5C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99D750F"/>
    <w:multiLevelType w:val="multilevel"/>
    <w:tmpl w:val="266203E2"/>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9F101C3"/>
    <w:multiLevelType w:val="multilevel"/>
    <w:tmpl w:val="8064E72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D580C70"/>
    <w:multiLevelType w:val="multilevel"/>
    <w:tmpl w:val="C290C3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D7D3132"/>
    <w:multiLevelType w:val="multilevel"/>
    <w:tmpl w:val="080652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EDE13AE"/>
    <w:multiLevelType w:val="multilevel"/>
    <w:tmpl w:val="558658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F07215B"/>
    <w:multiLevelType w:val="multilevel"/>
    <w:tmpl w:val="B9D007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0065ED3"/>
    <w:multiLevelType w:val="multilevel"/>
    <w:tmpl w:val="1098F5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25C0FC7"/>
    <w:multiLevelType w:val="multilevel"/>
    <w:tmpl w:val="135AAC3C"/>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2D23AFD"/>
    <w:multiLevelType w:val="multilevel"/>
    <w:tmpl w:val="5FA25746"/>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82C02BC"/>
    <w:multiLevelType w:val="multilevel"/>
    <w:tmpl w:val="425C510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85A6767"/>
    <w:multiLevelType w:val="multilevel"/>
    <w:tmpl w:val="6C9E6D7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9A2075B"/>
    <w:multiLevelType w:val="multilevel"/>
    <w:tmpl w:val="CA5A6D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D056E52"/>
    <w:multiLevelType w:val="multilevel"/>
    <w:tmpl w:val="FEE88F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1155C1D"/>
    <w:multiLevelType w:val="multilevel"/>
    <w:tmpl w:val="41A0120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26E7C91"/>
    <w:multiLevelType w:val="multilevel"/>
    <w:tmpl w:val="536A7F2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4811968"/>
    <w:multiLevelType w:val="multilevel"/>
    <w:tmpl w:val="A25AC6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5196A2E"/>
    <w:multiLevelType w:val="multilevel"/>
    <w:tmpl w:val="4F6C666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57F3C8F"/>
    <w:multiLevelType w:val="multilevel"/>
    <w:tmpl w:val="F710C38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A345349"/>
    <w:multiLevelType w:val="multilevel"/>
    <w:tmpl w:val="CCC664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A456049"/>
    <w:multiLevelType w:val="multilevel"/>
    <w:tmpl w:val="37EA764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AE71844"/>
    <w:multiLevelType w:val="multilevel"/>
    <w:tmpl w:val="255A3A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B7E3A91"/>
    <w:multiLevelType w:val="multilevel"/>
    <w:tmpl w:val="023E7A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C53366F"/>
    <w:multiLevelType w:val="multilevel"/>
    <w:tmpl w:val="027EE2F6"/>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F337880"/>
    <w:multiLevelType w:val="multilevel"/>
    <w:tmpl w:val="4926C9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112426A"/>
    <w:multiLevelType w:val="multilevel"/>
    <w:tmpl w:val="287ECF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38530D2"/>
    <w:multiLevelType w:val="multilevel"/>
    <w:tmpl w:val="F7C6F07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5942903"/>
    <w:multiLevelType w:val="multilevel"/>
    <w:tmpl w:val="401028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62D1CCF"/>
    <w:multiLevelType w:val="multilevel"/>
    <w:tmpl w:val="DE04FCF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D10F2B"/>
    <w:multiLevelType w:val="multilevel"/>
    <w:tmpl w:val="2BA6E6F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C606C85"/>
    <w:multiLevelType w:val="multilevel"/>
    <w:tmpl w:val="D074848E"/>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C985B1C"/>
    <w:multiLevelType w:val="multilevel"/>
    <w:tmpl w:val="223822F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E255CD6"/>
    <w:multiLevelType w:val="multilevel"/>
    <w:tmpl w:val="8D2C6D5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E963AC3"/>
    <w:multiLevelType w:val="multilevel"/>
    <w:tmpl w:val="34D2D8E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F42177B"/>
    <w:multiLevelType w:val="multilevel"/>
    <w:tmpl w:val="0D524D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F9203A7"/>
    <w:multiLevelType w:val="multilevel"/>
    <w:tmpl w:val="BFB8A76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312421E"/>
    <w:multiLevelType w:val="multilevel"/>
    <w:tmpl w:val="5EFEB14A"/>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58550926">
    <w:abstractNumId w:val="48"/>
  </w:num>
  <w:num w:numId="2" w16cid:durableId="196312884">
    <w:abstractNumId w:val="57"/>
  </w:num>
  <w:num w:numId="3" w16cid:durableId="1957130753">
    <w:abstractNumId w:val="41"/>
  </w:num>
  <w:num w:numId="4" w16cid:durableId="1808618760">
    <w:abstractNumId w:val="22"/>
  </w:num>
  <w:num w:numId="5" w16cid:durableId="1107698159">
    <w:abstractNumId w:val="28"/>
  </w:num>
  <w:num w:numId="6" w16cid:durableId="1173030066">
    <w:abstractNumId w:val="43"/>
  </w:num>
  <w:num w:numId="7" w16cid:durableId="927233345">
    <w:abstractNumId w:val="15"/>
  </w:num>
  <w:num w:numId="8" w16cid:durableId="1710640266">
    <w:abstractNumId w:val="49"/>
  </w:num>
  <w:num w:numId="9" w16cid:durableId="715350954">
    <w:abstractNumId w:val="18"/>
  </w:num>
  <w:num w:numId="10" w16cid:durableId="261841325">
    <w:abstractNumId w:val="34"/>
  </w:num>
  <w:num w:numId="11" w16cid:durableId="1686515031">
    <w:abstractNumId w:val="44"/>
  </w:num>
  <w:num w:numId="12" w16cid:durableId="1893808363">
    <w:abstractNumId w:val="26"/>
  </w:num>
  <w:num w:numId="13" w16cid:durableId="383522816">
    <w:abstractNumId w:val="56"/>
  </w:num>
  <w:num w:numId="14" w16cid:durableId="573778438">
    <w:abstractNumId w:val="8"/>
  </w:num>
  <w:num w:numId="15" w16cid:durableId="112797550">
    <w:abstractNumId w:val="21"/>
  </w:num>
  <w:num w:numId="16" w16cid:durableId="2070881595">
    <w:abstractNumId w:val="0"/>
  </w:num>
  <w:num w:numId="17" w16cid:durableId="92870200">
    <w:abstractNumId w:val="12"/>
  </w:num>
  <w:num w:numId="18" w16cid:durableId="1262835926">
    <w:abstractNumId w:val="20"/>
  </w:num>
  <w:num w:numId="19" w16cid:durableId="1651598137">
    <w:abstractNumId w:val="45"/>
  </w:num>
  <w:num w:numId="20" w16cid:durableId="856767933">
    <w:abstractNumId w:val="7"/>
  </w:num>
  <w:num w:numId="21" w16cid:durableId="797724737">
    <w:abstractNumId w:val="13"/>
  </w:num>
  <w:num w:numId="22" w16cid:durableId="1086069846">
    <w:abstractNumId w:val="46"/>
  </w:num>
  <w:num w:numId="23" w16cid:durableId="123237022">
    <w:abstractNumId w:val="35"/>
  </w:num>
  <w:num w:numId="24" w16cid:durableId="1249853610">
    <w:abstractNumId w:val="29"/>
  </w:num>
  <w:num w:numId="25" w16cid:durableId="1559783487">
    <w:abstractNumId w:val="10"/>
  </w:num>
  <w:num w:numId="26" w16cid:durableId="340284694">
    <w:abstractNumId w:val="52"/>
  </w:num>
  <w:num w:numId="27" w16cid:durableId="1716076047">
    <w:abstractNumId w:val="2"/>
  </w:num>
  <w:num w:numId="28" w16cid:durableId="1528711396">
    <w:abstractNumId w:val="30"/>
  </w:num>
  <w:num w:numId="29" w16cid:durableId="2079202605">
    <w:abstractNumId w:val="4"/>
  </w:num>
  <w:num w:numId="30" w16cid:durableId="1368481722">
    <w:abstractNumId w:val="9"/>
  </w:num>
  <w:num w:numId="31" w16cid:durableId="65223366">
    <w:abstractNumId w:val="47"/>
  </w:num>
  <w:num w:numId="32" w16cid:durableId="52318330">
    <w:abstractNumId w:val="38"/>
  </w:num>
  <w:num w:numId="33" w16cid:durableId="224729993">
    <w:abstractNumId w:val="58"/>
  </w:num>
  <w:num w:numId="34" w16cid:durableId="1598559157">
    <w:abstractNumId w:val="31"/>
  </w:num>
  <w:num w:numId="35" w16cid:durableId="282468839">
    <w:abstractNumId w:val="1"/>
  </w:num>
  <w:num w:numId="36" w16cid:durableId="207844996">
    <w:abstractNumId w:val="25"/>
  </w:num>
  <w:num w:numId="37" w16cid:durableId="895893089">
    <w:abstractNumId w:val="17"/>
  </w:num>
  <w:num w:numId="38" w16cid:durableId="1825702506">
    <w:abstractNumId w:val="11"/>
  </w:num>
  <w:num w:numId="39" w16cid:durableId="1116144326">
    <w:abstractNumId w:val="23"/>
  </w:num>
  <w:num w:numId="40" w16cid:durableId="1243107068">
    <w:abstractNumId w:val="27"/>
  </w:num>
  <w:num w:numId="41" w16cid:durableId="1515074291">
    <w:abstractNumId w:val="6"/>
  </w:num>
  <w:num w:numId="42" w16cid:durableId="1441728368">
    <w:abstractNumId w:val="51"/>
  </w:num>
  <w:num w:numId="43" w16cid:durableId="1565293147">
    <w:abstractNumId w:val="14"/>
  </w:num>
  <w:num w:numId="44" w16cid:durableId="1636714768">
    <w:abstractNumId w:val="24"/>
  </w:num>
  <w:num w:numId="45" w16cid:durableId="1197304801">
    <w:abstractNumId w:val="42"/>
  </w:num>
  <w:num w:numId="46" w16cid:durableId="1613241291">
    <w:abstractNumId w:val="40"/>
  </w:num>
  <w:num w:numId="47" w16cid:durableId="735470420">
    <w:abstractNumId w:val="16"/>
  </w:num>
  <w:num w:numId="48" w16cid:durableId="784348510">
    <w:abstractNumId w:val="53"/>
  </w:num>
  <w:num w:numId="49" w16cid:durableId="1401320857">
    <w:abstractNumId w:val="54"/>
  </w:num>
  <w:num w:numId="50" w16cid:durableId="1245140484">
    <w:abstractNumId w:val="37"/>
  </w:num>
  <w:num w:numId="51" w16cid:durableId="213004836">
    <w:abstractNumId w:val="55"/>
  </w:num>
  <w:num w:numId="52" w16cid:durableId="1680086077">
    <w:abstractNumId w:val="39"/>
  </w:num>
  <w:num w:numId="53" w16cid:durableId="336615148">
    <w:abstractNumId w:val="32"/>
  </w:num>
  <w:num w:numId="54" w16cid:durableId="556404265">
    <w:abstractNumId w:val="33"/>
  </w:num>
  <w:num w:numId="55" w16cid:durableId="1919513916">
    <w:abstractNumId w:val="3"/>
  </w:num>
  <w:num w:numId="56" w16cid:durableId="385180019">
    <w:abstractNumId w:val="5"/>
  </w:num>
  <w:num w:numId="57" w16cid:durableId="237635849">
    <w:abstractNumId w:val="36"/>
  </w:num>
  <w:num w:numId="58" w16cid:durableId="447090302">
    <w:abstractNumId w:val="50"/>
  </w:num>
  <w:num w:numId="59" w16cid:durableId="870075333">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9D"/>
    <w:rsid w:val="0004271F"/>
    <w:rsid w:val="0015138E"/>
    <w:rsid w:val="001964DE"/>
    <w:rsid w:val="002154FE"/>
    <w:rsid w:val="00270746"/>
    <w:rsid w:val="00292304"/>
    <w:rsid w:val="003B6029"/>
    <w:rsid w:val="003E499A"/>
    <w:rsid w:val="0042388D"/>
    <w:rsid w:val="00453E12"/>
    <w:rsid w:val="00546160"/>
    <w:rsid w:val="00642B9D"/>
    <w:rsid w:val="009F6CC4"/>
    <w:rsid w:val="00B0248D"/>
    <w:rsid w:val="00BD2B30"/>
    <w:rsid w:val="00FF1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3E6C1"/>
  <w15:docId w15:val="{BBAAC7AD-9BFF-4A4F-AF11-357B8667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FF1AE5"/>
    <w:rPr>
      <w:sz w:val="21"/>
      <w:szCs w:val="21"/>
    </w:rPr>
  </w:style>
  <w:style w:type="paragraph" w:styleId="a4">
    <w:name w:val="annotation text"/>
    <w:basedOn w:val="a"/>
    <w:link w:val="a5"/>
    <w:uiPriority w:val="99"/>
    <w:unhideWhenUsed/>
    <w:rsid w:val="00FF1AE5"/>
  </w:style>
  <w:style w:type="character" w:customStyle="1" w:styleId="a5">
    <w:name w:val="批注文字 字符"/>
    <w:basedOn w:val="a0"/>
    <w:link w:val="a4"/>
    <w:uiPriority w:val="99"/>
    <w:rsid w:val="00FF1AE5"/>
  </w:style>
  <w:style w:type="paragraph" w:styleId="a6">
    <w:name w:val="annotation subject"/>
    <w:basedOn w:val="a4"/>
    <w:next w:val="a4"/>
    <w:link w:val="a7"/>
    <w:uiPriority w:val="99"/>
    <w:semiHidden/>
    <w:unhideWhenUsed/>
    <w:rsid w:val="00FF1AE5"/>
    <w:rPr>
      <w:b/>
      <w:bCs/>
    </w:rPr>
  </w:style>
  <w:style w:type="character" w:customStyle="1" w:styleId="a7">
    <w:name w:val="批注主题 字符"/>
    <w:basedOn w:val="a5"/>
    <w:link w:val="a6"/>
    <w:uiPriority w:val="99"/>
    <w:semiHidden/>
    <w:rsid w:val="00FF1AE5"/>
    <w:rPr>
      <w:b/>
      <w:bCs/>
    </w:rPr>
  </w:style>
  <w:style w:type="paragraph" w:styleId="a8">
    <w:name w:val="header"/>
    <w:basedOn w:val="a"/>
    <w:link w:val="a9"/>
    <w:uiPriority w:val="99"/>
    <w:unhideWhenUsed/>
    <w:rsid w:val="001964DE"/>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1964DE"/>
    <w:rPr>
      <w:sz w:val="18"/>
      <w:szCs w:val="18"/>
    </w:rPr>
  </w:style>
  <w:style w:type="paragraph" w:styleId="aa">
    <w:name w:val="footer"/>
    <w:basedOn w:val="a"/>
    <w:link w:val="ab"/>
    <w:uiPriority w:val="99"/>
    <w:unhideWhenUsed/>
    <w:rsid w:val="001964DE"/>
    <w:pPr>
      <w:tabs>
        <w:tab w:val="center" w:pos="4153"/>
        <w:tab w:val="right" w:pos="8306"/>
      </w:tabs>
      <w:snapToGrid w:val="0"/>
      <w:spacing w:line="240" w:lineRule="auto"/>
    </w:pPr>
    <w:rPr>
      <w:sz w:val="18"/>
      <w:szCs w:val="18"/>
    </w:rPr>
  </w:style>
  <w:style w:type="character" w:customStyle="1" w:styleId="ab">
    <w:name w:val="页脚 字符"/>
    <w:basedOn w:val="a0"/>
    <w:link w:val="aa"/>
    <w:uiPriority w:val="99"/>
    <w:rsid w:val="001964DE"/>
    <w:rPr>
      <w:sz w:val="18"/>
      <w:szCs w:val="18"/>
    </w:rPr>
  </w:style>
  <w:style w:type="paragraph" w:styleId="ac">
    <w:name w:val="Plain Text"/>
    <w:basedOn w:val="a"/>
    <w:link w:val="ad"/>
    <w:uiPriority w:val="99"/>
    <w:unhideWhenUsed/>
    <w:rsid w:val="0042388D"/>
    <w:pPr>
      <w:spacing w:after="0" w:line="240" w:lineRule="auto"/>
      <w:jc w:val="both"/>
    </w:pPr>
    <w:rPr>
      <w:rFonts w:asciiTheme="minorEastAsia" w:hAnsi="Courier New" w:cs="Courier New"/>
      <w:sz w:val="21"/>
      <w:szCs w:val="22"/>
      <w14:ligatures w14:val="none"/>
    </w:rPr>
  </w:style>
  <w:style w:type="character" w:customStyle="1" w:styleId="ad">
    <w:name w:val="纯文本 字符"/>
    <w:basedOn w:val="a0"/>
    <w:link w:val="ac"/>
    <w:uiPriority w:val="99"/>
    <w:rsid w:val="0042388D"/>
    <w:rPr>
      <w:rFonts w:asciiTheme="minorEastAsia" w:hAnsi="Courier New" w:cs="Courier New"/>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3605</Words>
  <Characters>5482</Characters>
  <Application>Microsoft Office Word</Application>
  <DocSecurity>0</DocSecurity>
  <Lines>456</Lines>
  <Paragraphs>302</Paragraphs>
  <ScaleCrop>false</ScaleCrop>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锦棠 胡</cp:lastModifiedBy>
  <cp:revision>2</cp:revision>
  <dcterms:created xsi:type="dcterms:W3CDTF">2026-06-10T12:17:00Z</dcterms:created>
  <dcterms:modified xsi:type="dcterms:W3CDTF">2026-06-10T12:17:00Z</dcterms:modified>
</cp:coreProperties>
</file>