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E8" w:rsidRPr="00B040E8" w:rsidRDefault="00B040E8" w:rsidP="00B040E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040E8">
        <w:rPr>
          <w:rFonts w:ascii="宋体" w:eastAsia="宋体" w:hAnsi="宋体" w:cs="宋体"/>
          <w:b/>
          <w:bCs/>
          <w:kern w:val="0"/>
          <w:sz w:val="36"/>
          <w:szCs w:val="36"/>
        </w:rPr>
        <w:t>ARM 指令集版本和ARM 版本</w:t>
      </w: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常常能看到ARM7，ARM9，ARM11，以及armv6k等不同的表达。且在GCC编译中，常常要用到 -march, -mcpu等。他们分别表达什么涵义呢？Sam自己也不很清楚，只是大概有个模糊的概念。今天就仔细研究一下。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ARM（Advanced RISC Machines）是微处理器行业的一家知名企业。设计了大量高性能、廉价、耗能低的RISC处理器、相关技术及软件。1985年，第一个ＡＲＭ原型在英 国剑桥诞生。ＡＲＭ公司的特点是只设计芯片，而不生产。ARM将其技术授权给世界上许多著名的半导体、软件和OEM厂商，每个厂商得到的都是一套独一无二 的ARM相关技术及服务。利用这种合伙关系，ARM很快成为许多全球性RISC标准的缔造者。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ＡＲＭ公司定义了６种主要的指令集体系结构版本。Ｖ１－Ｖ６。（所以上面提到的ＡＲＭｖ６是指指令集版本号）。 即：ARM architecture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kern w:val="0"/>
          <w:sz w:val="24"/>
          <w:szCs w:val="24"/>
        </w:rPr>
        <w:t>ＡＲＭｖ１：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该版本的原型机是ARM1，没有用于商业产品。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kern w:val="0"/>
          <w:sz w:val="24"/>
          <w:szCs w:val="24"/>
        </w:rPr>
        <w:t>ＡＲＭｖ２：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B040E8">
        <w:rPr>
          <w:rFonts w:ascii="宋体" w:eastAsia="宋体" w:hAnsi="宋体" w:cs="宋体"/>
          <w:kern w:val="0"/>
          <w:sz w:val="24"/>
          <w:szCs w:val="24"/>
        </w:rPr>
        <w:t>V1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版进行了扩展，包含了对</w:t>
      </w:r>
      <w:r w:rsidRPr="00B040E8">
        <w:rPr>
          <w:rFonts w:ascii="宋体" w:eastAsia="宋体" w:hAnsi="宋体" w:cs="宋体"/>
          <w:kern w:val="0"/>
          <w:sz w:val="24"/>
          <w:szCs w:val="24"/>
        </w:rPr>
        <w:t>32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位结果的乘法指令和协处理器指令的支持。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kern w:val="0"/>
          <w:sz w:val="24"/>
          <w:szCs w:val="24"/>
        </w:rPr>
        <w:t>ＡＲＭｖ３：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ARM公司第一个微处理器ARM6核心是版本3的，它作为IP核、独立的处理器、具有片上高速缓存、MMU和写缓冲的集成CPU。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kern w:val="0"/>
          <w:sz w:val="24"/>
          <w:szCs w:val="24"/>
        </w:rPr>
        <w:t>ＡＲＭｖ４：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当前应用最广泛的ARM指令集版本。</w:t>
      </w:r>
    </w:p>
    <w:p w:rsidR="00B040E8" w:rsidRPr="00B040E8" w:rsidRDefault="00B040E8" w:rsidP="00B04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ARM7TDMI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ARM720T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ARM9TDMI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ARM940T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ARM920T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B040E8">
        <w:rPr>
          <w:rFonts w:ascii="宋体" w:eastAsia="宋体" w:hAnsi="宋体" w:cs="宋体"/>
          <w:kern w:val="0"/>
          <w:sz w:val="24"/>
          <w:szCs w:val="24"/>
        </w:rPr>
        <w:t>Intel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B040E8">
        <w:rPr>
          <w:rFonts w:ascii="宋体" w:eastAsia="宋体" w:hAnsi="宋体" w:cs="宋体"/>
          <w:kern w:val="0"/>
          <w:sz w:val="24"/>
          <w:szCs w:val="24"/>
        </w:rPr>
        <w:t>StrongARM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等是基于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ARMv4T</w:t>
      </w:r>
      <w:r w:rsidRPr="00B040E8">
        <w:rPr>
          <w:rFonts w:ascii="宋体" w:eastAsia="宋体" w:hAnsi="宋体" w:cs="宋体" w:hint="eastAsia"/>
          <w:kern w:val="0"/>
          <w:sz w:val="24"/>
          <w:szCs w:val="24"/>
        </w:rPr>
        <w:t>版本。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ARMv5: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ARM9E-S、ARM966E-S、ARM1020E、ARM 1022E以及XScale是ARMv5TE的。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ARM9EJ-S、ARM926EJ-S、ARM7EJ-S、ARM1026EJ-S是基于ARMv5EJ的。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ARM10也采用。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其中后缀意义如下：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E：增强型DSP指令集。包括全部算法和16位乘法操作。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J：支持新的Java。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ARMv6: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lastRenderedPageBreak/>
        <w:t>采用ARMv6核的处理器是ARM11系列。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ARM1136J(F)-S基于ARMv6主要特性有SIMD、Thumb、Jazelle、DBX、(VFP)、MMU。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ARM1156T2(F)-S基于ARMv6T2 主要特性有SIMD、Thumb-2、(VFP)、MPU。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ARM1176JZ(F)-S基于ARMv6KZ 在 ARM1136EJ(F)-S 基础上增加MMU、TrustZone。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ARM11 MPCore基于ARMv6K 在ARM1136EJ(F)-S基础上可以包括1-4 核SMP、MMU。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ARMv7-A：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ARM处理器核：</w:t>
      </w:r>
    </w:p>
    <w:p w:rsidR="00B040E8" w:rsidRPr="00B040E8" w:rsidRDefault="00B040E8" w:rsidP="00B040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ARM公司开发了很多ARM处理器核，最新版位ARM11。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ARM7微处理器系列</w:t>
      </w: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kern w:val="0"/>
          <w:sz w:val="24"/>
          <w:szCs w:val="24"/>
        </w:rPr>
        <w:t>低功耗的32位RISC处理器，冯·诺依曼结构。极低的功耗，适合便携式产品。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具有嵌入式ICE－RT逻辑，调试开发方便。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3级流水线结构。能够提供0.9MIPS的三级流水线结构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代码密度高，兼容16位的Thumb指令集。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对操作系统的支持广泛，包括Windows CE、Linux、Palm OS等。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指令系统与ARM9系列、ARM9E系列和ARM10E系列兼容，便于用户的产品升级换代。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主频最高可达130MIPS。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主要应用领域：工业控制、Internet设备、网络和调制解调器设备、移动电话等多种多媒体和嵌入式应用。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ARM7TDMI微处理器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4种类型：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ARM7TDMI、ARM7TDMI-S、ARM720T、ARM7EJ。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ARM7TMDI是目前使用最广泛的32位嵌入式RISC处理器，属低端ARM处理器核。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注：“ARM核”并不是芯片，ARM核与其它部件如RAM、ROM、片内外设组合在一起才能构成现实的芯片。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ARM9微处理器系列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ARM9系列微处理器在高性能和低功耗特性方面提供最佳的性能。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kern w:val="0"/>
          <w:sz w:val="24"/>
          <w:szCs w:val="24"/>
        </w:rPr>
        <w:lastRenderedPageBreak/>
        <w:t>5级整数流水线，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哈佛体系结构。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支持32位ARM指令集和16位Thumb指令集。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全性能的MMU，支持Windows CE、Linux、Palm OS等多种主流嵌入式操作系统。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支持数据Cache和指令Cache，具有更高的指令和数据处理能力。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主要应用：无线设备、仪器仪表、安全系统、机顶盒、高端打印机、数码照相机和数码摄像机。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3种类型：ARM920T、ARM922T和ARM940T。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ARM9E微处理器系列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单一处理器内核提供微控制器、DSP、Java应用系统的解决方案。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支持DSP指令集。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5级整数流水线，指令执行效率更高。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支持32位ARM指令集和16位Thumb指令集。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支持VFP9浮点处理协处理器。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全性能的MMU，支持Windows CE、Linux、Palm OS等多种主流嵌入式操作系统。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MPU支持实时操作系统。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支持数据Cache和指令Cache，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主频最高可达300MIPS。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主要应用：下一代无线设备、数字消费品、成像设备、工业控制、存储设备和网络设备等领域。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3种类型：ARM926EJ-S、ARM946E-S和ARM966E-S。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ARM10E微处理器系列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与同等的ARM9比较，在同样的时钟频率下，性能提高了近50%，功耗极低。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支持DSP指令集。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6级整数流水线，指令执行效率更高。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支持32位ARM指令集和16位Thumb指令集。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支持VFP10浮点处理协处理器。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全性能的MMU，支持Windows CE、Linux、Palm OS等多种主流嵌入式操作系统。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支持数据Cache和指令Cache。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主频最高可达400MIPS。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内嵌并行读/写操作部件。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主要应用：下一代无线设备、数字消费品、成像设备、工业控制、通信和信息系统等领域。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3种类型：ARM1020E、ARM1022E和ARM1026EJ-S。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SecurCore微处理器系列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专为安全需要而设计，提供了完善的32位RISC技术的安全解决方案。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灵活的保护单元，以确保操作系统和应用数据的安全。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kern w:val="0"/>
          <w:sz w:val="24"/>
          <w:szCs w:val="24"/>
        </w:rPr>
        <w:lastRenderedPageBreak/>
        <w:t>采用软内核技术，防止外部对其进行扫描探测。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可集成用户自己的安全特性和其他协处理器。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主要应用：对安全性要求较高的应用产品及应用系统，如电子商务、电子政务、电子银行业务、网络和认证系统等领域。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4种类型：SecurCore SC100、SecurCore SC110、SecurCore SC200和SecurCore SC210。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Xscale处理器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基于ARMv5TE体系结构的解决方案，是一款全性能、高性价比、低功耗的处理器。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支持16位的Thumb指令和DSP指令集。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已使用在数字移动电话、个人数字助理和网络产品等场合。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  <w:t>Xscale处理器是Intel目前主要推广的一款ARM微处理器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ARM11：</w:t>
      </w:r>
      <w:r w:rsidRPr="00B040E8">
        <w:rPr>
          <w:rFonts w:ascii="宋体" w:eastAsia="宋体" w:hAnsi="宋体" w:cs="宋体"/>
          <w:kern w:val="0"/>
          <w:sz w:val="24"/>
          <w:szCs w:val="24"/>
        </w:rPr>
        <w:t>指令集ARMv6，8级流水线，1.25DMIPS/MHz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Cortex-A8</w:t>
      </w:r>
      <w:r w:rsidRPr="00B040E8">
        <w:rPr>
          <w:rFonts w:ascii="宋体" w:eastAsia="宋体" w:hAnsi="宋体" w:cs="宋体"/>
          <w:kern w:val="0"/>
          <w:sz w:val="24"/>
          <w:szCs w:val="24"/>
        </w:rPr>
        <w:t>：指令集ARMv7-A，13级整数流水线，超标量双发射，2.0DMIPS/</w:t>
      </w:r>
      <w:bookmarkStart w:id="0" w:name="_GoBack"/>
      <w:bookmarkEnd w:id="0"/>
      <w:r w:rsidRPr="00B040E8">
        <w:rPr>
          <w:rFonts w:ascii="宋体" w:eastAsia="宋体" w:hAnsi="宋体" w:cs="宋体"/>
          <w:kern w:val="0"/>
          <w:sz w:val="24"/>
          <w:szCs w:val="24"/>
        </w:rPr>
        <w:t>MHz，标配Neon，不支持多核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Scorpion：</w:t>
      </w:r>
      <w:r w:rsidRPr="00B040E8">
        <w:rPr>
          <w:rFonts w:ascii="宋体" w:eastAsia="宋体" w:hAnsi="宋体" w:cs="宋体"/>
          <w:kern w:val="0"/>
          <w:sz w:val="24"/>
          <w:szCs w:val="24"/>
        </w:rPr>
        <w:t>指令集ARMv7-A，高通获得指令集授权后在A8的基础上设计的。13级整数流水线，超标量双发射，部分乱序执行，2.1DMIPS/MHz，标配Neon，支持多核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shd w:val="clear" w:color="auto" w:fill="92D050"/>
        </w:rPr>
        <w:t>Cortex-A9</w:t>
      </w:r>
      <w:r w:rsidRPr="00B040E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92D050"/>
        </w:rPr>
        <w:t>：</w:t>
      </w:r>
      <w:r w:rsidRPr="00B040E8">
        <w:rPr>
          <w:rFonts w:ascii="宋体" w:eastAsia="宋体" w:hAnsi="宋体" w:cs="宋体"/>
          <w:kern w:val="0"/>
          <w:sz w:val="24"/>
          <w:szCs w:val="24"/>
          <w:shd w:val="clear" w:color="auto" w:fill="92D050"/>
        </w:rPr>
        <w:t>指令集ARMv7-A，8级整数流水线，超标量双发射，乱序执行，2.5DMIPS/MHz，可选配Neon/VFPv3，支持多核</w:t>
      </w:r>
      <w:r w:rsidRPr="00B040E8">
        <w:rPr>
          <w:rFonts w:ascii="宋体" w:eastAsia="宋体" w:hAnsi="宋体" w:cs="宋体"/>
          <w:kern w:val="0"/>
          <w:sz w:val="24"/>
          <w:szCs w:val="24"/>
          <w:shd w:val="clear" w:color="auto" w:fill="92D050"/>
        </w:rPr>
        <w:br/>
      </w: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Cortex-A5：</w:t>
      </w:r>
      <w:r w:rsidRPr="00B040E8">
        <w:rPr>
          <w:rFonts w:ascii="宋体" w:eastAsia="宋体" w:hAnsi="宋体" w:cs="宋体"/>
          <w:kern w:val="0"/>
          <w:sz w:val="24"/>
          <w:szCs w:val="24"/>
        </w:rPr>
        <w:t>指令集ARMv7-A，8级整数流水线，1.57DMIPS/MHz，可选配Neon/VFPv3，支持多核</w:t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Cortex-A15</w:t>
      </w:r>
      <w:r w:rsidRPr="00B040E8">
        <w:rPr>
          <w:rFonts w:ascii="宋体" w:eastAsia="宋体" w:hAnsi="宋体" w:cs="宋体"/>
          <w:kern w:val="0"/>
          <w:sz w:val="24"/>
          <w:szCs w:val="24"/>
        </w:rPr>
        <w:t>：指令集ARMv7-A，超标量，乱序执行，可选配Neon/VFPv4，支持多核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895975" cy="2562225"/>
            <wp:effectExtent l="0" t="0" r="9525" b="9525"/>
            <wp:docPr id="2" name="图片 2" descr="ARM &lt;wbr&gt;指令集版本和ARM &lt;wbr&gt;版本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M &lt;wbr&gt;指令集版本和ARM &lt;wbr&gt;版本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kern w:val="0"/>
          <w:sz w:val="24"/>
          <w:szCs w:val="24"/>
        </w:rPr>
        <w:br/>
      </w:r>
      <w:r w:rsidRPr="00B040E8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695950" cy="2886075"/>
            <wp:effectExtent l="0" t="0" r="0" b="9525"/>
            <wp:docPr id="1" name="图片 1" descr="ARM &lt;wbr&gt;指令集版本和ARM &lt;wbr&gt;版本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M &lt;wbr&gt;指令集版本和ARM &lt;wbr&gt;版本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当使用ARM toolchain时，会有-march -mcpu等。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Courier New" w:eastAsia="宋体" w:hAnsi="Courier New" w:cs="Courier New"/>
          <w:b/>
          <w:bCs/>
          <w:color w:val="ED1C24"/>
          <w:kern w:val="0"/>
          <w:sz w:val="24"/>
          <w:szCs w:val="24"/>
        </w:rPr>
        <w:t>-mcpu=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Courier New" w:eastAsia="宋体" w:hAnsi="Courier New" w:cs="Courier New"/>
          <w:b/>
          <w:bCs/>
          <w:color w:val="ED1C24"/>
          <w:kern w:val="0"/>
          <w:sz w:val="24"/>
          <w:szCs w:val="24"/>
        </w:rPr>
        <w:t>-mtune=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Courier New" w:eastAsia="宋体" w:hAnsi="Courier New" w:cs="Courier New"/>
          <w:kern w:val="0"/>
          <w:sz w:val="24"/>
          <w:szCs w:val="24"/>
        </w:rPr>
        <w:t>他们指定目标处理器（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target ARM processor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）。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Courier New" w:eastAsia="宋体" w:hAnsi="Courier New" w:cs="Courier New"/>
          <w:kern w:val="0"/>
          <w:sz w:val="24"/>
          <w:szCs w:val="24"/>
        </w:rPr>
        <w:t>可选的参数为：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arm2',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arm250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arm3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arm6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arm60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arm600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arm610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arm620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arm7m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arm7d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 xml:space="preserve">', 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lastRenderedPageBreak/>
        <w:t>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arm7dm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arm7di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arm7dmi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arm700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arm700i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arm710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arm710c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arm7100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arm7500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arm7500fe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arm7tdmi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arm7tdmi-s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arm8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strongarm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strongarm110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strongarm1100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arm8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arm810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arm9e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arm920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arm920t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arm922t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arm946e-s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arm966e-s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arm968e-s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arm926ej-s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arm940t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arm9tdmi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arm10tdmi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arm1020t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arm1026ej-s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arm10e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arm1020e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arm1022e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arm1136j-s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arm1136jf-s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mpcore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mpcorenovfp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arm1176jz-s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arm1176jzf-s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xscale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iwmmxt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', `</w:t>
      </w:r>
      <w:r w:rsidRPr="00B040E8">
        <w:rPr>
          <w:rFonts w:ascii="宋体" w:eastAsia="宋体" w:hAnsi="宋体" w:cs="宋体"/>
          <w:kern w:val="0"/>
          <w:sz w:val="24"/>
          <w:szCs w:val="24"/>
        </w:rPr>
        <w:t>ep9312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'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，</w:t>
      </w:r>
      <w:r w:rsidRPr="00B040E8">
        <w:rPr>
          <w:rFonts w:ascii="宋体" w:eastAsia="宋体" w:hAnsi="宋体" w:cs="宋体"/>
          <w:b/>
          <w:bCs/>
          <w:kern w:val="0"/>
          <w:sz w:val="24"/>
          <w:szCs w:val="24"/>
        </w:rPr>
        <w:t>Cortex-A8， Cortex-A9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Courier New" w:eastAsia="宋体" w:hAnsi="Courier New" w:cs="Courier New"/>
          <w:b/>
          <w:bCs/>
          <w:color w:val="ED1C24"/>
          <w:kern w:val="0"/>
          <w:sz w:val="24"/>
          <w:szCs w:val="24"/>
        </w:rPr>
        <w:t>-march=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 target ARM architecture。 目标处理器架构。</w:t>
      </w:r>
    </w:p>
    <w:p w:rsidR="00B040E8" w:rsidRPr="00B040E8" w:rsidRDefault="00B040E8" w:rsidP="00B040E8">
      <w:pPr>
        <w:widowControl/>
        <w:spacing w:before="24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0E8">
        <w:rPr>
          <w:rFonts w:ascii="宋体" w:eastAsia="宋体" w:hAnsi="宋体" w:cs="宋体"/>
          <w:kern w:val="0"/>
          <w:sz w:val="24"/>
          <w:szCs w:val="24"/>
        </w:rPr>
        <w:t>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armv2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armv2a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armv3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armv3m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armv4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armv4t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armv5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armv5t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armv5te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armv6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armv6j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iwmmxt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', `</w:t>
      </w:r>
      <w:r w:rsidRPr="00B040E8">
        <w:rPr>
          <w:rFonts w:ascii="Courier New" w:eastAsia="宋体" w:hAnsi="Courier New" w:cs="Courier New"/>
          <w:kern w:val="0"/>
          <w:sz w:val="24"/>
          <w:szCs w:val="24"/>
        </w:rPr>
        <w:t>ep9312</w:t>
      </w:r>
      <w:r w:rsidRPr="00B040E8">
        <w:rPr>
          <w:rFonts w:ascii="宋体" w:eastAsia="宋体" w:hAnsi="宋体" w:cs="宋体"/>
          <w:kern w:val="0"/>
          <w:sz w:val="24"/>
          <w:szCs w:val="24"/>
        </w:rPr>
        <w:t>'. armv7-a等。</w:t>
      </w:r>
    </w:p>
    <w:p w:rsidR="00200184" w:rsidRPr="00B040E8" w:rsidRDefault="00200184"/>
    <w:sectPr w:rsidR="00200184" w:rsidRPr="00B04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327" w:rsidRDefault="00304327" w:rsidP="00B040E8">
      <w:r>
        <w:separator/>
      </w:r>
    </w:p>
  </w:endnote>
  <w:endnote w:type="continuationSeparator" w:id="0">
    <w:p w:rsidR="00304327" w:rsidRDefault="00304327" w:rsidP="00B0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327" w:rsidRDefault="00304327" w:rsidP="00B040E8">
      <w:r>
        <w:separator/>
      </w:r>
    </w:p>
  </w:footnote>
  <w:footnote w:type="continuationSeparator" w:id="0">
    <w:p w:rsidR="00304327" w:rsidRDefault="00304327" w:rsidP="00B04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F7"/>
    <w:rsid w:val="00200184"/>
    <w:rsid w:val="00304327"/>
    <w:rsid w:val="00816BF7"/>
    <w:rsid w:val="00B0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14858"/>
  <w15:chartTrackingRefBased/>
  <w15:docId w15:val="{E2F23E83-9503-406D-AD0D-A0A5B231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40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040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0E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40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040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B040E8"/>
  </w:style>
  <w:style w:type="character" w:styleId="a7">
    <w:name w:val="Hyperlink"/>
    <w:basedOn w:val="a0"/>
    <w:uiPriority w:val="99"/>
    <w:semiHidden/>
    <w:unhideWhenUsed/>
    <w:rsid w:val="00B040E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B040E8"/>
    <w:rPr>
      <w:i/>
      <w:iCs/>
    </w:rPr>
  </w:style>
  <w:style w:type="character" w:styleId="a8">
    <w:name w:val="Emphasis"/>
    <w:basedOn w:val="a0"/>
    <w:uiPriority w:val="20"/>
    <w:qFormat/>
    <w:rsid w:val="00B040E8"/>
    <w:rPr>
      <w:i/>
      <w:iCs/>
    </w:rPr>
  </w:style>
  <w:style w:type="character" w:customStyle="1" w:styleId="sgtxtb">
    <w:name w:val="sg_txtb"/>
    <w:basedOn w:val="a0"/>
    <w:rsid w:val="00B040E8"/>
  </w:style>
  <w:style w:type="paragraph" w:styleId="a9">
    <w:name w:val="Normal (Web)"/>
    <w:basedOn w:val="a"/>
    <w:uiPriority w:val="99"/>
    <w:semiHidden/>
    <w:unhideWhenUsed/>
    <w:rsid w:val="00B04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040E8"/>
    <w:rPr>
      <w:b/>
      <w:bCs/>
    </w:rPr>
  </w:style>
  <w:style w:type="character" w:styleId="HTML0">
    <w:name w:val="HTML Sample"/>
    <w:basedOn w:val="a0"/>
    <w:uiPriority w:val="99"/>
    <w:semiHidden/>
    <w:unhideWhenUsed/>
    <w:rsid w:val="00B040E8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02f87700100kaa3&amp;url=http://s10.sinaimg.cn/orignal/602f8770g8adb3faad94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02f87700100kaa3&amp;url=http://s6.sinaimg.cn/orignal/602f8770g8adb3f5e9a8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606</Words>
  <Characters>3460</Characters>
  <Application>Microsoft Office Word</Application>
  <DocSecurity>0</DocSecurity>
  <Lines>28</Lines>
  <Paragraphs>8</Paragraphs>
  <ScaleCrop>false</ScaleCrop>
  <Company>microsoft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cao</dc:creator>
  <cp:keywords/>
  <dc:description/>
  <cp:lastModifiedBy>bruce cao</cp:lastModifiedBy>
  <cp:revision>2</cp:revision>
  <dcterms:created xsi:type="dcterms:W3CDTF">2016-06-15T14:48:00Z</dcterms:created>
  <dcterms:modified xsi:type="dcterms:W3CDTF">2016-06-15T14:51:00Z</dcterms:modified>
</cp:coreProperties>
</file>