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kinsoku/>
        <w:spacing w:line="240" w:lineRule="auto"/>
        <w:jc w:val="left"/>
        <w:textAlignment w:val="baseline"/>
        <w:rPr>
          <w:color w:val="auto"/>
        </w:rPr>
      </w:pPr>
      <w:r>
        <w:rPr>
          <w:rFonts w:ascii="华文细黑" w:eastAsia="微软雅黑" w:hAnsiTheme="majorBidi"/>
          <w:b/>
          <w:color w:val="216F96"/>
          <w:kern w:val="24"/>
          <w:sz w:val="40"/>
          <w:szCs w:val="40"/>
        </w:rPr>
        <w:t xml:space="preserve">ARM </w:t>
      </w:r>
      <w:r>
        <w:rPr>
          <w:rFonts w:ascii="华文细黑" w:eastAsia="微软雅黑" w:hAnsiTheme="majorBidi"/>
          <w:b/>
          <w:color w:val="FF0000"/>
          <w:kern w:val="24"/>
          <w:sz w:val="40"/>
          <w:szCs w:val="40"/>
        </w:rPr>
        <w:t>工作模式</w:t>
      </w:r>
    </w:p>
    <w:p>
      <w:pPr>
        <w:pStyle w:val="2"/>
        <w:spacing w:line="216" w:lineRule="auto"/>
        <w:ind w:firstLine="420" w:firstLineChars="0"/>
      </w:pPr>
      <w:r>
        <w:rPr>
          <w:kern w:val="24"/>
          <w:sz w:val="36"/>
          <w:szCs w:val="36"/>
        </w:rPr>
        <w:t>ARM主要有7个基本工作模式</w:t>
      </w:r>
    </w:p>
    <w:p>
      <w:pPr>
        <w:numPr>
          <w:ilvl w:val="1"/>
          <w:numId w:val="1"/>
        </w:numPr>
        <w:spacing w:line="216" w:lineRule="auto"/>
        <w:ind w:left="1860" w:leftChars="0" w:firstLineChars="0"/>
        <w:rPr>
          <w:color w:val="auto"/>
        </w:rPr>
      </w:pPr>
      <w:r>
        <w:rPr>
          <w:b/>
          <w:color w:val="FF0000"/>
          <w:kern w:val="24"/>
          <w:sz w:val="24"/>
          <w:szCs w:val="24"/>
        </w:rPr>
        <w:t>User</w:t>
      </w:r>
      <w:r>
        <w:rPr>
          <w:kern w:val="24"/>
          <w:sz w:val="24"/>
          <w:szCs w:val="24"/>
        </w:rPr>
        <w:t xml:space="preserve"> :  非特权模式，大部分任务执行在这种模式</w:t>
      </w:r>
    </w:p>
    <w:p>
      <w:pPr>
        <w:numPr>
          <w:ilvl w:val="1"/>
          <w:numId w:val="1"/>
        </w:numPr>
        <w:spacing w:line="216" w:lineRule="auto"/>
        <w:ind w:left="1860" w:leftChars="0" w:firstLineChars="0"/>
        <w:rPr>
          <w:color w:val="auto"/>
        </w:rPr>
      </w:pPr>
      <w:r>
        <w:rPr>
          <w:b/>
          <w:kern w:val="24"/>
          <w:sz w:val="24"/>
          <w:szCs w:val="24"/>
        </w:rPr>
        <w:t>FIQ</w:t>
      </w:r>
      <w:r>
        <w:rPr>
          <w:kern w:val="24"/>
          <w:sz w:val="24"/>
          <w:szCs w:val="24"/>
        </w:rPr>
        <w:t xml:space="preserve"> :   当一个高优先级（fast) 中断产生时将会进入这种模式</w:t>
      </w:r>
    </w:p>
    <w:p>
      <w:pPr>
        <w:numPr>
          <w:ilvl w:val="1"/>
          <w:numId w:val="1"/>
        </w:numPr>
        <w:spacing w:line="216" w:lineRule="auto"/>
        <w:ind w:left="1860" w:leftChars="0" w:firstLineChars="0"/>
        <w:rPr>
          <w:color w:val="auto"/>
        </w:rPr>
      </w:pPr>
      <w:r>
        <w:rPr>
          <w:b/>
          <w:color w:val="FF0000"/>
          <w:kern w:val="24"/>
          <w:sz w:val="24"/>
          <w:szCs w:val="24"/>
        </w:rPr>
        <w:t>IRQ</w:t>
      </w:r>
      <w:r>
        <w:rPr>
          <w:color w:val="FF0000"/>
          <w:kern w:val="24"/>
          <w:sz w:val="24"/>
          <w:szCs w:val="24"/>
        </w:rPr>
        <w:t xml:space="preserve"> </w:t>
      </w:r>
      <w:r>
        <w:rPr>
          <w:kern w:val="24"/>
          <w:sz w:val="24"/>
          <w:szCs w:val="24"/>
        </w:rPr>
        <w:t>:   当一个低优先级（normal) 中断产生时将会进入这种模式</w:t>
      </w:r>
    </w:p>
    <w:p>
      <w:pPr>
        <w:numPr>
          <w:ilvl w:val="1"/>
          <w:numId w:val="1"/>
        </w:numPr>
        <w:spacing w:line="216" w:lineRule="auto"/>
        <w:ind w:left="1860" w:leftChars="0" w:firstLineChars="0"/>
        <w:rPr>
          <w:color w:val="auto"/>
        </w:rPr>
      </w:pPr>
      <w:r>
        <w:rPr>
          <w:b/>
          <w:color w:val="FF0000"/>
          <w:kern w:val="24"/>
          <w:sz w:val="24"/>
          <w:szCs w:val="24"/>
        </w:rPr>
        <w:t>Supervisor</w:t>
      </w:r>
      <w:r>
        <w:rPr>
          <w:kern w:val="24"/>
          <w:sz w:val="24"/>
          <w:szCs w:val="24"/>
        </w:rPr>
        <w:t xml:space="preserve"> :当复位或软中断指令执行时将会进入这种模式</w:t>
      </w:r>
    </w:p>
    <w:p>
      <w:pPr>
        <w:numPr>
          <w:ilvl w:val="1"/>
          <w:numId w:val="1"/>
        </w:numPr>
        <w:spacing w:line="216" w:lineRule="auto"/>
        <w:ind w:left="1860" w:leftChars="0" w:firstLineChars="0"/>
        <w:rPr>
          <w:color w:val="auto"/>
        </w:rPr>
      </w:pPr>
      <w:r>
        <w:rPr>
          <w:b/>
          <w:kern w:val="24"/>
          <w:sz w:val="24"/>
          <w:szCs w:val="24"/>
        </w:rPr>
        <w:t>Abort</w:t>
      </w:r>
      <w:r>
        <w:rPr>
          <w:kern w:val="24"/>
          <w:sz w:val="24"/>
          <w:szCs w:val="24"/>
        </w:rPr>
        <w:t xml:space="preserve"> : 当存取异常时将会进入这种模式</w:t>
      </w:r>
    </w:p>
    <w:p>
      <w:pPr>
        <w:numPr>
          <w:ilvl w:val="1"/>
          <w:numId w:val="1"/>
        </w:numPr>
        <w:spacing w:line="216" w:lineRule="auto"/>
        <w:ind w:left="1860" w:leftChars="0" w:firstLineChars="0"/>
        <w:rPr>
          <w:color w:val="auto"/>
        </w:rPr>
      </w:pPr>
      <w:r>
        <w:rPr>
          <w:b/>
          <w:kern w:val="24"/>
          <w:sz w:val="24"/>
          <w:szCs w:val="24"/>
        </w:rPr>
        <w:t>Undef</w:t>
      </w:r>
      <w:r>
        <w:rPr>
          <w:kern w:val="24"/>
          <w:sz w:val="24"/>
          <w:szCs w:val="24"/>
        </w:rPr>
        <w:t xml:space="preserve"> : 当执行未定义指令时会进入这种模式</w:t>
      </w:r>
    </w:p>
    <w:p>
      <w:pPr>
        <w:numPr>
          <w:ilvl w:val="1"/>
          <w:numId w:val="1"/>
        </w:numPr>
        <w:spacing w:line="216" w:lineRule="auto"/>
        <w:ind w:left="1860" w:leftChars="0" w:firstLineChars="0"/>
        <w:rPr>
          <w:color w:val="auto"/>
        </w:rPr>
      </w:pPr>
      <w:r>
        <w:rPr>
          <w:b/>
          <w:kern w:val="24"/>
          <w:sz w:val="24"/>
          <w:szCs w:val="24"/>
        </w:rPr>
        <w:t>System</w:t>
      </w:r>
      <w:r>
        <w:rPr>
          <w:kern w:val="24"/>
          <w:sz w:val="24"/>
          <w:szCs w:val="24"/>
        </w:rPr>
        <w:t xml:space="preserve"> : 使用和User模式相同寄存器集的特权模式</w:t>
      </w:r>
    </w:p>
    <w:p>
      <w:pPr>
        <w:numPr>
          <w:ilvl w:val="1"/>
          <w:numId w:val="1"/>
        </w:numPr>
        <w:spacing w:line="216" w:lineRule="auto"/>
        <w:ind w:left="1860" w:leftChars="0" w:firstLineChars="0"/>
        <w:rPr>
          <w:color w:val="auto"/>
        </w:rPr>
      </w:pPr>
      <w:r>
        <w:rPr>
          <w:kern w:val="24"/>
          <w:sz w:val="24"/>
          <w:szCs w:val="24"/>
        </w:rPr>
        <w:t xml:space="preserve"> </w:t>
      </w:r>
    </w:p>
    <w:p>
      <w:pPr>
        <w:pStyle w:val="2"/>
        <w:spacing w:line="216" w:lineRule="auto"/>
        <w:ind w:firstLine="420" w:firstLineChars="0"/>
      </w:pPr>
      <w:r>
        <w:rPr>
          <w:kern w:val="24"/>
          <w:sz w:val="32"/>
          <w:szCs w:val="32"/>
        </w:rPr>
        <w:t>ARM 有37个寄存器</w:t>
      </w:r>
    </w:p>
    <w:p>
      <w:pPr>
        <w:numPr>
          <w:ilvl w:val="1"/>
          <w:numId w:val="2"/>
        </w:numPr>
        <w:spacing w:line="216" w:lineRule="auto"/>
        <w:ind w:left="1860" w:leftChars="0" w:firstLineChars="0"/>
        <w:rPr>
          <w:color w:val="auto"/>
        </w:rPr>
      </w:pPr>
      <w:r>
        <w:rPr>
          <w:kern w:val="24"/>
          <w:sz w:val="24"/>
          <w:szCs w:val="24"/>
        </w:rPr>
        <w:t>1 个用作</w:t>
      </w:r>
      <w:r>
        <w:rPr>
          <w:color w:val="FF0000"/>
          <w:kern w:val="24"/>
          <w:sz w:val="24"/>
          <w:szCs w:val="24"/>
        </w:rPr>
        <w:t>PC</w:t>
      </w:r>
      <w:r>
        <w:rPr>
          <w:kern w:val="24"/>
          <w:sz w:val="24"/>
          <w:szCs w:val="24"/>
        </w:rPr>
        <w:t>( Program Counter)</w:t>
      </w:r>
    </w:p>
    <w:p>
      <w:pPr>
        <w:numPr>
          <w:ilvl w:val="1"/>
          <w:numId w:val="2"/>
        </w:numPr>
        <w:spacing w:line="216" w:lineRule="auto"/>
        <w:ind w:left="1860" w:leftChars="0" w:firstLineChars="0"/>
        <w:rPr>
          <w:color w:val="auto"/>
        </w:rPr>
      </w:pPr>
      <w:r>
        <w:rPr>
          <w:kern w:val="24"/>
          <w:sz w:val="24"/>
          <w:szCs w:val="24"/>
        </w:rPr>
        <w:t>1个用作</w:t>
      </w:r>
      <w:r>
        <w:rPr>
          <w:color w:val="FF0000"/>
          <w:kern w:val="24"/>
          <w:sz w:val="24"/>
          <w:szCs w:val="24"/>
        </w:rPr>
        <w:t>CPSR</w:t>
      </w:r>
      <w:r>
        <w:rPr>
          <w:kern w:val="24"/>
          <w:sz w:val="24"/>
          <w:szCs w:val="24"/>
        </w:rPr>
        <w:t>(Current Program Status Register)</w:t>
      </w:r>
    </w:p>
    <w:p>
      <w:pPr>
        <w:numPr>
          <w:ilvl w:val="1"/>
          <w:numId w:val="2"/>
        </w:numPr>
        <w:spacing w:line="216" w:lineRule="auto"/>
        <w:ind w:left="1860" w:leftChars="0" w:firstLineChars="0"/>
        <w:rPr>
          <w:color w:val="auto"/>
        </w:rPr>
      </w:pPr>
      <w:r>
        <w:rPr>
          <w:kern w:val="24"/>
          <w:sz w:val="24"/>
          <w:szCs w:val="24"/>
        </w:rPr>
        <w:t>5个用作SPSR(Saved Program Status Registers)</w:t>
      </w:r>
    </w:p>
    <w:p>
      <w:pPr>
        <w:numPr>
          <w:ilvl w:val="1"/>
          <w:numId w:val="2"/>
        </w:numPr>
        <w:spacing w:line="216" w:lineRule="auto"/>
        <w:ind w:left="1860" w:leftChars="0" w:firstLineChars="0"/>
        <w:rPr>
          <w:color w:val="auto"/>
        </w:rPr>
      </w:pPr>
      <w:r>
        <w:rPr>
          <w:kern w:val="24"/>
          <w:sz w:val="24"/>
          <w:szCs w:val="24"/>
        </w:rPr>
        <w:t xml:space="preserve">30 个通用寄存    </w:t>
      </w:r>
      <w:r>
        <w:rPr>
          <w:kern w:val="24"/>
          <w:sz w:val="28"/>
          <w:szCs w:val="28"/>
        </w:rPr>
        <w:t xml:space="preserve">    </w:t>
      </w:r>
    </w:p>
    <w:p>
      <w:pPr>
        <w:numPr>
          <w:ilvl w:val="0"/>
          <w:numId w:val="0"/>
        </w:numPr>
        <w:spacing w:line="216" w:lineRule="auto"/>
      </w:pPr>
      <w:r>
        <w:rPr>
          <w:rFonts w:ascii="Arial" w:eastAsia="微软雅黑" w:hAnsiTheme="minorBidi"/>
          <w:b/>
          <w:color w:val="216F96"/>
          <w:kern w:val="24"/>
          <w:sz w:val="40"/>
          <w:szCs w:val="40"/>
        </w:rPr>
        <w:t xml:space="preserve">ARM </w:t>
      </w:r>
      <w:r>
        <w:rPr>
          <w:rFonts w:ascii="Arial" w:eastAsia="微软雅黑" w:hAnsiTheme="minorBidi"/>
          <w:b/>
          <w:color w:val="FF0000"/>
          <w:kern w:val="24"/>
          <w:sz w:val="40"/>
          <w:szCs w:val="40"/>
        </w:rPr>
        <w:t>工作模式及寄存器框图</w:t>
      </w:r>
    </w:p>
    <w:p>
      <w:pPr>
        <w:pStyle w:val="2"/>
        <w:spacing w:line="216" w:lineRule="auto"/>
      </w:pPr>
      <w:r>
        <w:drawing>
          <wp:inline distT="0" distB="0" distL="114300" distR="114300">
            <wp:extent cx="6281420" cy="3521075"/>
            <wp:effectExtent l="0" t="0" r="5080" b="0"/>
            <wp:docPr id="28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t="2887" r="14465"/>
                    <a:stretch>
                      <a:fillRect/>
                    </a:stretch>
                  </pic:blipFill>
                  <pic:spPr>
                    <a:xfrm>
                      <a:off x="0" y="0"/>
                      <a:ext cx="6281737" cy="352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R13  SP   栈顶指针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R14  LR   指向返回地址</w:t>
      </w:r>
    </w:p>
    <w:p>
      <w:r>
        <w:rPr>
          <w:rFonts w:hint="eastAsia"/>
          <w:lang w:val="en-US" w:eastAsia="zh-CN"/>
        </w:rPr>
        <w:t>R15  PC   指向当前运行位置</w: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62230</wp:posOffset>
                </wp:positionV>
                <wp:extent cx="6419850" cy="400050"/>
                <wp:effectExtent l="0" t="0" r="0" b="0"/>
                <wp:wrapNone/>
                <wp:docPr id="21506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4198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240" w:lineRule="auto"/>
                              <w:jc w:val="left"/>
                              <w:textAlignment w:val="baseline"/>
                              <w:rPr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华文细黑" w:eastAsia="微软雅黑" w:hAnsiTheme="majorBidi"/>
                                <w:b/>
                                <w:color w:val="216F96"/>
                                <w:kern w:val="24"/>
                                <w:sz w:val="40"/>
                                <w:szCs w:val="40"/>
                              </w:rPr>
                              <w:t>CPSR 寄存器</w:t>
                            </w:r>
                            <w:r>
                              <w:drawing>
                                <wp:inline distT="0" distB="0" distL="114300" distR="114300">
                                  <wp:extent cx="6052185" cy="571500"/>
                                  <wp:effectExtent l="0" t="0" r="5715" b="0"/>
                                  <wp:docPr id="30724" name="Picture 2"/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724" name="Picture 2"/>
                                          <pic:cNvPicPr preferRelativeResize="0">
                                            <a:picLocks noGrp="1"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52185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5pt;margin-top:4.9pt;height:31.5pt;width:505.5pt;z-index:251658240;v-text-anchor:middle;mso-width-relative:page;mso-height-relative:page;" filled="f" stroked="f" coordsize="21600,21600" o:gfxdata="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lcSa7W&#10;AAAACAEAAA8AAAAAAAAAAQAgAAAAIgAAAGRycy9kb3ducmV2LnhtbFBLAQIUABQAAAAIAIdO4kCU&#10;pEgssAEAAE8DAAAOAAAAAAAAAAEAIAAAACUBAABkcnMvZTJvRG9jLnhtbFBLBQYAAAAABgAGAFkB&#10;AABHBQAAAAA=&#10;">
                <v:fill on="f" focussize="0,0"/>
                <v:stroke on="f"/>
                <v:imagedata o:title=""/>
                <o:lock v:ext="edit" grouping="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spacing w:line="240" w:lineRule="auto"/>
                        <w:jc w:val="left"/>
                        <w:textAlignment w:val="baseline"/>
                        <w:rPr>
                          <w:color w:val="000000"/>
                          <w:sz w:val="36"/>
                        </w:rPr>
                      </w:pPr>
                      <w:r>
                        <w:rPr>
                          <w:rFonts w:ascii="华文细黑" w:eastAsia="微软雅黑" w:hAnsiTheme="majorBidi"/>
                          <w:b/>
                          <w:color w:val="216F96"/>
                          <w:kern w:val="24"/>
                          <w:sz w:val="40"/>
                          <w:szCs w:val="40"/>
                        </w:rPr>
                        <w:t>CPSR 寄存器</w:t>
                      </w:r>
                      <w:r>
                        <w:drawing>
                          <wp:inline distT="0" distB="0" distL="114300" distR="114300">
                            <wp:extent cx="6052185" cy="571500"/>
                            <wp:effectExtent l="0" t="0" r="5715" b="0"/>
                            <wp:docPr id="30724" name="Picture 2"/>
                            <wp:cNvGraphicFramePr>
                              <a:graphicFrameLocks xmlns:a="http://schemas.openxmlformats.org/drawingml/2006/main" noGrp="1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724" name="Picture 2"/>
                                    <pic:cNvPicPr preferRelativeResize="0">
                                      <a:picLocks noGrp="1"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52185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49530</wp:posOffset>
                </wp:positionV>
                <wp:extent cx="3695700" cy="3041015"/>
                <wp:effectExtent l="0" t="0" r="0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1505" y="5421630"/>
                          <a:ext cx="3695700" cy="3041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overflowPunct w:val="0"/>
                              <w:spacing w:before="120" w:after="0" w:line="240" w:lineRule="auto"/>
                              <w:jc w:val="left"/>
                              <w:textAlignment w:val="baseline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asciiTheme="minorAscii" w:hAnsi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Mode位：处理器模式位</w:t>
                            </w:r>
                          </w:p>
                          <w:p>
                            <w:pPr>
                              <w:pStyle w:val="2"/>
                              <w:overflowPunct w:val="0"/>
                              <w:spacing w:before="120" w:after="0" w:line="240" w:lineRule="auto"/>
                              <w:jc w:val="left"/>
                              <w:textAlignment w:val="baseline"/>
                              <w:rPr>
                                <w:rFonts w:eastAsia="宋体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宋体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eastAsia="宋体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10000  User mode     </w:t>
                            </w:r>
                          </w:p>
                          <w:p>
                            <w:pPr>
                              <w:pStyle w:val="2"/>
                              <w:overflowPunct w:val="0"/>
                              <w:spacing w:before="120" w:after="0" w:line="240" w:lineRule="auto"/>
                              <w:ind w:firstLine="420" w:firstLineChars="0"/>
                              <w:jc w:val="left"/>
                              <w:textAlignment w:val="baseline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10011 </w:t>
                            </w:r>
                            <w:r>
                              <w:rPr>
                                <w:rFonts w:hint="eastAsia" w:eastAsia="宋体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eastAsia="宋体" w:asciiTheme="minorAscii" w:hAnsiTheme="minorBidi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SVC</w:t>
                            </w:r>
                            <w:r>
                              <w:rPr>
                                <w:rFonts w:eastAsia="宋体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mode;             </w:t>
                            </w:r>
                          </w:p>
                          <w:p>
                            <w:pPr>
                              <w:pStyle w:val="2"/>
                              <w:overflowPunct w:val="0"/>
                              <w:spacing w:before="120" w:after="0" w:line="240" w:lineRule="auto"/>
                              <w:jc w:val="left"/>
                              <w:textAlignment w:val="baseline"/>
                              <w:rPr>
                                <w:rFonts w:eastAsia="宋体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宋体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eastAsia="宋体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10010  </w:t>
                            </w:r>
                            <w:r>
                              <w:rPr>
                                <w:rFonts w:eastAsia="宋体" w:asciiTheme="minorAscii" w:hAnsiTheme="minorBidi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IRQ</w:t>
                            </w:r>
                            <w:r>
                              <w:rPr>
                                <w:rFonts w:eastAsia="宋体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pStyle w:val="2"/>
                              <w:overflowPunct w:val="0"/>
                              <w:spacing w:before="120" w:after="0" w:line="240" w:lineRule="auto"/>
                              <w:ind w:firstLine="420" w:firstLineChars="0"/>
                              <w:jc w:val="left"/>
                              <w:textAlignment w:val="baseline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10001 FIQ mode;           </w:t>
                            </w:r>
                          </w:p>
                          <w:p>
                            <w:pPr>
                              <w:pStyle w:val="2"/>
                              <w:overflowPunct w:val="0"/>
                              <w:spacing w:before="120" w:after="0" w:line="240" w:lineRule="auto"/>
                              <w:ind w:firstLine="420" w:firstLineChars="0"/>
                              <w:jc w:val="left"/>
                              <w:textAlignment w:val="baseline"/>
                              <w:rPr>
                                <w:rFonts w:eastAsia="宋体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宋体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10111  Abort mode   </w:t>
                            </w:r>
                          </w:p>
                          <w:p>
                            <w:pPr>
                              <w:pStyle w:val="2"/>
                              <w:overflowPunct w:val="0"/>
                              <w:spacing w:before="120" w:after="0" w:line="240" w:lineRule="auto"/>
                              <w:ind w:firstLine="420" w:firstLineChars="0"/>
                              <w:jc w:val="left"/>
                              <w:textAlignment w:val="baseline"/>
                              <w:rPr>
                                <w:rFonts w:hint="eastAsia" w:eastAsia="宋体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宋体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11011 Undfined mode  </w:t>
                            </w:r>
                            <w:r>
                              <w:rPr>
                                <w:rFonts w:hint="eastAsia" w:eastAsia="宋体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eastAsia="宋体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eastAsia="宋体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overflowPunct w:val="0"/>
                              <w:spacing w:before="120" w:after="0" w:line="240" w:lineRule="auto"/>
                              <w:ind w:firstLine="420" w:firstLineChars="0"/>
                              <w:jc w:val="left"/>
                              <w:textAlignment w:val="baseline"/>
                              <w:rPr>
                                <w:rFonts w:asciiTheme="minorAscii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11111 System mode;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Theme="minorAscii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asciiTheme="minorAscii" w:hAnsi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CPSR / SPSR操作指令</w:t>
                            </w:r>
                          </w:p>
                          <w:p>
                            <w:pPr>
                              <w:pStyle w:val="2"/>
                              <w:spacing w:before="120" w:after="0" w:line="240" w:lineRule="auto"/>
                              <w:jc w:val="left"/>
                              <w:textAlignment w:val="baseline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asciiTheme="minorAscii" w:hAnsiTheme="minorBidi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eastAsia="宋体" w:asciiTheme="minorAscii" w:hAnsiTheme="minorBidi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mrs   r0,CPSR</w:t>
                            </w:r>
                            <w:r>
                              <w:rPr>
                                <w:rFonts w:eastAsia="宋体" w:asciiTheme="minorAscii" w:hAnsiTheme="minorBidi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2"/>
                              <w:spacing w:before="120" w:after="0" w:line="240" w:lineRule="auto"/>
                              <w:jc w:val="left"/>
                              <w:textAlignment w:val="baseline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asciiTheme="minorAscii" w:hAnsiTheme="minorBidi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   msr  CPSR,r0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65pt;margin-top:3.9pt;height:239.45pt;width:291pt;z-index:251660288;mso-width-relative:page;mso-height-relative:page;" fillcolor="#CCE8CF [3201]" filled="t" stroked="f" coordsize="21600,21600" o:gfxdata="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8w5PW1wAAAAoBAAAPAAAAAAAAAAEAIAAAACIA&#10;AABkcnMvZG93bnJldi54bWxQSwECFAAUAAAACACHTuJATUqA6UMCAABNBAAADgAAAAAAAAABACAA&#10;AAAm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overflowPunct w:val="0"/>
                        <w:spacing w:before="120" w:after="0" w:line="240" w:lineRule="auto"/>
                        <w:jc w:val="left"/>
                        <w:textAlignment w:val="baseline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eastAsia="宋体" w:asciiTheme="minorAscii" w:hAnsi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Mode位：处理器模式位</w:t>
                      </w:r>
                    </w:p>
                    <w:p>
                      <w:pPr>
                        <w:pStyle w:val="2"/>
                        <w:overflowPunct w:val="0"/>
                        <w:spacing w:before="120" w:after="0" w:line="240" w:lineRule="auto"/>
                        <w:jc w:val="left"/>
                        <w:textAlignment w:val="baseline"/>
                        <w:rPr>
                          <w:rFonts w:eastAsia="宋体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宋体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eastAsia="宋体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10000  User mode     </w:t>
                      </w:r>
                    </w:p>
                    <w:p>
                      <w:pPr>
                        <w:pStyle w:val="2"/>
                        <w:overflowPunct w:val="0"/>
                        <w:spacing w:before="120" w:after="0" w:line="240" w:lineRule="auto"/>
                        <w:ind w:firstLine="420" w:firstLineChars="0"/>
                        <w:jc w:val="left"/>
                        <w:textAlignment w:val="baseline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eastAsia="宋体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10011 </w:t>
                      </w:r>
                      <w:r>
                        <w:rPr>
                          <w:rFonts w:hint="eastAsia" w:eastAsia="宋体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eastAsia="宋体" w:asciiTheme="minorAscii" w:hAnsiTheme="minorBidi"/>
                          <w:color w:val="FF0000"/>
                          <w:kern w:val="24"/>
                          <w:sz w:val="24"/>
                          <w:szCs w:val="24"/>
                        </w:rPr>
                        <w:t>SVC</w:t>
                      </w:r>
                      <w:r>
                        <w:rPr>
                          <w:rFonts w:eastAsia="宋体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mode;             </w:t>
                      </w:r>
                    </w:p>
                    <w:p>
                      <w:pPr>
                        <w:pStyle w:val="2"/>
                        <w:overflowPunct w:val="0"/>
                        <w:spacing w:before="120" w:after="0" w:line="240" w:lineRule="auto"/>
                        <w:jc w:val="left"/>
                        <w:textAlignment w:val="baseline"/>
                        <w:rPr>
                          <w:rFonts w:eastAsia="宋体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宋体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eastAsia="宋体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10010  </w:t>
                      </w:r>
                      <w:r>
                        <w:rPr>
                          <w:rFonts w:eastAsia="宋体" w:asciiTheme="minorAscii" w:hAnsiTheme="minorBidi"/>
                          <w:color w:val="FF0000"/>
                          <w:kern w:val="24"/>
                          <w:sz w:val="24"/>
                          <w:szCs w:val="24"/>
                        </w:rPr>
                        <w:t>IRQ</w:t>
                      </w:r>
                      <w:r>
                        <w:rPr>
                          <w:rFonts w:eastAsia="宋体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pStyle w:val="2"/>
                        <w:overflowPunct w:val="0"/>
                        <w:spacing w:before="120" w:after="0" w:line="240" w:lineRule="auto"/>
                        <w:ind w:firstLine="420" w:firstLineChars="0"/>
                        <w:jc w:val="left"/>
                        <w:textAlignment w:val="baseline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eastAsia="宋体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10001 FIQ mode;           </w:t>
                      </w:r>
                    </w:p>
                    <w:p>
                      <w:pPr>
                        <w:pStyle w:val="2"/>
                        <w:overflowPunct w:val="0"/>
                        <w:spacing w:before="120" w:after="0" w:line="240" w:lineRule="auto"/>
                        <w:ind w:firstLine="420" w:firstLineChars="0"/>
                        <w:jc w:val="left"/>
                        <w:textAlignment w:val="baseline"/>
                        <w:rPr>
                          <w:rFonts w:eastAsia="宋体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eastAsia="宋体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10111  Abort mode   </w:t>
                      </w:r>
                    </w:p>
                    <w:p>
                      <w:pPr>
                        <w:pStyle w:val="2"/>
                        <w:overflowPunct w:val="0"/>
                        <w:spacing w:before="120" w:after="0" w:line="240" w:lineRule="auto"/>
                        <w:ind w:firstLine="420" w:firstLineChars="0"/>
                        <w:jc w:val="left"/>
                        <w:textAlignment w:val="baseline"/>
                        <w:rPr>
                          <w:rFonts w:hint="eastAsia" w:eastAsia="宋体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eastAsia="宋体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11011 Undfined mode  </w:t>
                      </w:r>
                      <w:r>
                        <w:rPr>
                          <w:rFonts w:hint="eastAsia" w:eastAsia="宋体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eastAsia="宋体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eastAsia="宋体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2"/>
                        <w:overflowPunct w:val="0"/>
                        <w:spacing w:before="120" w:after="0" w:line="240" w:lineRule="auto"/>
                        <w:ind w:firstLine="420" w:firstLineChars="0"/>
                        <w:jc w:val="left"/>
                        <w:textAlignment w:val="baseline"/>
                        <w:rPr>
                          <w:rFonts w:asciiTheme="minorAscii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eastAsia="宋体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11111 System mode;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textAlignment w:val="baseline"/>
                        <w:rPr>
                          <w:rFonts w:asciiTheme="minorAscii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eastAsia="宋体" w:asciiTheme="minorAscii" w:hAnsi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CPSR / SPSR操作指令</w:t>
                      </w:r>
                    </w:p>
                    <w:p>
                      <w:pPr>
                        <w:pStyle w:val="2"/>
                        <w:spacing w:before="120" w:after="0" w:line="240" w:lineRule="auto"/>
                        <w:jc w:val="left"/>
                        <w:textAlignment w:val="baseline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eastAsia="宋体" w:asciiTheme="minorAscii" w:hAnsiTheme="minorBidi"/>
                          <w:color w:val="000000"/>
                          <w:kern w:val="24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eastAsia="宋体" w:asciiTheme="minorAscii" w:hAnsiTheme="minorBidi"/>
                          <w:color w:val="FF0000"/>
                          <w:kern w:val="24"/>
                          <w:sz w:val="24"/>
                          <w:szCs w:val="24"/>
                        </w:rPr>
                        <w:t>mrs   r0,CPSR</w:t>
                      </w:r>
                      <w:r>
                        <w:rPr>
                          <w:rFonts w:eastAsia="宋体" w:asciiTheme="minorAscii" w:hAnsiTheme="minorBidi"/>
                          <w:color w:val="000000"/>
                          <w:kern w:val="24"/>
                          <w:sz w:val="24"/>
                          <w:szCs w:val="24"/>
                        </w:rPr>
                        <w:t xml:space="preserve">   </w:t>
                      </w:r>
                    </w:p>
                    <w:p>
                      <w:pPr>
                        <w:pStyle w:val="2"/>
                        <w:spacing w:before="120" w:after="0" w:line="240" w:lineRule="auto"/>
                        <w:jc w:val="left"/>
                        <w:textAlignment w:val="baseline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eastAsia="宋体" w:asciiTheme="minorAscii" w:hAnsiTheme="minorBidi"/>
                          <w:color w:val="000000"/>
                          <w:kern w:val="24"/>
                          <w:sz w:val="24"/>
                          <w:szCs w:val="24"/>
                        </w:rPr>
                        <w:t xml:space="preserve">    msr  CPSR,r0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22860</wp:posOffset>
                </wp:positionV>
                <wp:extent cx="3785235" cy="2828925"/>
                <wp:effectExtent l="0" t="0" r="0" b="0"/>
                <wp:wrapNone/>
                <wp:docPr id="30722" name="文本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785235" cy="282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overflowPunct w:val="0"/>
                              <w:spacing w:line="240" w:lineRule="auto"/>
                              <w:ind w:firstLineChars="0"/>
                              <w:rPr>
                                <w:rFonts w:asciiTheme="minorAscii"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Ascii"/>
                                <w:b/>
                                <w:kern w:val="24"/>
                                <w:sz w:val="24"/>
                                <w:szCs w:val="24"/>
                              </w:rPr>
                              <w:t>条件位：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3"/>
                              </w:numPr>
                              <w:overflowPunct w:val="0"/>
                              <w:spacing w:line="240" w:lineRule="auto"/>
                              <w:ind w:firstLineChars="0"/>
                              <w:rPr>
                                <w:rFonts w:asciiTheme="minorAscii"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/>
                                <w:kern w:val="24"/>
                                <w:sz w:val="24"/>
                                <w:szCs w:val="24"/>
                              </w:rPr>
                              <w:t xml:space="preserve">N = </w:t>
                            </w:r>
                            <w:r>
                              <w:rPr>
                                <w:rFonts w:asciiTheme="minorAscii"/>
                                <w:b/>
                                <w:kern w:val="24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Theme="minorAscii"/>
                                <w:kern w:val="24"/>
                                <w:sz w:val="24"/>
                                <w:szCs w:val="24"/>
                              </w:rPr>
                              <w:t xml:space="preserve">egative result from ALU 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3"/>
                              </w:numPr>
                              <w:overflowPunct w:val="0"/>
                              <w:spacing w:line="240" w:lineRule="auto"/>
                              <w:ind w:firstLineChars="0"/>
                              <w:rPr>
                                <w:rFonts w:asciiTheme="minorAscii"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/>
                                <w:kern w:val="24"/>
                                <w:sz w:val="24"/>
                                <w:szCs w:val="24"/>
                              </w:rPr>
                              <w:t xml:space="preserve">Z = </w:t>
                            </w:r>
                            <w:r>
                              <w:rPr>
                                <w:rFonts w:asciiTheme="minorAscii"/>
                                <w:b/>
                                <w:kern w:val="24"/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asciiTheme="minorAscii"/>
                                <w:kern w:val="24"/>
                                <w:sz w:val="24"/>
                                <w:szCs w:val="24"/>
                              </w:rPr>
                              <w:t>ero result from ALU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3"/>
                              </w:numPr>
                              <w:overflowPunct w:val="0"/>
                              <w:spacing w:line="240" w:lineRule="auto"/>
                              <w:ind w:firstLineChars="0"/>
                              <w:rPr>
                                <w:rFonts w:asciiTheme="minorAscii"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/>
                                <w:kern w:val="24"/>
                                <w:sz w:val="24"/>
                                <w:szCs w:val="24"/>
                              </w:rPr>
                              <w:t xml:space="preserve">C = ALU operation </w:t>
                            </w:r>
                            <w:r>
                              <w:rPr>
                                <w:rFonts w:asciiTheme="minorAscii"/>
                                <w:b/>
                                <w:kern w:val="24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Theme="minorAscii"/>
                                <w:kern w:val="24"/>
                                <w:sz w:val="24"/>
                                <w:szCs w:val="24"/>
                              </w:rPr>
                              <w:t>arried out or borrow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3"/>
                              </w:numPr>
                              <w:overflowPunct w:val="0"/>
                              <w:spacing w:line="240" w:lineRule="auto"/>
                              <w:ind w:firstLineChars="0"/>
                              <w:rPr>
                                <w:rFonts w:asciiTheme="minorAscii"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/>
                                <w:kern w:val="24"/>
                                <w:sz w:val="24"/>
                                <w:szCs w:val="24"/>
                              </w:rPr>
                              <w:t>V = ALU operation o</w:t>
                            </w:r>
                            <w:r>
                              <w:rPr>
                                <w:rFonts w:asciiTheme="minorAscii"/>
                                <w:b/>
                                <w:kern w:val="24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Theme="minorAscii"/>
                                <w:kern w:val="24"/>
                                <w:sz w:val="24"/>
                                <w:szCs w:val="24"/>
                              </w:rPr>
                              <w:t>erflowed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overflowPunct w:val="0"/>
                              <w:spacing w:line="240" w:lineRule="auto"/>
                              <w:ind w:firstLineChars="0"/>
                              <w:rPr>
                                <w:rFonts w:asciiTheme="minorAscii"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/>
                                <w:b/>
                                <w:kern w:val="24"/>
                                <w:sz w:val="24"/>
                                <w:szCs w:val="24"/>
                              </w:rPr>
                              <w:t>T 位 J 位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3"/>
                              </w:numPr>
                              <w:overflowPunct w:val="0"/>
                              <w:spacing w:line="240" w:lineRule="auto"/>
                              <w:ind w:firstLineChars="0"/>
                              <w:rPr>
                                <w:rFonts w:asciiTheme="minorAscii"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/>
                                <w:kern w:val="24"/>
                                <w:sz w:val="24"/>
                                <w:szCs w:val="24"/>
                              </w:rPr>
                              <w:t>T = 0;J=0  处理器处于 ARM 状态</w:t>
                            </w:r>
                          </w:p>
                          <w:p>
                            <w:pPr>
                              <w:numPr>
                                <w:ilvl w:val="3"/>
                                <w:numId w:val="3"/>
                              </w:numPr>
                              <w:overflowPunct w:val="0"/>
                              <w:spacing w:line="240" w:lineRule="auto"/>
                              <w:ind w:left="0" w:leftChars="0" w:firstLine="0" w:firstLineChars="0"/>
                              <w:rPr>
                                <w:rFonts w:asciiTheme="minorAscii"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Ascii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ARM一条指令占4个字节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3"/>
                              </w:numPr>
                              <w:overflowPunct w:val="0"/>
                              <w:spacing w:line="240" w:lineRule="auto"/>
                              <w:ind w:firstLineChars="0"/>
                              <w:rPr>
                                <w:rFonts w:asciiTheme="minorAscii"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/>
                                <w:kern w:val="24"/>
                                <w:sz w:val="24"/>
                                <w:szCs w:val="24"/>
                              </w:rPr>
                              <w:t>T = 1;J=0  处理器处于 Thumb 状态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3"/>
                              </w:numPr>
                              <w:overflowPunct w:val="0"/>
                              <w:spacing w:line="240" w:lineRule="auto"/>
                              <w:ind w:firstLineChars="0"/>
                              <w:rPr>
                                <w:rFonts w:asciiTheme="minorAscii"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Ascii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Theme="minorAscii"/>
                                <w:kern w:val="24"/>
                                <w:sz w:val="24"/>
                                <w:szCs w:val="24"/>
                              </w:rPr>
                              <w:t xml:space="preserve">Thumb </w:t>
                            </w:r>
                            <w:r>
                              <w:rPr>
                                <w:rFonts w:hint="eastAsia" w:asciiTheme="minorAscii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一条指令占4个字节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overflowPunct w:val="0"/>
                              <w:spacing w:line="240" w:lineRule="auto"/>
                              <w:ind w:firstLineChars="0"/>
                              <w:rPr>
                                <w:rFonts w:asciiTheme="minorAscii"/>
                                <w:color w:val="5B9BD5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/>
                                <w:b/>
                                <w:kern w:val="24"/>
                                <w:sz w:val="24"/>
                                <w:szCs w:val="24"/>
                              </w:rPr>
                              <w:t>中断禁止位：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3"/>
                              </w:numPr>
                              <w:overflowPunct w:val="0"/>
                              <w:spacing w:line="240" w:lineRule="auto"/>
                              <w:ind w:firstLineChars="0"/>
                              <w:rPr>
                                <w:rFonts w:asciiTheme="minorAscii"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/>
                                <w:kern w:val="24"/>
                                <w:sz w:val="24"/>
                                <w:szCs w:val="24"/>
                              </w:rPr>
                              <w:t>I  = 1: 禁止  IRQ.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3"/>
                              </w:numPr>
                              <w:overflowPunct w:val="0"/>
                              <w:spacing w:line="240" w:lineRule="auto"/>
                              <w:ind w:firstLineChars="0"/>
                              <w:rPr>
                                <w:rFonts w:asciiTheme="minorAscii"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/>
                                <w:kern w:val="24"/>
                                <w:sz w:val="24"/>
                                <w:szCs w:val="24"/>
                              </w:rPr>
                              <w:t>F = 1: 禁止  FIQ</w:t>
                            </w:r>
                          </w:p>
                          <w:p>
                            <w:pPr>
                              <w:pStyle w:val="2"/>
                              <w:overflowPunct w:val="0"/>
                              <w:spacing w:before="120" w:after="0" w:line="240" w:lineRule="auto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Times New Roman" w:eastAsia="宋体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3"/>
                              </w:numPr>
                              <w:overflowPunct w:val="0"/>
                              <w:spacing w:line="192" w:lineRule="auto"/>
                              <w:ind w:firstLineChars="0"/>
                              <w:rPr>
                                <w:color w:val="ED7D31" w:themeColor="accent2"/>
                                <w:sz w:val="3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文本占位符 2" o:spid="_x0000_s1026" o:spt="1" style="position:absolute;left:0pt;margin-left:-44.5pt;margin-top:1.8pt;height:222.75pt;width:298.05pt;z-index:251659264;mso-width-relative:page;mso-height-relative:page;" filled="f" stroked="f" coordsize="21600,21600" o:gfxdata="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IBbPYLbAAAACQEAAA8AAAAAAAAAAQAgAAAAIgAAAGRycy9kb3ducmV2LnhtbFBLAQIUABQAAAAI&#10;AIdO4kACPwISsQEAACwDAAAOAAAAAAAAAAEAIAAAACoBAABkcnMvZTJvRG9jLnhtbFBLBQYAAAAA&#10;BgAGAFkBAABNBQAAAAA=&#10;">
                <v:fill on="f" focussize="0,0"/>
                <v:stroke on="f"/>
                <v:imagedata o:title=""/>
                <o:lock v:ext="edit" grouping="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overflowPunct w:val="0"/>
                        <w:spacing w:line="240" w:lineRule="auto"/>
                        <w:ind w:firstLineChars="0"/>
                        <w:rPr>
                          <w:rFonts w:asciiTheme="minorAscii"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Theme="minorAscii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Ascii"/>
                          <w:b/>
                          <w:kern w:val="24"/>
                          <w:sz w:val="24"/>
                          <w:szCs w:val="24"/>
                        </w:rPr>
                        <w:t>条件位：</w:t>
                      </w:r>
                    </w:p>
                    <w:p>
                      <w:pPr>
                        <w:numPr>
                          <w:ilvl w:val="1"/>
                          <w:numId w:val="3"/>
                        </w:numPr>
                        <w:overflowPunct w:val="0"/>
                        <w:spacing w:line="240" w:lineRule="auto"/>
                        <w:ind w:firstLineChars="0"/>
                        <w:rPr>
                          <w:rFonts w:asciiTheme="minorAscii"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asciiTheme="minorAscii"/>
                          <w:kern w:val="24"/>
                          <w:sz w:val="24"/>
                          <w:szCs w:val="24"/>
                        </w:rPr>
                        <w:t xml:space="preserve">N = </w:t>
                      </w:r>
                      <w:r>
                        <w:rPr>
                          <w:rFonts w:asciiTheme="minorAscii"/>
                          <w:b/>
                          <w:kern w:val="24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Theme="minorAscii"/>
                          <w:kern w:val="24"/>
                          <w:sz w:val="24"/>
                          <w:szCs w:val="24"/>
                        </w:rPr>
                        <w:t xml:space="preserve">egative result from ALU </w:t>
                      </w:r>
                    </w:p>
                    <w:p>
                      <w:pPr>
                        <w:numPr>
                          <w:ilvl w:val="1"/>
                          <w:numId w:val="3"/>
                        </w:numPr>
                        <w:overflowPunct w:val="0"/>
                        <w:spacing w:line="240" w:lineRule="auto"/>
                        <w:ind w:firstLineChars="0"/>
                        <w:rPr>
                          <w:rFonts w:asciiTheme="minorAscii"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asciiTheme="minorAscii"/>
                          <w:kern w:val="24"/>
                          <w:sz w:val="24"/>
                          <w:szCs w:val="24"/>
                        </w:rPr>
                        <w:t xml:space="preserve">Z = </w:t>
                      </w:r>
                      <w:r>
                        <w:rPr>
                          <w:rFonts w:asciiTheme="minorAscii"/>
                          <w:b/>
                          <w:kern w:val="24"/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rFonts w:asciiTheme="minorAscii"/>
                          <w:kern w:val="24"/>
                          <w:sz w:val="24"/>
                          <w:szCs w:val="24"/>
                        </w:rPr>
                        <w:t>ero result from ALU</w:t>
                      </w:r>
                    </w:p>
                    <w:p>
                      <w:pPr>
                        <w:numPr>
                          <w:ilvl w:val="1"/>
                          <w:numId w:val="3"/>
                        </w:numPr>
                        <w:overflowPunct w:val="0"/>
                        <w:spacing w:line="240" w:lineRule="auto"/>
                        <w:ind w:firstLineChars="0"/>
                        <w:rPr>
                          <w:rFonts w:asciiTheme="minorAscii"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asciiTheme="minorAscii"/>
                          <w:kern w:val="24"/>
                          <w:sz w:val="24"/>
                          <w:szCs w:val="24"/>
                        </w:rPr>
                        <w:t xml:space="preserve">C = ALU operation </w:t>
                      </w:r>
                      <w:r>
                        <w:rPr>
                          <w:rFonts w:asciiTheme="minorAscii"/>
                          <w:b/>
                          <w:kern w:val="24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Theme="minorAscii"/>
                          <w:kern w:val="24"/>
                          <w:sz w:val="24"/>
                          <w:szCs w:val="24"/>
                        </w:rPr>
                        <w:t>arried out or borrow</w:t>
                      </w:r>
                    </w:p>
                    <w:p>
                      <w:pPr>
                        <w:numPr>
                          <w:ilvl w:val="1"/>
                          <w:numId w:val="3"/>
                        </w:numPr>
                        <w:overflowPunct w:val="0"/>
                        <w:spacing w:line="240" w:lineRule="auto"/>
                        <w:ind w:firstLineChars="0"/>
                        <w:rPr>
                          <w:rFonts w:asciiTheme="minorAscii"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asciiTheme="minorAscii"/>
                          <w:kern w:val="24"/>
                          <w:sz w:val="24"/>
                          <w:szCs w:val="24"/>
                        </w:rPr>
                        <w:t>V = ALU operation o</w:t>
                      </w:r>
                      <w:r>
                        <w:rPr>
                          <w:rFonts w:asciiTheme="minorAscii"/>
                          <w:b/>
                          <w:kern w:val="24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Theme="minorAscii"/>
                          <w:kern w:val="24"/>
                          <w:sz w:val="24"/>
                          <w:szCs w:val="24"/>
                        </w:rPr>
                        <w:t>erflowed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overflowPunct w:val="0"/>
                        <w:spacing w:line="240" w:lineRule="auto"/>
                        <w:ind w:firstLineChars="0"/>
                        <w:rPr>
                          <w:rFonts w:asciiTheme="minorAscii"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Theme="minorAscii"/>
                          <w:b/>
                          <w:kern w:val="24"/>
                          <w:sz w:val="24"/>
                          <w:szCs w:val="24"/>
                        </w:rPr>
                        <w:t>T 位 J 位</w:t>
                      </w:r>
                    </w:p>
                    <w:p>
                      <w:pPr>
                        <w:numPr>
                          <w:ilvl w:val="1"/>
                          <w:numId w:val="3"/>
                        </w:numPr>
                        <w:overflowPunct w:val="0"/>
                        <w:spacing w:line="240" w:lineRule="auto"/>
                        <w:ind w:firstLineChars="0"/>
                        <w:rPr>
                          <w:rFonts w:asciiTheme="minorAscii"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asciiTheme="minorAscii"/>
                          <w:kern w:val="24"/>
                          <w:sz w:val="24"/>
                          <w:szCs w:val="24"/>
                        </w:rPr>
                        <w:t>T = 0;J=0  处理器处于 ARM 状态</w:t>
                      </w:r>
                    </w:p>
                    <w:p>
                      <w:pPr>
                        <w:numPr>
                          <w:ilvl w:val="3"/>
                          <w:numId w:val="3"/>
                        </w:numPr>
                        <w:overflowPunct w:val="0"/>
                        <w:spacing w:line="240" w:lineRule="auto"/>
                        <w:ind w:left="0" w:leftChars="0" w:firstLine="0" w:firstLineChars="0"/>
                        <w:rPr>
                          <w:rFonts w:asciiTheme="minorAscii"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Ascii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ARM一条指令占4个字节</w:t>
                      </w:r>
                    </w:p>
                    <w:p>
                      <w:pPr>
                        <w:numPr>
                          <w:ilvl w:val="1"/>
                          <w:numId w:val="3"/>
                        </w:numPr>
                        <w:overflowPunct w:val="0"/>
                        <w:spacing w:line="240" w:lineRule="auto"/>
                        <w:ind w:firstLineChars="0"/>
                        <w:rPr>
                          <w:rFonts w:asciiTheme="minorAscii"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asciiTheme="minorAscii"/>
                          <w:kern w:val="24"/>
                          <w:sz w:val="24"/>
                          <w:szCs w:val="24"/>
                        </w:rPr>
                        <w:t>T = 1;J=0  处理器处于 Thumb 状态</w:t>
                      </w:r>
                    </w:p>
                    <w:p>
                      <w:pPr>
                        <w:numPr>
                          <w:ilvl w:val="1"/>
                          <w:numId w:val="3"/>
                        </w:numPr>
                        <w:overflowPunct w:val="0"/>
                        <w:spacing w:line="240" w:lineRule="auto"/>
                        <w:ind w:firstLineChars="0"/>
                        <w:rPr>
                          <w:rFonts w:asciiTheme="minorAscii"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Ascii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Theme="minorAscii"/>
                          <w:kern w:val="24"/>
                          <w:sz w:val="24"/>
                          <w:szCs w:val="24"/>
                        </w:rPr>
                        <w:t xml:space="preserve">Thumb </w:t>
                      </w:r>
                      <w:r>
                        <w:rPr>
                          <w:rFonts w:hint="eastAsia" w:asciiTheme="minorAscii"/>
                          <w:kern w:val="24"/>
                          <w:sz w:val="24"/>
                          <w:szCs w:val="24"/>
                          <w:lang w:val="en-US" w:eastAsia="zh-CN"/>
                        </w:rPr>
                        <w:t>一条指令占4个字节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overflowPunct w:val="0"/>
                        <w:spacing w:line="240" w:lineRule="auto"/>
                        <w:ind w:firstLineChars="0"/>
                        <w:rPr>
                          <w:rFonts w:asciiTheme="minorAscii"/>
                          <w:color w:val="5B9BD5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Theme="minorAscii"/>
                          <w:b/>
                          <w:kern w:val="24"/>
                          <w:sz w:val="24"/>
                          <w:szCs w:val="24"/>
                        </w:rPr>
                        <w:t>中断禁止位：</w:t>
                      </w:r>
                    </w:p>
                    <w:p>
                      <w:pPr>
                        <w:numPr>
                          <w:ilvl w:val="1"/>
                          <w:numId w:val="3"/>
                        </w:numPr>
                        <w:overflowPunct w:val="0"/>
                        <w:spacing w:line="240" w:lineRule="auto"/>
                        <w:ind w:firstLineChars="0"/>
                        <w:rPr>
                          <w:rFonts w:asciiTheme="minorAscii"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asciiTheme="minorAscii"/>
                          <w:kern w:val="24"/>
                          <w:sz w:val="24"/>
                          <w:szCs w:val="24"/>
                        </w:rPr>
                        <w:t>I  = 1: 禁止  IRQ.</w:t>
                      </w:r>
                    </w:p>
                    <w:p>
                      <w:pPr>
                        <w:numPr>
                          <w:ilvl w:val="1"/>
                          <w:numId w:val="3"/>
                        </w:numPr>
                        <w:overflowPunct w:val="0"/>
                        <w:spacing w:line="240" w:lineRule="auto"/>
                        <w:ind w:firstLineChars="0"/>
                        <w:rPr>
                          <w:rFonts w:asciiTheme="minorAscii"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asciiTheme="minorAscii"/>
                          <w:kern w:val="24"/>
                          <w:sz w:val="24"/>
                          <w:szCs w:val="24"/>
                        </w:rPr>
                        <w:t>F = 1: 禁止  FIQ</w:t>
                      </w:r>
                    </w:p>
                    <w:p>
                      <w:pPr>
                        <w:pStyle w:val="2"/>
                        <w:overflowPunct w:val="0"/>
                        <w:spacing w:before="120" w:after="0" w:line="240" w:lineRule="auto"/>
                        <w:jc w:val="left"/>
                        <w:textAlignment w:val="baseline"/>
                      </w:pPr>
                      <w:r>
                        <w:rPr>
                          <w:rFonts w:ascii="Times New Roman" w:eastAsia="宋体" w:hAnsiTheme="minorBidi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numPr>
                          <w:ilvl w:val="1"/>
                          <w:numId w:val="3"/>
                        </w:numPr>
                        <w:overflowPunct w:val="0"/>
                        <w:spacing w:line="192" w:lineRule="auto"/>
                        <w:ind w:firstLineChars="0"/>
                        <w:rPr>
                          <w:color w:val="ED7D31" w:themeColor="accent2"/>
                          <w:sz w:val="3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N——本位设置成当前指令运算结果的bit[31]的值。当两个表示的有符号整数运算时，n=1表示运算结果为负数，n=0表示结果为正书或零。</w:t>
      </w:r>
    </w:p>
    <w:p>
      <w:pPr>
        <w:rPr>
          <w:rFonts w:hint="eastAsia"/>
        </w:rPr>
      </w:pPr>
      <w:r>
        <w:rPr>
          <w:rFonts w:hint="eastAsia"/>
        </w:rPr>
        <w:t>Z——z=1表示运算的结果为零；z=0表示运算的结果不为零。对于CMP指令，Z=1表示进行比较的两个数大小相等。</w:t>
      </w:r>
    </w:p>
    <w:p>
      <w:pPr>
        <w:rPr>
          <w:rFonts w:hint="eastAsia"/>
        </w:rPr>
      </w:pPr>
      <w:r>
        <w:rPr>
          <w:rFonts w:hint="eastAsia"/>
        </w:rPr>
        <w:t>C——下面分四种情况讨论C的设置方法：</w:t>
      </w:r>
    </w:p>
    <w:p>
      <w:pPr>
        <w:rPr>
          <w:rFonts w:hint="eastAsia"/>
        </w:rPr>
      </w:pPr>
      <w:r>
        <w:rPr>
          <w:rFonts w:hint="eastAsia"/>
        </w:rPr>
        <w:t>在加法指令中（包括比较指令CMP），当结果产生了进位,则C=1,表示无符号运算发生上溢出；其他情况C=0。</w:t>
      </w:r>
    </w:p>
    <w:p>
      <w:pPr>
        <w:rPr>
          <w:rFonts w:hint="eastAsia"/>
        </w:rPr>
      </w:pPr>
      <w:r>
        <w:rPr>
          <w:rFonts w:hint="eastAsia"/>
        </w:rPr>
        <w:t>在减法指令中（包括减法指令CMP），当运算中发生错位，则C=0，表示无符号运算数发生下溢出；其他情况下C=1。</w:t>
      </w:r>
    </w:p>
    <w:p>
      <w:pPr>
        <w:rPr>
          <w:rFonts w:hint="eastAsia"/>
        </w:rPr>
      </w:pPr>
      <w:r>
        <w:rPr>
          <w:rFonts w:hint="eastAsia"/>
        </w:rPr>
        <w:t>对于包含移位操作的非加减运算指令，C中包含最后一次溢出的的位的数值。对于其他非加减运算指令，C位的值通常不受影响。</w:t>
      </w:r>
    </w:p>
    <w:p>
      <w:pPr>
        <w:rPr>
          <w:rFonts w:hint="eastAsia"/>
        </w:rPr>
      </w:pPr>
      <w:r>
        <w:rPr>
          <w:rFonts w:hint="eastAsia"/>
        </w:rPr>
        <w:t>V——对于加减运算指令，当操作数和运算结果为二进制的补码表示的带符号数时，V=1表示符号为溢出；通常其他指令不影响V位。 </w:t>
      </w:r>
    </w:p>
    <w:p>
      <w:pPr>
        <w:rPr>
          <w:rFonts w:hint="eastAsia"/>
        </w:rPr>
      </w:pPr>
    </w:p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搬移指令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r0，#3 将立即数3搬移到r0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r0, r1   将r1搬移到r0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r1,r0,LSL#2 将r0左移两位到r1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 r3,#0xD0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msr cpsr,r3</w:t>
      </w:r>
      <w:r>
        <w:rPr>
          <w:rFonts w:hint="eastAsia"/>
          <w:lang w:val="en-US" w:eastAsia="zh-CN"/>
        </w:rPr>
        <w:t xml:space="preserve">   将R3里的值搬移到CPSR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3">
    <w:altName w:val="Symbo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FDCA5A"/>
    <w:multiLevelType w:val="multilevel"/>
    <w:tmpl w:val="A4FDCA5A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DFFA99DB"/>
    <w:multiLevelType w:val="multilevel"/>
    <w:tmpl w:val="DFFA99DB"/>
    <w:lvl w:ilvl="0" w:tentative="0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hint="default" w:ascii="Wingdings 3" w:hAnsi="Wingdings 3" w:eastAsia="Wingdings 3" w:cs="Wingdings 3"/>
      </w:rPr>
    </w:lvl>
    <w:lvl w:ilvl="1" w:tentative="0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hint="default" w:ascii="Wingdings 3" w:hAnsi="Wingdings 3" w:eastAsia="Wingdings 3" w:cs="Wingdings 3"/>
      </w:rPr>
    </w:lvl>
    <w:lvl w:ilvl="2" w:tentative="0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hint="default" w:ascii="Wingdings 3" w:hAnsi="Wingdings 3" w:eastAsia="Wingdings 3" w:cs="Wingdings 3"/>
      </w:rPr>
    </w:lvl>
    <w:lvl w:ilvl="3" w:tentative="0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hint="default" w:ascii="Wingdings 3" w:hAnsi="Wingdings 3" w:eastAsia="Wingdings 3" w:cs="Wingdings 3"/>
      </w:rPr>
    </w:lvl>
    <w:lvl w:ilvl="4" w:tentative="0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hint="default" w:ascii="Wingdings 3" w:hAnsi="Wingdings 3" w:eastAsia="Wingdings 3" w:cs="Wingdings 3"/>
      </w:rPr>
    </w:lvl>
    <w:lvl w:ilvl="5" w:tentative="0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hint="default" w:ascii="Wingdings 3" w:hAnsi="Wingdings 3" w:eastAsia="Wingdings 3" w:cs="Wingdings 3"/>
      </w:rPr>
    </w:lvl>
    <w:lvl w:ilvl="6" w:tentative="0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hint="default" w:ascii="Wingdings 3" w:hAnsi="Wingdings 3" w:eastAsia="Wingdings 3" w:cs="Wingdings 3"/>
      </w:rPr>
    </w:lvl>
    <w:lvl w:ilvl="7" w:tentative="0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hint="default" w:ascii="Wingdings 3" w:hAnsi="Wingdings 3" w:eastAsia="Wingdings 3" w:cs="Wingdings 3"/>
      </w:rPr>
    </w:lvl>
    <w:lvl w:ilvl="8" w:tentative="0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hint="default" w:ascii="Wingdings 3" w:hAnsi="Wingdings 3" w:eastAsia="Wingdings 3" w:cs="Wingdings 3"/>
      </w:rPr>
    </w:lvl>
  </w:abstractNum>
  <w:abstractNum w:abstractNumId="2">
    <w:nsid w:val="5F542A8C"/>
    <w:multiLevelType w:val="multilevel"/>
    <w:tmpl w:val="5F542A8C"/>
    <w:lvl w:ilvl="0" w:tentative="0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hint="default" w:ascii="Wingdings 3" w:hAnsi="Wingdings 3" w:eastAsia="Wingdings 3" w:cs="Wingdings 3"/>
      </w:rPr>
    </w:lvl>
    <w:lvl w:ilvl="1" w:tentative="0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hint="default" w:ascii="Wingdings 3" w:hAnsi="Wingdings 3" w:eastAsia="Wingdings 3" w:cs="Wingdings 3"/>
      </w:rPr>
    </w:lvl>
    <w:lvl w:ilvl="2" w:tentative="0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hint="default" w:ascii="Wingdings 3" w:hAnsi="Wingdings 3" w:eastAsia="Wingdings 3" w:cs="Wingdings 3"/>
      </w:rPr>
    </w:lvl>
    <w:lvl w:ilvl="3" w:tentative="0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hint="default" w:ascii="Wingdings 3" w:hAnsi="Wingdings 3" w:eastAsia="Wingdings 3" w:cs="Wingdings 3"/>
      </w:rPr>
    </w:lvl>
    <w:lvl w:ilvl="4" w:tentative="0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hint="default" w:ascii="Wingdings 3" w:hAnsi="Wingdings 3" w:eastAsia="Wingdings 3" w:cs="Wingdings 3"/>
      </w:rPr>
    </w:lvl>
    <w:lvl w:ilvl="5" w:tentative="0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hint="default" w:ascii="Wingdings 3" w:hAnsi="Wingdings 3" w:eastAsia="Wingdings 3" w:cs="Wingdings 3"/>
      </w:rPr>
    </w:lvl>
    <w:lvl w:ilvl="6" w:tentative="0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hint="default" w:ascii="Wingdings 3" w:hAnsi="Wingdings 3" w:eastAsia="Wingdings 3" w:cs="Wingdings 3"/>
      </w:rPr>
    </w:lvl>
    <w:lvl w:ilvl="7" w:tentative="0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hint="default" w:ascii="Wingdings 3" w:hAnsi="Wingdings 3" w:eastAsia="Wingdings 3" w:cs="Wingdings 3"/>
      </w:rPr>
    </w:lvl>
    <w:lvl w:ilvl="8" w:tentative="0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hint="default" w:ascii="Wingdings 3" w:hAnsi="Wingdings 3" w:eastAsia="Wingdings 3" w:cs="Wingdings 3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C5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2020-03-19T12:14:00Z</dcterms:created>
  <dc:creator>11934</dc:creator>
  <cp:lastModifiedBy>11934</cp:lastModifiedBy>
  <dcterms:modified xsi:type="dcterms:W3CDTF">2020-03-20T12:07:49Z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