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BC" w:rsidRDefault="002607A3">
      <w:pPr>
        <w:pStyle w:val="1"/>
        <w:jc w:val="center"/>
      </w:pPr>
      <w:r>
        <w:rPr>
          <w:rFonts w:hint="eastAsia"/>
        </w:rPr>
        <w:t>Redis</w:t>
      </w:r>
      <w:r>
        <w:rPr>
          <w:rFonts w:hint="eastAsia"/>
        </w:rPr>
        <w:t>的主从和哨兵机制</w:t>
      </w:r>
      <w:r>
        <w:rPr>
          <w:rFonts w:hint="eastAsia"/>
        </w:rPr>
        <w:t>-</w:t>
      </w:r>
      <w:r>
        <w:rPr>
          <w:rFonts w:hint="eastAsia"/>
        </w:rPr>
        <w:t>解决高可用问题</w:t>
      </w:r>
    </w:p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单机存在的问题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高可用的问题</w:t>
            </w:r>
          </w:p>
          <w:p w:rsidR="006F11BC" w:rsidRDefault="002607A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高性能的问题</w:t>
            </w:r>
          </w:p>
          <w:p w:rsidR="006F11BC" w:rsidRDefault="002607A3">
            <w:r>
              <w:rPr>
                <w:rFonts w:hint="eastAsia"/>
              </w:rPr>
              <w:t>本篇文章，主要来解决高可用的问题</w:t>
            </w:r>
          </w:p>
        </w:tc>
      </w:tr>
    </w:tbl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配置主从关系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在从机执行命令的方式来配置主从关系</w:t>
            </w:r>
          </w:p>
          <w:p w:rsidR="006F11BC" w:rsidRDefault="002607A3">
            <w:r>
              <w:rPr>
                <w:rFonts w:hint="eastAsia"/>
              </w:rPr>
              <w:t>在从机执行</w:t>
            </w:r>
            <w:r>
              <w:rPr>
                <w:rFonts w:hint="eastAsia"/>
              </w:rPr>
              <w:t xml:space="preserve">slaveof ip port </w:t>
            </w:r>
            <w:r>
              <w:rPr>
                <w:rFonts w:hint="eastAsia"/>
              </w:rPr>
              <w:t>就会自动从主机开始复制</w:t>
            </w:r>
          </w:p>
          <w:p w:rsidR="006F11BC" w:rsidRDefault="006F11BC"/>
          <w:p w:rsidR="006F11BC" w:rsidRDefault="002607A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通过配置文件的方式来配置主从</w:t>
            </w:r>
          </w:p>
          <w:p w:rsidR="006F11BC" w:rsidRDefault="002607A3">
            <w:r>
              <w:rPr>
                <w:rFonts w:hint="eastAsia"/>
              </w:rPr>
              <w:t>slaveof ip port</w:t>
            </w:r>
          </w:p>
          <w:p w:rsidR="006F11BC" w:rsidRDefault="002607A3">
            <w:r>
              <w:rPr>
                <w:rFonts w:hint="eastAsia"/>
              </w:rPr>
              <w:t>Slave-read-only yes</w:t>
            </w:r>
          </w:p>
          <w:p w:rsidR="006F11BC" w:rsidRDefault="006F11BC"/>
          <w:p w:rsidR="006F11BC" w:rsidRDefault="002607A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在节点上执行如下命令，查看复制状态信息</w:t>
            </w:r>
          </w:p>
          <w:p w:rsidR="006F11BC" w:rsidRDefault="002607A3">
            <w:r>
              <w:rPr>
                <w:rFonts w:hint="eastAsia"/>
              </w:rPr>
              <w:t>info replication</w:t>
            </w:r>
          </w:p>
          <w:p w:rsidR="006F11BC" w:rsidRDefault="006F11BC"/>
          <w:p w:rsidR="006F11BC" w:rsidRDefault="002607A3">
            <w:r>
              <w:rPr>
                <w:rFonts w:hint="eastAsia"/>
              </w:rPr>
              <w:t>Replication:</w:t>
            </w:r>
            <w:r>
              <w:rPr>
                <w:rFonts w:hint="eastAsia"/>
              </w:rPr>
              <w:t>复制</w:t>
            </w:r>
          </w:p>
          <w:p w:rsidR="006F11BC" w:rsidRDefault="006F11BC"/>
          <w:p w:rsidR="006F11BC" w:rsidRDefault="002607A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测试验证结果：</w:t>
            </w:r>
          </w:p>
          <w:p w:rsidR="006F11BC" w:rsidRDefault="002607A3">
            <w:r>
              <w:rPr>
                <w:rFonts w:hint="eastAsia"/>
              </w:rPr>
              <w:t>在主节点操作数据，在从节点查看是否有同步</w:t>
            </w:r>
          </w:p>
          <w:p w:rsidR="006F11BC" w:rsidRDefault="006F11BC"/>
          <w:p w:rsidR="006F11BC" w:rsidRDefault="002607A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断开复制：</w:t>
            </w:r>
          </w:p>
          <w:p w:rsidR="006F11BC" w:rsidRDefault="002607A3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slaveof no one </w:t>
            </w:r>
            <w:r>
              <w:rPr>
                <w:rFonts w:hint="eastAsia"/>
              </w:rPr>
              <w:t>则会解除关系</w:t>
            </w:r>
          </w:p>
          <w:p w:rsidR="006F11BC" w:rsidRDefault="006F11BC"/>
          <w:p w:rsidR="006F11BC" w:rsidRDefault="002607A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解决安全性问题</w:t>
            </w:r>
          </w:p>
          <w:p w:rsidR="006F11BC" w:rsidRDefault="002607A3">
            <w:r>
              <w:rPr>
                <w:rFonts w:hint="eastAsia"/>
              </w:rPr>
              <w:t>主节点设置</w:t>
            </w:r>
            <w:r>
              <w:rPr>
                <w:rFonts w:hint="eastAsia"/>
              </w:rPr>
              <w:t>auth</w:t>
            </w:r>
          </w:p>
          <w:p w:rsidR="006F11BC" w:rsidRDefault="002607A3">
            <w:r>
              <w:rPr>
                <w:rFonts w:hint="eastAsia"/>
              </w:rPr>
              <w:t>从节点设置</w:t>
            </w:r>
            <w:r>
              <w:rPr>
                <w:rFonts w:hint="eastAsia"/>
              </w:rPr>
              <w:t>masterauth</w:t>
            </w:r>
          </w:p>
          <w:p w:rsidR="006F11BC" w:rsidRDefault="006F11BC"/>
          <w:p w:rsidR="006F11BC" w:rsidRDefault="002607A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解决传输的延迟问题</w:t>
            </w:r>
          </w:p>
          <w:p w:rsidR="006F11BC" w:rsidRDefault="002607A3">
            <w:r>
              <w:rPr>
                <w:rFonts w:hint="eastAsia"/>
              </w:rPr>
              <w:t>Repl-disable-tcp-nodelay</w:t>
            </w:r>
            <w:r>
              <w:rPr>
                <w:rFonts w:hint="eastAsia"/>
              </w:rPr>
              <w:t>，当关闭时，主节点产生的命令无论大小都会及时发送给从节点，这样，延迟会变小，但网络带宽消耗较大，适用于主从部署在同个机房的情况</w:t>
            </w:r>
          </w:p>
          <w:p w:rsidR="006F11BC" w:rsidRDefault="002607A3">
            <w:r>
              <w:rPr>
                <w:rFonts w:hint="eastAsia"/>
              </w:rPr>
              <w:t>而如果是跨机房部署，建议打开，这样主节点会合并较小的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数据包从而节省带宽，默认发送时间间隔为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毫秒</w:t>
            </w:r>
          </w:p>
          <w:p w:rsidR="006F11BC" w:rsidRDefault="006F11BC"/>
          <w:p w:rsidR="006F11BC" w:rsidRDefault="002607A3"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不延迟传输：</w:t>
            </w:r>
            <w:r>
              <w:rPr>
                <w:rFonts w:hint="eastAsia"/>
              </w:rPr>
              <w:t>no</w:t>
            </w:r>
          </w:p>
          <w:p w:rsidR="006F11BC" w:rsidRDefault="002607A3">
            <w:r>
              <w:rPr>
                <w:rFonts w:hint="eastAsia"/>
              </w:rPr>
              <w:t>就是不禁用</w:t>
            </w:r>
          </w:p>
        </w:tc>
      </w:tr>
    </w:tbl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主从复制的流程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r>
              <w:rPr>
                <w:rFonts w:hint="eastAsia"/>
              </w:rPr>
              <w:t>主要分为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个步骤：</w:t>
            </w:r>
          </w:p>
          <w:p w:rsidR="006F11BC" w:rsidRDefault="002607A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从节点保存主节点信息</w:t>
            </w:r>
          </w:p>
          <w:p w:rsidR="006F11BC" w:rsidRDefault="002607A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主从建立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连接</w:t>
            </w:r>
          </w:p>
          <w:p w:rsidR="006F11BC" w:rsidRDefault="002607A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从节点发送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命令，等待主节点返回</w:t>
            </w:r>
            <w:r>
              <w:rPr>
                <w:rFonts w:hint="eastAsia"/>
              </w:rPr>
              <w:t>pong</w:t>
            </w:r>
            <w:r>
              <w:rPr>
                <w:rFonts w:hint="eastAsia"/>
              </w:rPr>
              <w:t>回应</w:t>
            </w:r>
          </w:p>
          <w:p w:rsidR="006F11BC" w:rsidRDefault="002607A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权限验证</w:t>
            </w:r>
          </w:p>
          <w:p w:rsidR="006F11BC" w:rsidRDefault="002607A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主从连接正常后，开始同步数据集，首次建立复制，是全量复制的方式</w:t>
            </w:r>
          </w:p>
          <w:p w:rsidR="006F11BC" w:rsidRDefault="002607A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持续的主从复制，后续主节点发生数据变更，会继续给从节点发送命令，此处采用增量复制</w:t>
            </w:r>
          </w:p>
          <w:p w:rsidR="006F11BC" w:rsidRDefault="002607A3">
            <w:r>
              <w:rPr>
                <w:rFonts w:hint="eastAsia"/>
              </w:rPr>
              <w:t>说明：</w:t>
            </w:r>
          </w:p>
          <w:p w:rsidR="006F11BC" w:rsidRDefault="002607A3">
            <w:r>
              <w:rPr>
                <w:rFonts w:hint="eastAsia"/>
              </w:rPr>
              <w:t>主节点和从节点都会记录一个叫复制偏移量的值，来确定从哪开始继续复制。</w:t>
            </w:r>
          </w:p>
          <w:p w:rsidR="006F11BC" w:rsidRDefault="002607A3">
            <w:r>
              <w:rPr>
                <w:rFonts w:hint="eastAsia"/>
              </w:rPr>
              <w:t>通过在主从节点执行</w:t>
            </w:r>
            <w:r>
              <w:rPr>
                <w:rFonts w:hint="eastAsia"/>
              </w:rPr>
              <w:t xml:space="preserve">info repplication </w:t>
            </w:r>
            <w:r>
              <w:rPr>
                <w:rFonts w:hint="eastAsia"/>
              </w:rPr>
              <w:t>对比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的值即可</w:t>
            </w:r>
          </w:p>
          <w:p w:rsidR="006F11BC" w:rsidRDefault="002607A3">
            <w:r>
              <w:rPr>
                <w:rFonts w:hint="eastAsia"/>
              </w:rPr>
              <w:t>这个也是检查主从复制的健康度依据</w:t>
            </w:r>
          </w:p>
        </w:tc>
      </w:tr>
    </w:tbl>
    <w:p w:rsidR="006F11BC" w:rsidRDefault="006F11BC"/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主从的多种拓扑结构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一主一从</w:t>
            </w:r>
          </w:p>
          <w:p w:rsidR="006F11BC" w:rsidRDefault="002607A3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一主多从</w:t>
            </w:r>
          </w:p>
          <w:p w:rsidR="006F11BC" w:rsidRDefault="002607A3">
            <w:r>
              <w:rPr>
                <w:rFonts w:hint="eastAsia"/>
              </w:rPr>
              <w:t>适用于读多写少的场景，如果是写多读少的场景，多个从节点会导致主节点写命令的多次同步而过度消耗网络带宽</w:t>
            </w:r>
          </w:p>
          <w:p w:rsidR="006F11BC" w:rsidRDefault="002607A3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树状主从结构</w:t>
            </w:r>
          </w:p>
          <w:p w:rsidR="006F11BC" w:rsidRDefault="002607A3">
            <w:r>
              <w:rPr>
                <w:rFonts w:hint="eastAsia"/>
              </w:rPr>
              <w:t>就是将从节点变成多层，这样可以减少主节点需要传输给从节点的数据量</w:t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3874770" cy="1687195"/>
                  <wp:effectExtent l="0" t="0" r="1143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70" cy="168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1BC" w:rsidRDefault="002607A3">
      <w:pPr>
        <w:pStyle w:val="1"/>
      </w:pPr>
      <w:r>
        <w:rPr>
          <w:rFonts w:hint="eastAsia"/>
        </w:rPr>
        <w:t>哨兵</w:t>
      </w:r>
    </w:p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为什么需要哨兵模式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r>
              <w:rPr>
                <w:rFonts w:hint="eastAsia"/>
              </w:rPr>
              <w:t>主从模式存在一个问题，如果主节点挂了，那么需要人工的方式来将某个从节点设置为主节点，这样的手工维护方式不太智能。</w:t>
            </w:r>
          </w:p>
          <w:p w:rsidR="006F11BC" w:rsidRDefault="002607A3">
            <w:r>
              <w:rPr>
                <w:rFonts w:hint="eastAsia"/>
              </w:rPr>
              <w:lastRenderedPageBreak/>
              <w:t>人工处理，要经历以下几个步骤：</w:t>
            </w:r>
          </w:p>
          <w:p w:rsidR="006F11BC" w:rsidRDefault="002607A3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选择一个从节点，执行</w:t>
            </w:r>
            <w:r>
              <w:rPr>
                <w:rFonts w:hint="eastAsia"/>
              </w:rPr>
              <w:t>slaveof no one</w:t>
            </w:r>
            <w:r>
              <w:rPr>
                <w:rFonts w:hint="eastAsia"/>
              </w:rPr>
              <w:t>，使其成为新主节点</w:t>
            </w:r>
          </w:p>
          <w:p w:rsidR="006F11BC" w:rsidRDefault="002607A3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从节点成为主节点后，更新应用方的主节点信息，然后重启应用方</w:t>
            </w:r>
          </w:p>
          <w:p w:rsidR="006F11BC" w:rsidRDefault="002607A3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其他从节点，跟新的主节点建立主从关系</w:t>
            </w:r>
            <w:r>
              <w:rPr>
                <w:rFonts w:hint="eastAsia"/>
              </w:rPr>
              <w:t xml:space="preserve"> slaveof ip port</w:t>
            </w:r>
          </w:p>
          <w:p w:rsidR="006F11BC" w:rsidRDefault="002607A3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等原先的主节点恢复后，让它去复制新的主节点</w:t>
            </w:r>
          </w:p>
          <w:p w:rsidR="006F11BC" w:rsidRDefault="006F11BC"/>
          <w:p w:rsidR="006F11BC" w:rsidRDefault="002607A3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开始，通过哨兵机制</w:t>
            </w:r>
            <w:r>
              <w:rPr>
                <w:rFonts w:hint="eastAsia"/>
              </w:rPr>
              <w:t>Redis Sentinel</w:t>
            </w:r>
            <w:r>
              <w:rPr>
                <w:rFonts w:hint="eastAsia"/>
              </w:rPr>
              <w:t>解决了这个问题，从而达到高可用。</w:t>
            </w:r>
          </w:p>
          <w:p w:rsidR="006F11BC" w:rsidRDefault="002607A3">
            <w:r>
              <w:rPr>
                <w:rFonts w:hint="eastAsia"/>
              </w:rPr>
              <w:t>说明：正确来说应该是</w:t>
            </w: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版就提供，但是功能还不是很健全，所以投入实际项目应用，建议使用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以上版本</w:t>
            </w:r>
          </w:p>
        </w:tc>
      </w:tr>
    </w:tbl>
    <w:p w:rsidR="006F11BC" w:rsidRDefault="006F11BC"/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哨兵</w:t>
      </w:r>
      <w:r>
        <w:rPr>
          <w:rFonts w:hint="eastAsia"/>
        </w:rPr>
        <w:t>Redis Sentinel</w:t>
      </w:r>
      <w:r>
        <w:rPr>
          <w:rFonts w:hint="eastAsia"/>
        </w:rPr>
        <w:t>的架构图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4406900" cy="32448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0" cy="324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r>
              <w:rPr>
                <w:rFonts w:hint="eastAsia"/>
              </w:rPr>
              <w:t>哨兵架构的本质：就是在主从的架构基础上多了监控的机制</w:t>
            </w:r>
          </w:p>
        </w:tc>
      </w:tr>
    </w:tbl>
    <w:p w:rsidR="006F11BC" w:rsidRDefault="006F11BC"/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哨兵机制的工作步骤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每个哨兵节点通过定时监控发现主节点出现故障</w:t>
            </w:r>
          </w:p>
          <w:p w:rsidR="006F11BC" w:rsidRDefault="002607A3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多</w:t>
            </w:r>
            <w:r>
              <w:rPr>
                <w:rFonts w:hint="eastAsia"/>
                <w:sz w:val="24"/>
              </w:rPr>
              <w:t>个</w:t>
            </w:r>
            <w:r>
              <w:rPr>
                <w:rFonts w:hint="eastAsia"/>
              </w:rPr>
              <w:t>哨兵节点通过主节点的故障达成一致，并选择出一个哨兵节点作为领导者负责本次故障转移处理</w:t>
            </w:r>
          </w:p>
          <w:p w:rsidR="006F11BC" w:rsidRDefault="002607A3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哨兵领导节点执行故障转移，整个过程自动完成，无需人工干预</w:t>
            </w:r>
          </w:p>
        </w:tc>
      </w:tr>
    </w:tbl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搭建哨兵架构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r>
              <w:rPr>
                <w:rFonts w:hint="eastAsia"/>
              </w:rPr>
              <w:t>注意：哨兵节点也是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节点，只是他们不存储数据</w:t>
            </w:r>
          </w:p>
          <w:p w:rsidR="006F11BC" w:rsidRDefault="002607A3">
            <w:r>
              <w:rPr>
                <w:rFonts w:hint="eastAsia"/>
              </w:rPr>
              <w:t>整体上，</w:t>
            </w:r>
          </w:p>
          <w:p w:rsidR="006F11BC" w:rsidRDefault="002607A3">
            <w:r>
              <w:rPr>
                <w:rFonts w:hint="eastAsia"/>
              </w:rPr>
              <w:t>我们至少需要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节点来做哨兵，构成一主多从，因为哨兵的领导者选举需要至少一半加一个节点，就是过半数机制。</w:t>
            </w:r>
          </w:p>
          <w:p w:rsidR="006F11BC" w:rsidRDefault="002607A3">
            <w:r>
              <w:rPr>
                <w:rFonts w:hint="eastAsia"/>
              </w:rPr>
              <w:t>再需要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节点来做主从，实现读写分离</w:t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5271770" cy="2307590"/>
                  <wp:effectExtent l="0" t="0" r="1143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30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r>
              <w:rPr>
                <w:rFonts w:hint="eastAsia"/>
              </w:rPr>
              <w:t>搭建步骤：</w:t>
            </w:r>
          </w:p>
          <w:p w:rsidR="006F11BC" w:rsidRDefault="002607A3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搭建一主多从的读写分离架构，这个跟之前没有差异。</w:t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5271770" cy="1699260"/>
                  <wp:effectExtent l="0" t="0" r="1143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69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节点</w:t>
            </w:r>
          </w:p>
          <w:p w:rsidR="006F11BC" w:rsidRDefault="002607A3">
            <w:r>
              <w:rPr>
                <w:rFonts w:hint="eastAsia"/>
              </w:rPr>
              <w:t>端口分别为</w:t>
            </w:r>
            <w:r>
              <w:rPr>
                <w:rFonts w:hint="eastAsia"/>
              </w:rPr>
              <w:t>26379,26380,26381</w:t>
            </w:r>
          </w:p>
          <w:p w:rsidR="006F11BC" w:rsidRDefault="002607A3">
            <w:r>
              <w:rPr>
                <w:rFonts w:hint="eastAsia"/>
                <w:b/>
                <w:bCs/>
                <w:color w:val="FF0000"/>
              </w:rPr>
              <w:t>拷贝解压缩目录下的</w:t>
            </w:r>
            <w:r>
              <w:rPr>
                <w:rFonts w:hint="eastAsia"/>
                <w:b/>
                <w:bCs/>
                <w:color w:val="FF0000"/>
              </w:rPr>
              <w:t xml:space="preserve">sentinel.conf </w:t>
            </w:r>
            <w:r>
              <w:rPr>
                <w:rFonts w:hint="eastAsia"/>
                <w:b/>
                <w:bCs/>
                <w:color w:val="FF0000"/>
              </w:rPr>
              <w:t>到</w:t>
            </w:r>
            <w:r>
              <w:rPr>
                <w:rFonts w:hint="eastAsia"/>
                <w:b/>
                <w:bCs/>
                <w:color w:val="FF0000"/>
              </w:rPr>
              <w:t>bin</w:t>
            </w:r>
            <w:r>
              <w:rPr>
                <w:rFonts w:hint="eastAsia"/>
                <w:b/>
                <w:bCs/>
                <w:color w:val="FF0000"/>
              </w:rPr>
              <w:t>目录下，并执行修改</w:t>
            </w:r>
          </w:p>
          <w:p w:rsidR="006F11BC" w:rsidRDefault="002607A3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注意：如果要让远程连接，则</w:t>
            </w:r>
            <w:r>
              <w:rPr>
                <w:rFonts w:hint="eastAsia"/>
                <w:b/>
                <w:bCs/>
                <w:color w:val="FF0000"/>
              </w:rPr>
              <w:t>127.0.0.1</w:t>
            </w:r>
            <w:r>
              <w:rPr>
                <w:rFonts w:hint="eastAsia"/>
                <w:b/>
                <w:bCs/>
                <w:color w:val="FF0000"/>
              </w:rPr>
              <w:t>要修改成实际的服务器</w:t>
            </w:r>
            <w:r>
              <w:rPr>
                <w:rFonts w:hint="eastAsia"/>
                <w:b/>
                <w:bCs/>
                <w:color w:val="FF0000"/>
              </w:rPr>
              <w:t>IP</w:t>
            </w:r>
            <w:r>
              <w:rPr>
                <w:rFonts w:hint="eastAsia"/>
                <w:b/>
                <w:bCs/>
                <w:color w:val="FF0000"/>
              </w:rPr>
              <w:t>地址</w:t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4845050" cy="7112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r>
              <w:rPr>
                <w:noProof/>
              </w:rPr>
              <w:lastRenderedPageBreak/>
              <w:drawing>
                <wp:inline distT="0" distB="0" distL="114300" distR="114300">
                  <wp:extent cx="4885690" cy="2199640"/>
                  <wp:effectExtent l="0" t="0" r="381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219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4883150" cy="568325"/>
                  <wp:effectExtent l="0" t="0" r="635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56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启动哨兵服务（</w:t>
            </w:r>
            <w:r>
              <w:rPr>
                <w:rFonts w:hint="eastAsia"/>
                <w:b/>
                <w:bCs/>
                <w:color w:val="FF0000"/>
              </w:rPr>
              <w:t>此项需要自己添加</w:t>
            </w:r>
            <w:r>
              <w:rPr>
                <w:rFonts w:hint="eastAsia"/>
              </w:rPr>
              <w:t>）</w:t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5271135" cy="281940"/>
                  <wp:effectExtent l="0" t="0" r="12065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5272405" cy="271145"/>
                  <wp:effectExtent l="0" t="0" r="1079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BC" w:rsidRDefault="002607A3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然后关闭主节点，观察故障的自动处理结果</w:t>
            </w:r>
          </w:p>
          <w:p w:rsidR="006F11BC" w:rsidRDefault="002607A3">
            <w:r>
              <w:rPr>
                <w:rFonts w:hint="eastAsia"/>
                <w:b/>
                <w:bCs/>
                <w:color w:val="FF0000"/>
              </w:rPr>
              <w:t>注意，自动恢复需要一定的处理时间，并不是立马生效</w:t>
            </w:r>
          </w:p>
        </w:tc>
      </w:tr>
    </w:tbl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通过哨兵查看主从情况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r>
              <w:rPr>
                <w:rFonts w:hint="eastAsia"/>
              </w:rPr>
              <w:t>注意要通过哨兵的端口登录，</w:t>
            </w:r>
            <w:r>
              <w:rPr>
                <w:rFonts w:hint="eastAsia"/>
              </w:rPr>
              <w:t>26379</w:t>
            </w:r>
          </w:p>
          <w:p w:rsidR="006F11BC" w:rsidRDefault="002607A3">
            <w:r>
              <w:rPr>
                <w:rFonts w:hint="eastAsia"/>
              </w:rPr>
              <w:t>Sentinel masters</w:t>
            </w:r>
          </w:p>
          <w:p w:rsidR="006F11BC" w:rsidRDefault="002607A3">
            <w:r>
              <w:rPr>
                <w:rFonts w:hint="eastAsia"/>
              </w:rPr>
              <w:t>Sentinel master &lt;master name&gt;</w:t>
            </w:r>
          </w:p>
          <w:p w:rsidR="006F11BC" w:rsidRDefault="002607A3">
            <w:r>
              <w:rPr>
                <w:rFonts w:hint="eastAsia"/>
              </w:rPr>
              <w:t>Sentinel slaves &lt;master name&gt;</w:t>
            </w:r>
          </w:p>
        </w:tc>
      </w:tr>
    </w:tbl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哨兵总结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5268595" cy="2033905"/>
                  <wp:effectExtent l="0" t="0" r="1905" b="10795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1BC" w:rsidRDefault="006F11BC"/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配置哨兵模式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bookmarkStart w:id="0" w:name="_GoBack"/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哨兵配置</w:t>
            </w:r>
            <w:r>
              <w:rPr>
                <w:rFonts w:hint="eastAsia"/>
              </w:rPr>
              <w:t xml:space="preserve"> --&gt;</w:t>
            </w:r>
          </w:p>
          <w:p w:rsidR="006F11BC" w:rsidRDefault="002607A3">
            <w:r>
              <w:rPr>
                <w:rFonts w:hint="eastAsia"/>
              </w:rPr>
              <w:t xml:space="preserve">    &lt;bean id="sentinelConfig" class="org.springframework.data.redis.connection.RedisSentinelConfiguration"&gt;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主服务的名称</w:t>
            </w:r>
            <w:r>
              <w:rPr>
                <w:rFonts w:hint="eastAsia"/>
              </w:rPr>
              <w:t xml:space="preserve"> --&gt;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&lt;property name="master"&gt;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&lt;bean class="org.springframework.data.redis.connection.RedisNode"&gt;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name="name" value="mymaster"/&gt;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&lt;/bean&gt;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&lt;/property&gt;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配置哨兵服务</w:t>
            </w:r>
            <w:r>
              <w:rPr>
                <w:rFonts w:hint="eastAsia"/>
              </w:rPr>
              <w:t xml:space="preserve"> --&gt;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&lt;property name="sentinels"&gt;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&lt;set&gt;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&lt;bean class="org.springframework.data.redis.connection.RedisNode"&gt;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&lt;constructor-arg name="host" value="192.168.10.171"/&gt;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&lt;constructor-arg name="port" value="26379"/&gt;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&lt;/bean&gt;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&lt;bean class="org.springframework.data.redis.connection.RedisNode"&gt;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&lt;constructor-arg name="host" value="192.168.10.171"/&gt;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&lt;constructor-arg name="port" value="26380"/&gt;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&lt;/bean&gt;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&lt;bean class="org.springframework.data.redis.connection.RedisNode"&gt;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&lt;constructor-arg name="host" value="192.168.10.171"/&gt;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&lt;constructor-arg name="port" value="26381"/&gt;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&lt;/bean&gt;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&lt;/set&gt;</w:t>
            </w:r>
          </w:p>
          <w:p w:rsidR="006F11BC" w:rsidRDefault="002607A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&lt;/property&gt;</w:t>
            </w:r>
          </w:p>
          <w:p w:rsidR="006F11BC" w:rsidRDefault="002607A3">
            <w:r>
              <w:rPr>
                <w:rFonts w:hint="eastAsia"/>
              </w:rPr>
              <w:t xml:space="preserve">    &lt;/bean&gt;</w:t>
            </w:r>
          </w:p>
          <w:bookmarkEnd w:id="0"/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</w:p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连接工厂</w:t>
            </w:r>
            <w:r>
              <w:rPr>
                <w:rFonts w:hint="eastAsia"/>
              </w:rPr>
              <w:t xml:space="preserve"> --&gt;</w:t>
            </w:r>
          </w:p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>&lt;bean id="connectionFactory" class="org.springframework.data.redis.connection.jedis.JedisConnectionFactory"&gt;</w:t>
            </w:r>
          </w:p>
          <w:p w:rsidR="006F11BC" w:rsidRDefault="002607A3">
            <w:pPr>
              <w:rPr>
                <w:color w:val="0000FF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00FF"/>
              </w:rPr>
              <w:t xml:space="preserve">&lt;!-- </w:t>
            </w:r>
            <w:r>
              <w:rPr>
                <w:rFonts w:hint="eastAsia"/>
                <w:color w:val="0000FF"/>
              </w:rPr>
              <w:t>配置哨兵</w:t>
            </w:r>
            <w:r>
              <w:rPr>
                <w:rFonts w:hint="eastAsia"/>
                <w:color w:val="0000FF"/>
              </w:rPr>
              <w:t xml:space="preserve"> --&gt;</w:t>
            </w:r>
          </w:p>
          <w:p w:rsidR="006F11BC" w:rsidRDefault="002607A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</w:t>
            </w: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  <w:t>&lt;constructor-arg name="sentinelConfig" ref="sentinelConfig"/&gt;</w:t>
            </w:r>
          </w:p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连接池配置</w:t>
            </w:r>
            <w:r>
              <w:rPr>
                <w:rFonts w:hint="eastAsia"/>
              </w:rPr>
              <w:t xml:space="preserve"> --&gt;</w:t>
            </w:r>
          </w:p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&lt;constructor-arg name="poolConfig" ref="poolConfig"/&gt;</w:t>
            </w:r>
          </w:p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--&gt;</w:t>
            </w:r>
          </w:p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name="password" value="root"/&gt;</w:t>
            </w:r>
          </w:p>
          <w:p w:rsidR="006F11BC" w:rsidRDefault="002607A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>&lt;/bean&gt;</w:t>
            </w:r>
          </w:p>
        </w:tc>
      </w:tr>
    </w:tbl>
    <w:p w:rsidR="006F11BC" w:rsidRDefault="006F11BC"/>
    <w:p w:rsidR="006F11BC" w:rsidRDefault="002607A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开放哨兵访问权限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F11BC">
        <w:tc>
          <w:tcPr>
            <w:tcW w:w="8522" w:type="dxa"/>
          </w:tcPr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5269230" cy="2051685"/>
                  <wp:effectExtent l="0" t="0" r="1270" b="571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051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1BC">
        <w:tc>
          <w:tcPr>
            <w:tcW w:w="8522" w:type="dxa"/>
          </w:tcPr>
          <w:p w:rsidR="006F11BC" w:rsidRDefault="002607A3">
            <w:r>
              <w:rPr>
                <w:rFonts w:hint="eastAsia"/>
              </w:rPr>
              <w:t>问题一：哨兵无法远程访问，需要打开哨兵配置的保护模式</w:t>
            </w:r>
          </w:p>
          <w:p w:rsidR="006F11BC" w:rsidRDefault="002607A3">
            <w:r>
              <w:rPr>
                <w:rFonts w:hint="eastAsia"/>
              </w:rPr>
              <w:t>问题二：连接上哨兵之后，无法获取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连接，需要将哨兵配置中的</w:t>
            </w:r>
            <w:r>
              <w:rPr>
                <w:rFonts w:hint="eastAsia"/>
              </w:rPr>
              <w:t>127.0.0.1</w:t>
            </w:r>
            <w:r>
              <w:rPr>
                <w:rFonts w:hint="eastAsia"/>
              </w:rPr>
              <w:t>也要修改为实际的服务器地址，否则客户端从哨兵获取的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主机地址也会是</w:t>
            </w:r>
            <w:r>
              <w:rPr>
                <w:rFonts w:hint="eastAsia"/>
              </w:rPr>
              <w:t>127.0.0.1</w:t>
            </w:r>
          </w:p>
          <w:p w:rsidR="006F11BC" w:rsidRDefault="002607A3">
            <w:r>
              <w:rPr>
                <w:noProof/>
              </w:rPr>
              <w:drawing>
                <wp:inline distT="0" distB="0" distL="114300" distR="114300">
                  <wp:extent cx="5267960" cy="570230"/>
                  <wp:effectExtent l="0" t="0" r="2540" b="127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1BC" w:rsidRDefault="006F11BC"/>
    <w:sectPr w:rsidR="006F11BC" w:rsidSect="00A3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F42" w:rsidRDefault="00F40F42" w:rsidP="00A34EE4">
      <w:r>
        <w:separator/>
      </w:r>
    </w:p>
  </w:endnote>
  <w:endnote w:type="continuationSeparator" w:id="0">
    <w:p w:rsidR="00F40F42" w:rsidRDefault="00F40F42" w:rsidP="00A34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F42" w:rsidRDefault="00F40F42" w:rsidP="00A34EE4">
      <w:r>
        <w:separator/>
      </w:r>
    </w:p>
  </w:footnote>
  <w:footnote w:type="continuationSeparator" w:id="0">
    <w:p w:rsidR="00F40F42" w:rsidRDefault="00F40F42" w:rsidP="00A34E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21AE79"/>
    <w:multiLevelType w:val="singleLevel"/>
    <w:tmpl w:val="AA21AE79"/>
    <w:lvl w:ilvl="0">
      <w:start w:val="1"/>
      <w:numFmt w:val="decimal"/>
      <w:suff w:val="nothing"/>
      <w:lvlText w:val="%1，"/>
      <w:lvlJc w:val="left"/>
    </w:lvl>
  </w:abstractNum>
  <w:abstractNum w:abstractNumId="1">
    <w:nsid w:val="E84B905A"/>
    <w:multiLevelType w:val="singleLevel"/>
    <w:tmpl w:val="E84B905A"/>
    <w:lvl w:ilvl="0">
      <w:start w:val="1"/>
      <w:numFmt w:val="decimal"/>
      <w:suff w:val="nothing"/>
      <w:lvlText w:val="%1，"/>
      <w:lvlJc w:val="left"/>
    </w:lvl>
  </w:abstractNum>
  <w:abstractNum w:abstractNumId="2">
    <w:nsid w:val="E97D0158"/>
    <w:multiLevelType w:val="singleLevel"/>
    <w:tmpl w:val="E97D0158"/>
    <w:lvl w:ilvl="0">
      <w:start w:val="1"/>
      <w:numFmt w:val="decimal"/>
      <w:suff w:val="nothing"/>
      <w:lvlText w:val="%1，"/>
      <w:lvlJc w:val="left"/>
    </w:lvl>
  </w:abstractNum>
  <w:abstractNum w:abstractNumId="3">
    <w:nsid w:val="EE6651D5"/>
    <w:multiLevelType w:val="singleLevel"/>
    <w:tmpl w:val="EE6651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2986261"/>
    <w:multiLevelType w:val="multilevel"/>
    <w:tmpl w:val="12986261"/>
    <w:lvl w:ilvl="0">
      <w:start w:val="1"/>
      <w:numFmt w:val="decimal"/>
      <w:suff w:val="nothing"/>
      <w:lvlText w:val="%1，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3067EF65"/>
    <w:multiLevelType w:val="multilevel"/>
    <w:tmpl w:val="3067EF65"/>
    <w:lvl w:ilvl="0">
      <w:start w:val="1"/>
      <w:numFmt w:val="decimal"/>
      <w:suff w:val="nothing"/>
      <w:lvlText w:val="%1，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3779A2E1"/>
    <w:multiLevelType w:val="singleLevel"/>
    <w:tmpl w:val="3779A2E1"/>
    <w:lvl w:ilvl="0">
      <w:start w:val="1"/>
      <w:numFmt w:val="decimal"/>
      <w:suff w:val="nothing"/>
      <w:lvlText w:val="%1，"/>
      <w:lvlJc w:val="left"/>
    </w:lvl>
  </w:abstractNum>
  <w:abstractNum w:abstractNumId="7">
    <w:nsid w:val="5B7ECEBE"/>
    <w:multiLevelType w:val="singleLevel"/>
    <w:tmpl w:val="5B7ECEBE"/>
    <w:lvl w:ilvl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1BC"/>
    <w:rsid w:val="00240799"/>
    <w:rsid w:val="002607A3"/>
    <w:rsid w:val="004C5BA4"/>
    <w:rsid w:val="00640006"/>
    <w:rsid w:val="006F11BC"/>
    <w:rsid w:val="00A30404"/>
    <w:rsid w:val="00A34EE4"/>
    <w:rsid w:val="00BE737E"/>
    <w:rsid w:val="00BF388A"/>
    <w:rsid w:val="00E22172"/>
    <w:rsid w:val="00F40F42"/>
    <w:rsid w:val="00FF039C"/>
    <w:rsid w:val="01917F7B"/>
    <w:rsid w:val="01E90B5F"/>
    <w:rsid w:val="028C6910"/>
    <w:rsid w:val="02F3752E"/>
    <w:rsid w:val="039131A8"/>
    <w:rsid w:val="045071D6"/>
    <w:rsid w:val="048E6A9F"/>
    <w:rsid w:val="06753BAA"/>
    <w:rsid w:val="06A16716"/>
    <w:rsid w:val="07C83644"/>
    <w:rsid w:val="0A612016"/>
    <w:rsid w:val="0B644997"/>
    <w:rsid w:val="0D6D4CE0"/>
    <w:rsid w:val="0DF46FEB"/>
    <w:rsid w:val="0F231F31"/>
    <w:rsid w:val="10E038B1"/>
    <w:rsid w:val="12F634D3"/>
    <w:rsid w:val="145B47C5"/>
    <w:rsid w:val="14D030F3"/>
    <w:rsid w:val="153C4DD4"/>
    <w:rsid w:val="15BA1715"/>
    <w:rsid w:val="18456E2A"/>
    <w:rsid w:val="1FEA00BD"/>
    <w:rsid w:val="20FA3338"/>
    <w:rsid w:val="23BC78E8"/>
    <w:rsid w:val="23DD78F2"/>
    <w:rsid w:val="24B143C1"/>
    <w:rsid w:val="24EB0D39"/>
    <w:rsid w:val="27D94043"/>
    <w:rsid w:val="28EA497A"/>
    <w:rsid w:val="2B191364"/>
    <w:rsid w:val="2B917873"/>
    <w:rsid w:val="2D60238D"/>
    <w:rsid w:val="2DF26558"/>
    <w:rsid w:val="2E0E7BFC"/>
    <w:rsid w:val="2FA33F90"/>
    <w:rsid w:val="30EA0ED8"/>
    <w:rsid w:val="31E93874"/>
    <w:rsid w:val="3343590E"/>
    <w:rsid w:val="336579B0"/>
    <w:rsid w:val="33E97967"/>
    <w:rsid w:val="346362C6"/>
    <w:rsid w:val="356A0EE8"/>
    <w:rsid w:val="35BB67BB"/>
    <w:rsid w:val="37AA46D8"/>
    <w:rsid w:val="3A4E132D"/>
    <w:rsid w:val="3B7068D8"/>
    <w:rsid w:val="3BCA34BE"/>
    <w:rsid w:val="3C641D35"/>
    <w:rsid w:val="3CDE1617"/>
    <w:rsid w:val="3CF323B2"/>
    <w:rsid w:val="40404898"/>
    <w:rsid w:val="431F4778"/>
    <w:rsid w:val="43322922"/>
    <w:rsid w:val="43595E9F"/>
    <w:rsid w:val="445007F5"/>
    <w:rsid w:val="45745856"/>
    <w:rsid w:val="48D671C7"/>
    <w:rsid w:val="498E29D6"/>
    <w:rsid w:val="498F2279"/>
    <w:rsid w:val="4A072E01"/>
    <w:rsid w:val="4D2C48C6"/>
    <w:rsid w:val="50387B31"/>
    <w:rsid w:val="504E419C"/>
    <w:rsid w:val="5094189C"/>
    <w:rsid w:val="53287952"/>
    <w:rsid w:val="53CB1995"/>
    <w:rsid w:val="56663FD5"/>
    <w:rsid w:val="56ED259D"/>
    <w:rsid w:val="5914218C"/>
    <w:rsid w:val="5FB16FE5"/>
    <w:rsid w:val="60215D4C"/>
    <w:rsid w:val="617F1814"/>
    <w:rsid w:val="61EC74E2"/>
    <w:rsid w:val="62E26A9C"/>
    <w:rsid w:val="650A21E0"/>
    <w:rsid w:val="65241512"/>
    <w:rsid w:val="665C095B"/>
    <w:rsid w:val="667755E0"/>
    <w:rsid w:val="66BF0030"/>
    <w:rsid w:val="682B515E"/>
    <w:rsid w:val="69FE0D20"/>
    <w:rsid w:val="701C6E93"/>
    <w:rsid w:val="70683C73"/>
    <w:rsid w:val="70860B7C"/>
    <w:rsid w:val="71C93C31"/>
    <w:rsid w:val="71E85C47"/>
    <w:rsid w:val="744D6798"/>
    <w:rsid w:val="762705DC"/>
    <w:rsid w:val="76C66BDF"/>
    <w:rsid w:val="783E56CA"/>
    <w:rsid w:val="798F5717"/>
    <w:rsid w:val="7A8F6239"/>
    <w:rsid w:val="7AAD5E42"/>
    <w:rsid w:val="7AC97A81"/>
    <w:rsid w:val="7C0E52A2"/>
    <w:rsid w:val="7C64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04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3040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3040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304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3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34EE4"/>
    <w:rPr>
      <w:kern w:val="2"/>
      <w:sz w:val="18"/>
      <w:szCs w:val="18"/>
    </w:rPr>
  </w:style>
  <w:style w:type="paragraph" w:styleId="a5">
    <w:name w:val="footer"/>
    <w:basedOn w:val="a"/>
    <w:link w:val="Char0"/>
    <w:rsid w:val="00A3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34EE4"/>
    <w:rPr>
      <w:kern w:val="2"/>
      <w:sz w:val="18"/>
      <w:szCs w:val="18"/>
    </w:rPr>
  </w:style>
  <w:style w:type="paragraph" w:styleId="a6">
    <w:name w:val="Balloon Text"/>
    <w:basedOn w:val="a"/>
    <w:link w:val="Char1"/>
    <w:rsid w:val="00A34EE4"/>
    <w:rPr>
      <w:sz w:val="18"/>
      <w:szCs w:val="18"/>
    </w:rPr>
  </w:style>
  <w:style w:type="character" w:customStyle="1" w:styleId="Char1">
    <w:name w:val="批注框文本 Char"/>
    <w:basedOn w:val="a0"/>
    <w:link w:val="a6"/>
    <w:rsid w:val="00A34EE4"/>
    <w:rPr>
      <w:kern w:val="2"/>
      <w:sz w:val="18"/>
      <w:szCs w:val="18"/>
    </w:rPr>
  </w:style>
  <w:style w:type="paragraph" w:styleId="a7">
    <w:name w:val="Document Map"/>
    <w:basedOn w:val="a"/>
    <w:link w:val="Char2"/>
    <w:rsid w:val="00BE737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BE737E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3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34EE4"/>
    <w:rPr>
      <w:kern w:val="2"/>
      <w:sz w:val="18"/>
      <w:szCs w:val="18"/>
    </w:rPr>
  </w:style>
  <w:style w:type="paragraph" w:styleId="a5">
    <w:name w:val="footer"/>
    <w:basedOn w:val="a"/>
    <w:link w:val="Char0"/>
    <w:rsid w:val="00A3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34EE4"/>
    <w:rPr>
      <w:kern w:val="2"/>
      <w:sz w:val="18"/>
      <w:szCs w:val="18"/>
    </w:rPr>
  </w:style>
  <w:style w:type="paragraph" w:styleId="a6">
    <w:name w:val="Balloon Text"/>
    <w:basedOn w:val="a"/>
    <w:link w:val="Char1"/>
    <w:rsid w:val="00A34EE4"/>
    <w:rPr>
      <w:sz w:val="18"/>
      <w:szCs w:val="18"/>
    </w:rPr>
  </w:style>
  <w:style w:type="character" w:customStyle="1" w:styleId="Char1">
    <w:name w:val="批注框文本 Char"/>
    <w:basedOn w:val="a0"/>
    <w:link w:val="a6"/>
    <w:rsid w:val="00A34EE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</cp:revision>
  <dcterms:created xsi:type="dcterms:W3CDTF">2014-10-29T12:08:00Z</dcterms:created>
  <dcterms:modified xsi:type="dcterms:W3CDTF">2019-11-01T03:37:00Z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