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Problem1-1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(a)The Knights who say,ni!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(b)spamspamspamspamni!ni!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(C)p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(d)pa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(e)ani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(f)spam!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(g)i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Problem1-2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(a)s1.upper()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(b)s1+s2+s1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©(s2.title()+s1.title()+str(" "))*3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(d)s2[:3]+s1[0]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(e)s2[:2]+s2[3]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Problem1-3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(a)Looks like spam and eggs for breakfast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(b)There is 1 spam 4 you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(c)not all arguments converted during string formatting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correct form: "Hello %s %s" % ("Suzie","Programmer")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(d)2.30 2.35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(e)2.30000 2.34680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(f)Time left 01:37.37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(g)%d format: a real number is required, not string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correct form: "%3d" % (14)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Problem1-4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(a)3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(b)212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©5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(d)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6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(e)even 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odd 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even 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odd 3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even 4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odd 5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(f)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(g)0.625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(h)8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(i)21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(j)21, 64, 32, 16, 8, 4, 2, 1.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Problem1-5: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(a)yuck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(b)4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(c)</w:t>
      </w:r>
      <w:r w:rsidDel="00000000" w:rsidR="00000000" w:rsidRPr="00000000">
        <w:rPr>
          <w:sz w:val="24"/>
          <w:szCs w:val="24"/>
          <w:rtl w:val="0"/>
        </w:rPr>
        <w:t xml:space="preserve">alpha &lt; zebra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Problem1-6: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thief=1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thief&lt;=4: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a=thief!=1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b=thief==3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c=thief==4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d=thief!=4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a+b+c+d==3: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print("The true thief is",thief,".")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thief+=1    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59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5A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