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《基督山伯爵》口头讲述稿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大仲马：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亚历山大·仲马的儿子与之重名，所以分别称他们为大、小仲马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。小仲马的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文学造诣也很高，他的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第一部扬名文坛的力作《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"https://baike.baidu.com/item/%E8%8C%B6%E8%8A%B1%E5%A5%B3/1398?fromModule=lemma_inlink" \t "https://baike.baidu.com/item/%E4%BA%9A%E5%8E%86%E5%B1%B1%E5%A4%A7%C2%B7%E5%B0%8F%E4%BB%B2%E9%A9%AC/_blank"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茶花女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》，表达了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"https://baike.baidu.com/item/%E4%BA%BA%E9%81%93%E4%B8%BB%E4%B9%89/1460878?fromModule=lemma_inlink" \t "https://baike.baidu.com/item/%E4%BA%9A%E5%8E%86%E5%B1%B1%E5%A4%A7%C2%B7%E5%B0%8F%E4%BB%B2%E9%A9%AC/_blank"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人道主义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思想，体现出人间的真情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，引起了人们的思想共鸣。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姓氏“仲马”：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大仲马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的祖父是一个贵族，然而父亲却是祖父与黑奴生下的混血私生子。当他的父亲要参加拿破仑的军队时，祖父认为他的出身有辱门庭，于是，他只能用“仲马”这个黑奴的姓氏。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积极浪漫主义：</w:t>
      </w:r>
    </w:p>
    <w:p>
      <w:pPr>
        <w:ind w:firstLine="48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西方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的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浪漫主义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在反对欧洲专制王权的基础上产生的以追求自由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个性解放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情感至上等为主要内容的文学思潮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，它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不断地经受大革命的洗礼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分化为消极浪漫主义和积极浪漫主义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ind w:firstLine="48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消极浪漫主义者采取寄情山水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退隐田园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皈依宗教的避世态度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；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而积极浪漫主义文学家继续高举反对奴役压迫的大旗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对专制主义进行无情的鞭挞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对全世界争取民主自由的革命有极大的推动作用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7-2"/>
      <w:bookmarkEnd w:id="0"/>
      <w:bookmarkStart w:id="1" w:name="枪手"/>
      <w:bookmarkEnd w:id="1"/>
      <w:r>
        <w:rPr>
          <w:rFonts w:hint="eastAsia"/>
          <w:b/>
          <w:bCs/>
          <w:sz w:val="24"/>
          <w:szCs w:val="32"/>
          <w:lang w:val="en-US" w:eastAsia="zh-CN"/>
        </w:rPr>
        <w:t>法国先贤祠：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法国总统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"https://baike.baidu.com/item/%E5%B8%8C%E6%8B%89%E5%85%8B/0?fromModule=lemma_inlink" \t "https://baike.baidu.com/item/%E4%BA%9A%E5%8E%86%E5%B1%B1%E5%A4%A7%C2%B7%E4%BB%B2%E9%A9%AC/_blank"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希拉克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和总理拉法兰等人士出席了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该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仪式。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大仲马是第72位进入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"https://baike.baidu.com/item/%E5%85%88%E8%B4%A4%E7%A5%A0/0?fromModule=lemma_inlink" \t "https://baike.baidu.com/item/%E4%BA%9A%E5%8E%86%E5%B1%B1%E5%A4%A7%C2%B7%E4%BB%B2%E9%A9%AC/_blank"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先贤祠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的对法兰西作出非凡贡献的人，也是继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"https://baike.baidu.com/item/%E4%BC%8F%E5%B0%94%E6%B3%B0/5281?fromModule=lemma_inlink" \t "https://baike.baidu.com/item/%E4%BA%9A%E5%8E%86%E5%B1%B1%E5%A4%A7%C2%B7%E4%BB%B2%E9%A9%AC/_blank"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伏尔泰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"https://baike.baidu.com/item/%E5%8D%A2%E6%A2%AD/0?fromModule=lemma_inlink" \t "https://baike.baidu.com/item/%E4%BA%9A%E5%8E%86%E5%B1%B1%E5%A4%A7%C2%B7%E4%BB%B2%E9%A9%AC/_blank"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卢梭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"https://baike.baidu.com/item/%E9%9B%A8%E6%9E%9C/35431?fromModule=lemma_inlink" \t "https://baike.baidu.com/item/%E4%BA%9A%E5%8E%86%E5%B1%B1%E5%A4%A7%C2%B7%E4%BB%B2%E9%A9%AC/_blank"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雨果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"https://baike.baidu.com/item/%E5%B7%A6%E6%8B%89/11294?fromModule=lemma_inlink" \t "https://baike.baidu.com/item/%E4%BA%9A%E5%8E%86%E5%B1%B1%E5%A4%A7%C2%B7%E4%BB%B2%E9%A9%AC/_blank"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左拉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"https://baike.baidu.com/item/%E9%A9%AC%E5%B0%94%E7%BD%97/9590850?fromModule=lemma_inlink" \t "https://baike.baidu.com/item/%E4%BA%9A%E5%8E%86%E5%B1%B1%E5%A4%A7%C2%B7%E4%BB%B2%E9%A9%AC/_blank"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马尔罗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之后第六位进入先贤祠的法国作家。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基督山岛：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2" w:name="_GoBack"/>
      <w:bookmarkEnd w:id="2"/>
      <w:r>
        <w:rPr>
          <w:rFonts w:hint="eastAsia"/>
          <w:b w:val="0"/>
          <w:bCs w:val="0"/>
          <w:sz w:val="24"/>
          <w:szCs w:val="32"/>
          <w:lang w:val="en-US" w:eastAsia="zh-CN"/>
        </w:rPr>
        <w:t>相传在16世纪时，海盗曾在这里埋藏过大量宝藏，不过这些宝藏从来没有人见到过，至今成了岛上的一个谜。这也是大仲马创作小说的灵感来源。</w:t>
      </w:r>
    </w:p>
    <w:p>
      <w:pPr>
        <w:ind w:firstLine="480" w:firstLineChars="20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如今它已成为一个自然保护区，要去这座岛，需要办理一个特别的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手续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据说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每年仅有1000名游客可以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进入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而且，它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每年只有两段时间对外开放，分别是8月1日到15日，8月31日到10月31日。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写作助手奥古斯特·</w:t>
      </w:r>
      <w:r>
        <w:rPr>
          <w:rFonts w:hint="eastAsia"/>
          <w:b/>
          <w:bCs/>
          <w:sz w:val="24"/>
          <w:szCs w:val="32"/>
          <w:lang w:val="en-US" w:eastAsia="zh-CN"/>
        </w:rPr>
        <w:t>马凯：</w:t>
      </w:r>
    </w:p>
    <w:p>
      <w:pPr>
        <w:ind w:firstLine="480" w:firstLineChars="200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奥古斯特·马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一般会向大仲马提供一份手稿，很多时候大仲马所要做的就是署上自己的名字。他们以这种方式出版了10多部小说和剧本。但到了1858年，始终得不到名分的奥古斯特·马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终于没有耐心了，他把老板告上了法庭，要求给予自己名分并分享作品带来的权益。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然而，最终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奥古斯特·马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只获得了经济补偿。虽然大仲马承认，奥古斯特·马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给了他很多写作上的帮助，但他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仍然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坚持认为作品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自己一人完成。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七月王朝：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也就是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1830年至1848年统治法国的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"https://baike.baidu.com/item/%E5%90%9B%E4%B8%BB%E7%AB%8B%E5%AE%AA%E5%88%B6/907822?fromModule=lemma_inlink" \t "https://baike.baidu.com/item/%E5%A5%A5%E5%B0%94%E8%89%AF%E7%8E%8B%E6%9C%9D/_blank"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君主立宪制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王朝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1848年法国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"https://baike.baidu.com/item/%E4%BA%8C%E6%9C%88%E9%9D%A9%E5%91%BD/17829747?fromModule=lemma_inlink" \t "https://baike.baidu.com/item/%E5%A5%A5%E5%B0%94%E8%89%AF%E7%8E%8B%E6%9C%9D/_blank"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二月革命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后被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"https://baike.baidu.com/item/%E6%B3%95%E5%85%B0%E8%A5%BF%E7%AC%AC%E4%BA%8C%E5%85%B1%E5%92%8C%E5%9B%BD/850630?fromModule=lemma_inlink" \t "https://baike.baidu.com/item/%E5%A5%A5%E5%B0%94%E8%89%AF%E7%8E%8B%E6%9C%9D/_blank"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法兰西第二共和国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取代。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它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因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国王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"https://baike.baidu.com/item/%E8%B7%AF%E6%98%93%C2%B7%E8%8F%B2%E5%88%A9%E6%99%AE/6190017?fromModule=lemma_inlink" \t "https://baike.baidu.com/item/%E5%A5%A5%E5%B0%94%E8%89%AF%E7%8E%8B%E6%9C%9D/_blank"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路易·菲利普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出自奥尔良家族而得名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奥尔良王朝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”；因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始于1830年法国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"https://baike.baidu.com/item/%E4%B8%83%E6%9C%88%E9%9D%A9%E5%91%BD/3978777?fromModule=lemma_inlink" \t "https://baike.baidu.com/item/%E5%A5%A5%E5%B0%94%E8%89%AF%E7%8E%8B%E6%9C%9D/_blank"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七月革命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，又称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七月王朝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”。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“百日王朝”：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是指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1815年3月20日，拿破仑从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流放地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"https://baike.baidu.com/item/%E5%8E%84%E5%B0%94%E5%B7%B4%E5%B2%9B/2979454?fromModule=lemma_inlink" \t "https://baike.baidu.com/item/%E7%99%BE%E6%97%A5%E7%8E%8B%E6%9C%9D/_blank"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厄尔巴岛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逃到法国，集结军队，把刚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"https://baike.baidu.com/item/%E5%A4%8D%E8%BE%9F/1538224?fromModule=lemma_inlink" \t "https://baike.baidu.com/item/%E7%99%BE%E6%97%A5%E7%8E%8B%E6%9C%9D/_blank"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复辟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的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"https://baike.baidu.com/item/%E6%B3%A2%E6%97%81%E7%8E%8B%E6%9C%9D/1156523?fromModule=lemma_inlink" \t "https://baike.baidu.com/item/%E7%99%BE%E6%97%A5%E7%8E%8B%E6%9C%9D/_blank"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波旁王朝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推翻，再度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"https://baike.baidu.com/item/%E7%A7%B0%E5%B8%9D/10678548?fromModule=lemma_inlink" \t "https://baike.baidu.com/item/%E7%99%BE%E6%97%A5%E7%8E%8B%E6%9C%9D/_blank"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称帝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；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当年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6月18日，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拿破仑在滑铁卢战役滑铁卢之后，又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被流放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instrText xml:space="preserve"> HYPERLINK "https://baike.baidu.com/item/%E5%9C%A3%E8%B5%AB%E5%8B%92%E6%8B%BF%E5%B2%9B/2596072?fromModule=lemma_inlink" \t "https://baike.baidu.com/item/%E7%99%BE%E6%97%A5%E7%8E%8B%E6%9C%9D/_blank" </w:instrTex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圣赫勒拿岛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，波旁王朝再度复辟的事件。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从3月20日到6月18日，拿破仑只统治了百日之久，故称为“百日王朝”。</w:t>
      </w:r>
    </w:p>
    <w:p>
      <w:p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mN2RhZjlmMGNjNWVjMTdlOWRiNmIwOGUyYmZkNzUifQ=="/>
  </w:docVars>
  <w:rsids>
    <w:rsidRoot w:val="00000000"/>
    <w:rsid w:val="025263E9"/>
    <w:rsid w:val="04406715"/>
    <w:rsid w:val="05206695"/>
    <w:rsid w:val="07662C50"/>
    <w:rsid w:val="07FD1117"/>
    <w:rsid w:val="09852046"/>
    <w:rsid w:val="0ADF27E4"/>
    <w:rsid w:val="0CB67574"/>
    <w:rsid w:val="11F3363E"/>
    <w:rsid w:val="14AB2871"/>
    <w:rsid w:val="15B50D11"/>
    <w:rsid w:val="16035959"/>
    <w:rsid w:val="17DA1C7A"/>
    <w:rsid w:val="1DAB29F9"/>
    <w:rsid w:val="1F381403"/>
    <w:rsid w:val="1FB1462D"/>
    <w:rsid w:val="20C41500"/>
    <w:rsid w:val="22E62FBB"/>
    <w:rsid w:val="244845CC"/>
    <w:rsid w:val="25F72C80"/>
    <w:rsid w:val="27277A12"/>
    <w:rsid w:val="2BFB4A3B"/>
    <w:rsid w:val="2C244D24"/>
    <w:rsid w:val="2E3507E9"/>
    <w:rsid w:val="2EA7182E"/>
    <w:rsid w:val="31A2224B"/>
    <w:rsid w:val="34666F41"/>
    <w:rsid w:val="359F6870"/>
    <w:rsid w:val="38693D4A"/>
    <w:rsid w:val="3CE60F00"/>
    <w:rsid w:val="400C6ED0"/>
    <w:rsid w:val="405860F6"/>
    <w:rsid w:val="46766896"/>
    <w:rsid w:val="4A5B31A6"/>
    <w:rsid w:val="4B3F63AB"/>
    <w:rsid w:val="4BC6087B"/>
    <w:rsid w:val="4BFA2116"/>
    <w:rsid w:val="4C45694D"/>
    <w:rsid w:val="4C57679F"/>
    <w:rsid w:val="4CF34147"/>
    <w:rsid w:val="524B1ADA"/>
    <w:rsid w:val="53671AC7"/>
    <w:rsid w:val="549C0855"/>
    <w:rsid w:val="57F51AB1"/>
    <w:rsid w:val="58701666"/>
    <w:rsid w:val="5CAB3EF3"/>
    <w:rsid w:val="5E547F68"/>
    <w:rsid w:val="5E6E6925"/>
    <w:rsid w:val="5F3A715E"/>
    <w:rsid w:val="630F1F7A"/>
    <w:rsid w:val="6794030F"/>
    <w:rsid w:val="692F6664"/>
    <w:rsid w:val="72357F05"/>
    <w:rsid w:val="73940C12"/>
    <w:rsid w:val="74FC0232"/>
    <w:rsid w:val="7680700E"/>
    <w:rsid w:val="770F2D9C"/>
    <w:rsid w:val="77287D39"/>
    <w:rsid w:val="77722523"/>
    <w:rsid w:val="778A5394"/>
    <w:rsid w:val="7B8E784E"/>
    <w:rsid w:val="7C9932BE"/>
    <w:rsid w:val="7FC2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2023-12-05T10:28:00Z</dcterms:created>
  <dc:creator>贠钦勇</dc:creator>
  <cp:lastModifiedBy>贠钦勇</cp:lastModifiedBy>
  <dcterms:modified xsi:type="dcterms:W3CDTF">2023-12-05T13:48:50Z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80F9642890E641FAA667A609B76D6FC1_12</vt:lpwstr>
  </property>
</Properties>
</file>