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《基督山伯爵》“少年正是读书时”小组活动</w:t>
      </w:r>
    </w:p>
    <w:p>
      <w:pPr>
        <w:bidi w:val="0"/>
        <w:jc w:val="left"/>
        <w:rPr>
          <w:sz w:val="24"/>
          <w:szCs w:val="32"/>
        </w:rPr>
      </w:pPr>
      <w:r>
        <w:rPr>
          <w:sz w:val="24"/>
          <w:szCs w:val="32"/>
        </w:rPr>
        <w:t>作品名称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sz w:val="24"/>
          <w:szCs w:val="32"/>
        </w:rPr>
        <w:t>基督山伯爵</w:t>
      </w:r>
    </w:p>
    <w:p>
      <w:pPr>
        <w:bidi w:val="0"/>
        <w:jc w:val="left"/>
        <w:rPr>
          <w:sz w:val="24"/>
          <w:szCs w:val="32"/>
        </w:rPr>
      </w:pPr>
      <w:r>
        <w:rPr>
          <w:sz w:val="24"/>
          <w:szCs w:val="32"/>
        </w:rPr>
        <w:t>外文名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sz w:val="24"/>
          <w:szCs w:val="32"/>
        </w:rPr>
        <w:t>Le Comte de Monte-Cristo</w:t>
      </w:r>
    </w:p>
    <w:p>
      <w:pPr>
        <w:bidi w:val="0"/>
        <w:jc w:val="left"/>
        <w:rPr>
          <w:sz w:val="24"/>
          <w:szCs w:val="32"/>
        </w:rPr>
      </w:pPr>
      <w:r>
        <w:rPr>
          <w:sz w:val="24"/>
          <w:szCs w:val="32"/>
        </w:rPr>
        <w:t>作品别名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sz w:val="24"/>
          <w:szCs w:val="32"/>
        </w:rPr>
        <w:t>基督山复仇记、快意恩仇记、基督山恩仇记</w:t>
      </w:r>
    </w:p>
    <w:p>
      <w:pPr>
        <w:bidi w:val="0"/>
        <w:jc w:val="left"/>
        <w:rPr>
          <w:sz w:val="24"/>
          <w:szCs w:val="32"/>
        </w:rPr>
      </w:pPr>
      <w:r>
        <w:rPr>
          <w:sz w:val="24"/>
          <w:szCs w:val="32"/>
        </w:rPr>
        <w:t>作    者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sz w:val="24"/>
          <w:szCs w:val="32"/>
        </w:rPr>
        <w:t>大仲马</w:t>
      </w:r>
    </w:p>
    <w:p>
      <w:pPr>
        <w:bidi w:val="0"/>
        <w:jc w:val="left"/>
        <w:rPr>
          <w:sz w:val="24"/>
          <w:szCs w:val="32"/>
        </w:rPr>
      </w:pPr>
      <w:r>
        <w:rPr>
          <w:sz w:val="24"/>
          <w:szCs w:val="32"/>
        </w:rPr>
        <w:t>创作年代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sz w:val="24"/>
          <w:szCs w:val="32"/>
        </w:rPr>
        <w:t>19世纪40年代</w:t>
      </w:r>
    </w:p>
    <w:p>
      <w:pPr>
        <w:bidi w:val="0"/>
        <w:jc w:val="left"/>
        <w:rPr>
          <w:sz w:val="24"/>
          <w:szCs w:val="32"/>
        </w:rPr>
      </w:pPr>
      <w:r>
        <w:rPr>
          <w:sz w:val="24"/>
          <w:szCs w:val="32"/>
        </w:rPr>
        <w:t>文学体裁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sz w:val="24"/>
          <w:szCs w:val="32"/>
        </w:rPr>
        <w:t>长篇小说</w:t>
      </w:r>
    </w:p>
    <w:p>
      <w:pPr>
        <w:bidi w:val="0"/>
        <w:jc w:val="left"/>
        <w:rPr>
          <w:sz w:val="24"/>
          <w:szCs w:val="32"/>
        </w:rPr>
      </w:pPr>
      <w:r>
        <w:rPr>
          <w:sz w:val="24"/>
          <w:szCs w:val="32"/>
        </w:rPr>
        <w:t>发表时间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sz w:val="24"/>
          <w:szCs w:val="32"/>
        </w:rPr>
        <w:t>1844年—1846年</w:t>
      </w:r>
    </w:p>
    <w:p>
      <w:pPr>
        <w:bidi w:val="0"/>
        <w:jc w:val="left"/>
        <w:rPr>
          <w:sz w:val="24"/>
          <w:szCs w:val="32"/>
        </w:rPr>
      </w:pPr>
      <w:r>
        <w:rPr>
          <w:sz w:val="24"/>
          <w:szCs w:val="32"/>
        </w:rPr>
        <w:t>字    数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sz w:val="24"/>
          <w:szCs w:val="32"/>
        </w:rPr>
        <w:t>950000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5" w:lineRule="atLeast"/>
        <w:ind w:left="0" w:right="0"/>
        <w:rPr>
          <w:rFonts w:hint="eastAsia"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</w:pPr>
    </w:p>
    <w:p>
      <w:pPr>
        <w:bidi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</w:t>
      </w:r>
      <w:r>
        <w:rPr>
          <w:b/>
          <w:bCs/>
          <w:sz w:val="24"/>
          <w:szCs w:val="24"/>
        </w:rPr>
        <w:t>作者简介</w:t>
      </w:r>
    </w:p>
    <w:p>
      <w:pPr>
        <w:bidi w:val="0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大仲马，全名亚历山大·仲马，法国19世纪积极浪漫主义作家，通俗小说家。大仲马继承了父亲反封建传统，终生信守共和政见，一贯反对君主专制；他憎恨和不满复辟的波旁王朝。他曾被视为拿破仑分子而受到歧视。他先后参加了1830年推翻波旁王朝的七月革命和 1848年推翻七月王朝的二月革命。他曾两次被迫长期流亡国外，1860年他还去意大利协助民族英雄加里波第作战。大仲马三岁时父亲病故，二十岁只身闯荡巴黎，曾当过公爵的书记员、国民自卫军指挥官。拿破仑三世发动政变，他因为拥护共和而流亡。大仲马终生信守共和政见，一贯反对君主专政，憎恨复辟王朝，不满七月王朝，反对第二帝国。 </w:t>
      </w:r>
    </w:p>
    <w:p>
      <w:pPr>
        <w:bidi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</w:t>
      </w:r>
      <w:r>
        <w:rPr>
          <w:b/>
          <w:bCs/>
          <w:sz w:val="24"/>
          <w:szCs w:val="24"/>
        </w:rPr>
        <w:t>创作背景</w:t>
      </w:r>
    </w:p>
    <w:p>
      <w:pPr>
        <w:bidi w:val="0"/>
        <w:rPr>
          <w:sz w:val="24"/>
          <w:szCs w:val="24"/>
        </w:rPr>
      </w:pPr>
      <w:bookmarkStart w:id="0" w:name="初期灵感"/>
      <w:bookmarkEnd w:id="0"/>
      <w:bookmarkStart w:id="1" w:name="3-1"/>
      <w:bookmarkEnd w:id="1"/>
      <w:r>
        <w:rPr>
          <w:rFonts w:hint="eastAsia"/>
          <w:sz w:val="24"/>
          <w:szCs w:val="24"/>
          <w:lang w:val="en-US" w:eastAsia="zh-CN"/>
        </w:rPr>
        <w:t>1、</w:t>
      </w:r>
      <w:r>
        <w:rPr>
          <w:sz w:val="24"/>
          <w:szCs w:val="24"/>
        </w:rPr>
        <w:t>初期灵感</w:t>
      </w:r>
    </w:p>
    <w:p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1841年大仲马重游意大利，在佛罗伦萨住了很长一段时间。他几乎每个星期六都到热罗姆——拿破仑·波拿巴亲王府上做客。拿破仑一世的弟弟曾委托大仲马陪他儿子同游厄尔巴岛。1842年6月28日大仲马和十九岁的小亲王抵达费拉约港，在当地人的推荐下得知基督山岛。小岛的名字引起了大仲马作为小说家的无限遐想，由此有了创作小说的念头。</w:t>
      </w:r>
    </w:p>
    <w:p>
      <w:pPr>
        <w:bidi w:val="0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1843年回到巴黎的大仲马在出版商的劝说下，决定写一部以巴黎为背景的当代题材小说，主人公就叫基督山伯爵。他曾在带有自传性质的作品《杂谈录》中写下最初的写作提纲。 </w:t>
      </w:r>
      <w:bookmarkStart w:id="2" w:name="3-2"/>
      <w:bookmarkEnd w:id="2"/>
      <w:bookmarkStart w:id="3" w:name="轮廓构思"/>
      <w:bookmarkEnd w:id="3"/>
    </w:p>
    <w:p>
      <w:pPr>
        <w:bidi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sz w:val="24"/>
          <w:szCs w:val="24"/>
        </w:rPr>
        <w:t>轮廓构思</w:t>
      </w:r>
    </w:p>
    <w:p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在写作助手奥古斯特·马凯的建议下，大仲马决定花相当的篇幅去写主人公的爱情故事，被出卖以及在狱中的生活等情节，使小说大致分为三部分，故事发生在三个城市：马赛、罗马和巴黎。期间，大仲马在《巴黎警署档案回忆录》中看到了一个复仇故事，并曾在小说1846年版本中插入了这个故事。</w:t>
      </w:r>
    </w:p>
    <w:p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拿破仑专政时代，巴黎一家咖啡馆的老板马蒂厄·卢比昂和三个同伙，出于嫉妒跟刚订婚的年轻鞋匠弗朗索瓦·皮科开了个恶意的玩笑，诬告他是英国人和波旁王朝复辟势力的奸细。皮科当即被捕，从此音讯杳然。他被囚禁在戒备森严的费内斯特雷尔堡监狱，直到1814年拿破仑被迫退位、流放厄尔巴岛以后，才从待了七年的监狱获释。</w:t>
      </w:r>
    </w:p>
    <w:p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由于同狱的一位意大利神甫在临终前把遗产留给了他，他出狱后去意大利拿到这笔遗产，变得非常富有。他化名约瑟夫·拉尔谢回到巴黎，得知当年的未婚妻听说他的死讯后，嫁给了害得他家破人亡的仇人卢比昂。他随即去卢比昂的家乡尼姆，化装成意大利神甫，从一个名叫安托万·阿吕的人嘴里，套出了卢比昂三个同伙的名字。</w:t>
      </w:r>
    </w:p>
    <w:p>
      <w:pPr>
        <w:bidi w:val="0"/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他返回巴黎后，进了卢比昂店里当伙计，着手实施复仇计划。不久以后，卢比昂的一个同伙尚巴尔被捅死在艺术桥上，短刀插在死者身上，刀柄上写着：第一个。皮科物色了一个获释的苦役犯，让他伪装成富有的侯爵，娶了卢比昂的女儿为妻。随后皮科又放火烧了卢比昂的咖啡馆，并杀死了那第二个同伙，遮盖尸体的黑布上写着：第二个。卢比昂夫人伤心过度而去世。皮科被卢比昂识破身份后，手刃卢比昂报仇雪恨，但他也被在场的阿吕刺死。阿吕逃往英国定居，直到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>1828年临终前，才向神甫说出事情经过。神甫将记录交给巴黎警署保存，身为巴黎警署档案保管员的珀歇看到存档的案情记录后，将其写进了回忆录中。</w:t>
      </w:r>
    </w:p>
    <w:p>
      <w:pPr>
        <w:bidi w:val="0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大仲马根据这个素材，构思了整部小说的轮廓。鞋匠皮科在小说中成了水手唐戴斯，故事的背景也改在风光绮丽的马赛港。大仲马不愿意让小说中的冤狱发生在拿破仑帝国时代，于是把故事的时间往后挪到王朝复辟时代，让唐戴斯成为波旁王朝冤狱的受害者。皮科的那几个仇人，则从市井平民变成了七月王朝政界、金融界和司法界的显要人物。</w:t>
      </w:r>
    </w:p>
    <w:p>
      <w:pPr>
        <w:bidi w:val="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为写作小说，大仲马前往马赛重游加泰罗尼亚渔村和伊夫堡，从而酝酿出唐戴斯远航归来乃至于受冤入狱等场景，并结合现实人物法里亚神甫，写成了《基督山伯爵》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主要内容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sz w:val="24"/>
          <w:szCs w:val="32"/>
        </w:rPr>
        <w:t>故事讲述19世纪法国皇帝拿破仑“</w:t>
      </w: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"https://baike.baidu.com/item/%E7%99%BE%E6%97%A5%E7%8E%8B%E6%9C%9D/728620?fromModule=lemma_inlink" \t "https://baike.baidu.com/item/%E5%9F%BA%E7%9D%A3%E5%B1%B1%E4%BC%AF%E7%88%B5/_blank"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Fonts w:hint="default"/>
          <w:sz w:val="24"/>
          <w:szCs w:val="32"/>
        </w:rPr>
        <w:t>百日王朝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”时期，法老号大副爱德蒙·唐泰斯受船长委托，为</w:t>
      </w:r>
      <w:r>
        <w:rPr>
          <w:rFonts w:hint="default"/>
          <w:sz w:val="24"/>
          <w:szCs w:val="32"/>
        </w:rPr>
        <w:fldChar w:fldCharType="begin"/>
      </w:r>
      <w:r>
        <w:rPr>
          <w:rFonts w:hint="default"/>
          <w:sz w:val="24"/>
          <w:szCs w:val="32"/>
        </w:rPr>
        <w:instrText xml:space="preserve"> HYPERLINK "https://baike.baidu.com/item/%E6%8B%BF%E7%A0%B4%E4%BB%91/166205?fromModule=lemma_inlink" \t "https://baike.baidu.com/item/%E5%9F%BA%E7%9D%A3%E5%B1%B1%E4%BC%AF%E7%88%B5/_blank" </w:instrText>
      </w:r>
      <w:r>
        <w:rPr>
          <w:rFonts w:hint="default"/>
          <w:sz w:val="24"/>
          <w:szCs w:val="32"/>
        </w:rPr>
        <w:fldChar w:fldCharType="separate"/>
      </w:r>
      <w:r>
        <w:rPr>
          <w:rFonts w:hint="default"/>
          <w:sz w:val="24"/>
          <w:szCs w:val="32"/>
        </w:rPr>
        <w:t>拿破仑</w:t>
      </w:r>
      <w:r>
        <w:rPr>
          <w:rFonts w:hint="default"/>
          <w:sz w:val="24"/>
          <w:szCs w:val="32"/>
        </w:rPr>
        <w:fldChar w:fldCharType="end"/>
      </w:r>
      <w:r>
        <w:rPr>
          <w:rFonts w:hint="default"/>
          <w:sz w:val="24"/>
          <w:szCs w:val="32"/>
        </w:rPr>
        <w:t>党人送了一封信，遭到两个卑鄙小人和法官的陷害，被打入黑牢。期间狱友法利亚神甫向他传授各种知识，并在临终前把埋于基督山岛上的一批宝藏的秘密告诉了他。被陷害入狱十四年后，唐泰斯越狱并找到了宝藏，成为巨富，从此化名基督山伯爵（水手辛巴德、布索尼神父、威尔莫勋爵），经过精心策划，报答了恩人，惩罚了仇人。</w:t>
      </w:r>
    </w:p>
    <w:p>
      <w:pPr>
        <w:bidi w:val="0"/>
        <w:rPr>
          <w:rFonts w:hint="default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四、</w:t>
      </w:r>
      <w:r>
        <w:rPr>
          <w:b/>
          <w:bCs/>
          <w:sz w:val="24"/>
          <w:szCs w:val="32"/>
        </w:rPr>
        <w:t>作品鉴赏</w:t>
      </w:r>
    </w:p>
    <w:p>
      <w:pPr>
        <w:bidi w:val="0"/>
        <w:rPr>
          <w:sz w:val="24"/>
          <w:szCs w:val="32"/>
        </w:rPr>
      </w:pPr>
      <w:bookmarkStart w:id="4" w:name="主题思想"/>
      <w:bookmarkEnd w:id="4"/>
      <w:bookmarkStart w:id="5" w:name="5-1"/>
      <w:bookmarkEnd w:id="5"/>
      <w:r>
        <w:rPr>
          <w:rFonts w:hint="eastAsia"/>
          <w:sz w:val="24"/>
          <w:szCs w:val="32"/>
          <w:lang w:val="en-US" w:eastAsia="zh-CN"/>
        </w:rPr>
        <w:t>1、</w:t>
      </w:r>
      <w:r>
        <w:rPr>
          <w:sz w:val="24"/>
          <w:szCs w:val="32"/>
        </w:rPr>
        <w:t>主题思想</w:t>
      </w:r>
    </w:p>
    <w:p>
      <w:pPr>
        <w:bidi w:val="0"/>
        <w:ind w:firstLine="480" w:firstLineChars="20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在小说中，大仲马鲜明地表现了他的政治倾向。唐泰斯不自觉地成为忠于拿破仑事业的牺牲品，但他却没有为此而后悔；小说中的好人几乎都站在第一帝国一边，如摩雷尔船长、他的儿子马克西米利安、维尔福的父亲努瓦蒂埃。唐泰斯站在受土耳其人奴役的希腊人一边。站在受奥地利压迫的意大利人一边。恶人则总是为波旁王室效劳，或者为资产阶级的暴虐效劳。小说并没有提出任何解决社会问题的方案，基督山伯爵只能被看成是对社会黑暗发出抗议的一种力量，他既表明了一种理想，又表明了金钱腐蚀人心的力量。他用知识、矫健的身体、精湛的剑术与枪法、疾恶如仇的精神力量，还有金钱去驾驭这个使人变坏的社会。同时他又具有优异的品质，凌驾于社会之上。这虽然使他显得像神灵一样。但这种神话般的模式却能突出和反映社会的矛盾、人们的失望和从矛盾中产生的梦想。 </w:t>
      </w:r>
    </w:p>
    <w:p>
      <w:pPr>
        <w:bidi w:val="0"/>
        <w:rPr>
          <w:sz w:val="24"/>
          <w:szCs w:val="32"/>
        </w:rPr>
      </w:pPr>
      <w:bookmarkStart w:id="6" w:name="艺术特点"/>
      <w:bookmarkEnd w:id="6"/>
      <w:bookmarkStart w:id="7" w:name="5-2"/>
      <w:bookmarkEnd w:id="7"/>
      <w:r>
        <w:rPr>
          <w:rFonts w:hint="eastAsia"/>
          <w:sz w:val="24"/>
          <w:szCs w:val="32"/>
          <w:lang w:val="en-US" w:eastAsia="zh-CN"/>
        </w:rPr>
        <w:t>2、</w:t>
      </w:r>
      <w:r>
        <w:rPr>
          <w:sz w:val="24"/>
          <w:szCs w:val="32"/>
        </w:rPr>
        <w:t>艺术特点</w:t>
      </w:r>
    </w:p>
    <w:p>
      <w:pPr>
        <w:bidi w:val="0"/>
        <w:ind w:firstLine="480" w:firstLineChars="20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《基督山伯爵》的艺术特点代表了优秀通俗小说的成就。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</w:t>
      </w:r>
      <w:r>
        <w:rPr>
          <w:rFonts w:hint="default"/>
          <w:sz w:val="24"/>
          <w:szCs w:val="32"/>
          <w:lang w:val="en-US" w:eastAsia="zh-CN"/>
        </w:rPr>
        <w:t>情节曲折，安排合理。</w:t>
      </w:r>
    </w:p>
    <w:p>
      <w:pPr>
        <w:numPr>
          <w:ilvl w:val="0"/>
          <w:numId w:val="0"/>
        </w:num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</w:t>
      </w:r>
      <w:r>
        <w:rPr>
          <w:rFonts w:hint="default"/>
          <w:sz w:val="24"/>
          <w:szCs w:val="32"/>
          <w:lang w:val="en-US" w:eastAsia="zh-CN"/>
        </w:rPr>
        <w:t>富于戏剧性的开场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小说一开卷，唐泰斯正在举行婚礼时却被捕，然后被打入死牢，看来永世不得翻身。紧接着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他在黑牢里巧遇法里亚神父，通过地道互相往来，</w:t>
      </w:r>
      <w:r>
        <w:rPr>
          <w:rFonts w:hint="eastAsia"/>
          <w:sz w:val="24"/>
          <w:szCs w:val="32"/>
          <w:lang w:val="en-US" w:eastAsia="zh-CN"/>
        </w:rPr>
        <w:t>后来</w:t>
      </w:r>
      <w:r>
        <w:rPr>
          <w:rFonts w:hint="default"/>
          <w:sz w:val="24"/>
          <w:szCs w:val="32"/>
          <w:lang w:val="en-US" w:eastAsia="zh-CN"/>
        </w:rPr>
        <w:t>法里亚不幸中风死去，唐泰斯钻进包裹法里亚尸体的麻袋，终于逃出虎口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这</w:t>
      </w:r>
      <w:r>
        <w:rPr>
          <w:rFonts w:hint="eastAsia"/>
          <w:sz w:val="24"/>
          <w:szCs w:val="32"/>
          <w:lang w:val="en-US" w:eastAsia="zh-CN"/>
        </w:rPr>
        <w:t>种富于戏剧性的开场</w:t>
      </w:r>
      <w:r>
        <w:rPr>
          <w:rFonts w:hint="default"/>
          <w:sz w:val="24"/>
          <w:szCs w:val="32"/>
          <w:lang w:val="en-US" w:eastAsia="zh-CN"/>
        </w:rPr>
        <w:t>正是“一石激起千重浪”。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②互不相同的三次复仇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莫尔赛夫夺人之妻，出卖恩人，结局是妻子离他而去；他身败名裂，儿子为他感到羞耻，不愿为他而决斗，他只得以自杀告终。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维尔福落井下石，害人利己，又企图活埋私生子，结局是犯罪面目被揭露，妻子和儿子双双服毒死去，面对穷途末路他发了疯。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唐格拉斯是陷害唐泰斯的主谋，又逼得唐泰斯的父亲贫病而死，他靠投机发家；基督山以其人之道还治其人之身，让他受骗，终至破产，并让他忍受饥饿之苦，他被迫把拐骗的钱如数退出。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大仲马把三次复仇写得互不相同，但又与三个仇人的职业和罪恶性质互有关联。</w:t>
      </w:r>
    </w:p>
    <w:p>
      <w:pPr>
        <w:numPr>
          <w:ilvl w:val="0"/>
          <w:numId w:val="0"/>
        </w:num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</w:t>
      </w:r>
      <w:r>
        <w:rPr>
          <w:rFonts w:hint="default"/>
          <w:sz w:val="24"/>
          <w:szCs w:val="32"/>
          <w:lang w:val="en-US" w:eastAsia="zh-CN"/>
        </w:rPr>
        <w:t>穿插惊险紧张的场面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</w:t>
      </w:r>
      <w:r>
        <w:rPr>
          <w:rFonts w:hint="default"/>
          <w:sz w:val="24"/>
          <w:szCs w:val="32"/>
          <w:lang w:val="en-US" w:eastAsia="zh-CN"/>
        </w:rPr>
        <w:t>卡德鲁斯在风雨之夜谋财害命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default"/>
          <w:sz w:val="24"/>
          <w:szCs w:val="32"/>
          <w:lang w:val="en-US" w:eastAsia="zh-CN"/>
        </w:rPr>
        <w:t>在罗马近郊神出鬼没的绿林好汉利用狂欢节绑架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default"/>
          <w:sz w:val="24"/>
          <w:szCs w:val="32"/>
          <w:lang w:val="en-US" w:eastAsia="zh-CN"/>
        </w:rPr>
        <w:t>维尔福的私生子安德烈亚从苦役监踏入上流社会又被捕入狱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default"/>
          <w:sz w:val="24"/>
          <w:szCs w:val="32"/>
          <w:lang w:val="en-US" w:eastAsia="zh-CN"/>
        </w:rPr>
        <w:t>卡德鲁斯夜人基督山伯爵府邸偷盗被安德烈亚刺杀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default"/>
          <w:sz w:val="24"/>
          <w:szCs w:val="32"/>
          <w:lang w:val="en-US" w:eastAsia="zh-CN"/>
        </w:rPr>
        <w:t>维尔福夫人为了夺取遗产而下毒害人……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这些次要情节险象环生，奇峰突起，又不游离于主要情节之外。</w:t>
      </w:r>
    </w:p>
    <w:p>
      <w:pPr>
        <w:numPr>
          <w:ilvl w:val="0"/>
          <w:numId w:val="0"/>
        </w:num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④</w:t>
      </w:r>
      <w:r>
        <w:rPr>
          <w:rFonts w:hint="default"/>
          <w:sz w:val="24"/>
          <w:szCs w:val="32"/>
          <w:lang w:val="en-US" w:eastAsia="zh-CN"/>
        </w:rPr>
        <w:t>大故事套小故事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基督山伯爵的财富不是遗赠的，而是在神父指点下获得的，数目惊人，增加情节的传奇性；基督山伯爵根据神父的分析了解到仇人是谁，经过核实，复仇经过是作家的杜撰，他没有亲手杀人，否则难以脱身；其他次要情节也是作家虚构的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这是大仲马对生活中的原型和故事进行艺术加工的出色范例。大故事套小故事</w:t>
      </w:r>
      <w:r>
        <w:rPr>
          <w:rFonts w:hint="eastAsia"/>
          <w:sz w:val="24"/>
          <w:szCs w:val="32"/>
          <w:lang w:val="en-US" w:eastAsia="zh-CN"/>
        </w:rPr>
        <w:t>，使得</w:t>
      </w:r>
      <w:r>
        <w:rPr>
          <w:rFonts w:hint="default"/>
          <w:sz w:val="24"/>
          <w:szCs w:val="32"/>
          <w:lang w:val="en-US" w:eastAsia="zh-CN"/>
        </w:rPr>
        <w:t>小说情节繁复而不散漫，读来只觉精彩纷呈，并无冗长拖沓之感。</w:t>
      </w:r>
    </w:p>
    <w:p>
      <w:pPr>
        <w:numPr>
          <w:ilvl w:val="0"/>
          <w:numId w:val="0"/>
        </w:num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⑤不违反生活的艺术虚构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为了准确地描写紫杉堡，他亲自去考察过</w:t>
      </w:r>
      <w:r>
        <w:rPr>
          <w:rFonts w:hint="eastAsia"/>
          <w:sz w:val="24"/>
          <w:szCs w:val="32"/>
          <w:lang w:val="en-US" w:eastAsia="zh-CN"/>
        </w:rPr>
        <w:t>，才写出了在</w:t>
      </w:r>
      <w:r>
        <w:rPr>
          <w:rFonts w:hint="default"/>
          <w:sz w:val="24"/>
          <w:szCs w:val="32"/>
          <w:lang w:val="en-US" w:eastAsia="zh-CN"/>
        </w:rPr>
        <w:t>挖地道时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主人公先将泥土倒在一个废置的小房间里，等到填满了，再把土从窗口一点点抛洒出去，随风送到远处，洒落在海里，不留痕迹</w:t>
      </w:r>
      <w:r>
        <w:rPr>
          <w:rFonts w:hint="eastAsia"/>
          <w:sz w:val="24"/>
          <w:szCs w:val="32"/>
          <w:lang w:val="en-US" w:eastAsia="zh-CN"/>
        </w:rPr>
        <w:t>；</w:t>
      </w:r>
      <w:r>
        <w:rPr>
          <w:rFonts w:hint="default"/>
          <w:sz w:val="24"/>
          <w:szCs w:val="32"/>
          <w:lang w:val="en-US" w:eastAsia="zh-CN"/>
        </w:rPr>
        <w:t>又写他平时锻炼身体、挖地道，因是个深谙水性的水手。所以能够在大海里游泳逃走。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这些</w:t>
      </w:r>
      <w:r>
        <w:rPr>
          <w:rFonts w:hint="default"/>
          <w:sz w:val="24"/>
          <w:szCs w:val="32"/>
          <w:lang w:val="en-US" w:eastAsia="zh-CN"/>
        </w:rPr>
        <w:t>细节的合情合理关系到小说的成功与否。</w:t>
      </w:r>
    </w:p>
    <w:p>
      <w:pPr>
        <w:bidi w:val="0"/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（2）</w:t>
      </w:r>
      <w:r>
        <w:rPr>
          <w:rFonts w:hint="default"/>
          <w:sz w:val="24"/>
          <w:szCs w:val="32"/>
          <w:lang w:val="en-US" w:eastAsia="zh-CN"/>
        </w:rPr>
        <w:t>社会描写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光怪陆离，熔于一炉。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小说触及的生活面极其广阔，上至路易十八的宫廷、上流社会的灯红酒绿，下至监狱的阴森可怕和犯人的阴暗心理、强盗的仗义疏财，也有市民的清贫生活。大型舞会和豪华婚礼令人炫目；宴会上“水陆罗八珍”耗费惊人；价格高昂的骏马、金碧辉煌的客厅和名画的陈设是显露财富的一种手段，虽然他们的艺术鉴赏力庸俗不堪；游山玩水、观看歌剧是公子哥儿不可或缺的消遣活动；为了争夺财产，连检察官的夫人也不惜下毒；唐格拉斯的金融投机、唐格拉斯夫人和德布雷的合伙，揭示了银行家跟政府官员暗中勾结，窃取政治情报，及时购买或抛出公债券和国库券，赚取巨款；丈夫为了赚钱，可以容忍妻子偷情；一旦无利可图，合作的一方便与情妇一刀两断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小说对上流社会的描绘淋漓尽致。大仲马还将读者一无所知的犯人生活展示出来，切口运用得恰如其分；苦役犯摇身一变，企图通过婚姻改变地位也有实际根据。绿林好汉的首领有较高的文化修养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喜爱古罗马的经典著作。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再如异国情调的展现：地中海的走私船和走私贩子东躲西藏的生活；科西嘉岛民强悍的复仇意识与善良品质的奇异融合。表现为贝尔图乔为哥哥复仇。一路追杀维勒福，而他的嫂子对安德烈亚百依百顺；保持西班牙风俗的卡塔卢尼亚人以渔业为生的宁静日子；罗马狂欢节车水马龙、万头攒动的疯狂场面；罗马竞技场的优美夜景和绿林强盗古怪的接头方式……</w:t>
      </w:r>
    </w:p>
    <w:p>
      <w:pPr>
        <w:bidi w:val="0"/>
        <w:ind w:firstLine="480" w:firstLineChars="20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五光十色的社会生活和斑斓夺目的地方色彩、异国情调有机地结合在一起，广阔的视野和浪漫主义的艺术趣味水乳交融，加强了小说的传奇性。全景式的描写以丰富多彩的色调作为点缀，能满足不同阶层读者的兴趣。</w:t>
      </w:r>
    </w:p>
    <w:p>
      <w:pPr>
        <w:bidi w:val="0"/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（3）</w:t>
      </w:r>
      <w:r>
        <w:rPr>
          <w:rFonts w:hint="default"/>
          <w:sz w:val="24"/>
          <w:szCs w:val="32"/>
          <w:lang w:val="en-US" w:eastAsia="zh-CN"/>
        </w:rPr>
        <w:t>叙事结构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结构完整，一气呵成。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《基督山伯爵》基本上分为两大部分：前面四分之一的篇幅写主人公被陷害的经过，后面四分之三写主人公如何复仇。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第一部分是楔子：复仇虽然分成三条线索，但彼此交叉进行，有条不紊，每条线索保持一定的独立性，最后才汇合到一起，环环相扣，步步深入。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次要情节的插入别具匠心：第三十一章至三十八章突然变换了环境，转到描写利用狂欢节进行活动的绿林好汉，似乎与主要情节毫无关系。但随后阿尔贝被绑架的事件成了基督山返回巴黎的导引线。后来唐格拉斯落入绿林好汉手中，一顿饭要付十万法郎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至此，当中的插曲便成为不可缺少的情节，与基本情节有机地结合起来。再如，唐泰斯为了核实写密信的经过，找到了早先是裁缝后来是小酒店老板的卡德鲁斯，他的再出现沟通了前后的情节，又引出了安德烈亚；基督山后来把他从苦役监弄出来，作为他复仇的工具。陷入经济拮据的唐格拉斯误以为他是贵族子弟，想招他为女婿，摆脱困境。安德烈亚身份败露后，在法庭上揭露了维尔福正人君子的丑恶面目。这个人物成为情节发展的纽带。</w:t>
      </w:r>
    </w:p>
    <w:p>
      <w:pPr>
        <w:bidi w:val="0"/>
        <w:ind w:firstLine="480" w:firstLineChars="20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主次情节相得益彰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使小说酣畅自如、首尾贯一。</w:t>
      </w:r>
    </w:p>
    <w:p>
      <w:pPr>
        <w:bidi w:val="0"/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（4）</w:t>
      </w:r>
      <w:r>
        <w:rPr>
          <w:rFonts w:hint="default"/>
          <w:sz w:val="24"/>
          <w:szCs w:val="32"/>
          <w:lang w:val="en-US" w:eastAsia="zh-CN"/>
        </w:rPr>
        <w:t>人物对话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善写对话，戏剧性强。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全书十分之八的篇幅都由对话写成。人物的思想和性格往往通过对话来表现，如维尔福审问唐泰斯的场面：为了保住自己的前程，他隐瞒了自己是拿破仑党人的独生子的身份，要置唐泰斯于死地，并烧毁了拿破仑的信。这一场面全是以对话写出的，维尔福的奸猾阴险、随机应变跃然纸上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有时，大仲马用对话来展开情节、交代往事。如维尔福埋掉私生子的隐私是由贝尔图乔叙述出来的，省去另辟章节补叙，小说情节也不致中断；插入的话既起解释作用，又推动情节发展，手法经济。努瓦蒂埃与政敌的决战、海蒂公主的身世、基督山宝藏的发现。都是这样口述出来的。</w:t>
      </w:r>
    </w:p>
    <w:p>
      <w:pPr>
        <w:bidi w:val="0"/>
        <w:ind w:firstLine="480" w:firstLineChars="20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还有一种别致的手法：努瓦蒂埃全身瘫痪以后，不能说话，只能以眼睛来表达思想。他眼睛的动作与别人的理解配合成一场巧妙的无言的“对答”。</w:t>
      </w:r>
    </w:p>
    <w:p>
      <w:pPr>
        <w:bidi w:val="0"/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（5）</w:t>
      </w:r>
      <w:r>
        <w:rPr>
          <w:rFonts w:hint="default"/>
          <w:sz w:val="24"/>
          <w:szCs w:val="32"/>
          <w:lang w:val="en-US" w:eastAsia="zh-CN"/>
        </w:rPr>
        <w:t>形象塑造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形象鲜明，个性突出。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大仲马能从时代的变迁去刻画人物的变化。唐泰斯开始是一个正直单纯的水手，对世事的复杂一无所知。他获得财富以后，阅历渐深，变得老谋深算，失去单纯。而且铁面无情，手段凶狠。唐格拉斯是阴骘之徒，弗尔南是无赖小人；唐格拉斯当上银行家以后，他的不择手段、唯利是图又得到充分表露；而弗尔南的背信弃义、卑鄙无耻进一步发展。他们的变化反映了七月王朝的精华人物的发家过程，具有一定的典型意义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小说中的次要人物也写得相当生动。爱钱贪财的卡德鲁斯夫妇，作恶成性的安德烈亚，淫荡无行的唐格拉斯夫人，毒辣阴险的维尔福夫人，坚定高尚的努瓦蒂埃，热情善良的摩雷尔，正直纯真的马克西米利安，热烈诚挚的瓦朗蒂娜，软弱和善的梅尔塞苔丝，耿直单纯的阿尔贝。博学多识的法里亚，还有我行我素、厌恶男人、个性强硬的欧仁妮，都是呼之欲出的人物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至于三个恶人，也有不同的特点。唐格拉斯和维尔福同是狡猾阴险，但前者显露一些，后者则老奸巨猾。在陷害唐泰斯时，唐格拉斯虽然假手于人，但毕竟亲自动笔，还有在场者，容易落下把柄。维勒福则烧掉罪证，摆脱关系，而且让唐泰斯存有幻想，陷害了别人还让被害人感激自己。他明明知道妻子下毒，却假装不知，直至可能危及自身，才露出凶相，要妻子自尽，把她甩掉。莫尔赛夫比起他们则较为赤裸裸。此外，维尔福夫人和唐格拉斯夫人都很贪财，前者心狠手毒，不惜连续下毒，后者卑污猥亵，以出卖色相来谋取钱财。努瓦蒂埃和摩雷尔有相近的政治信仰。而且心地正直，但前者热诚，后者刚烈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这种区别使读者不致把同类人物混同，故而评论家认为大仲马塑造了“令人难忘的人物”。</w:t>
      </w:r>
    </w:p>
    <w:p>
      <w:pPr>
        <w:bidi w:val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五、</w:t>
      </w:r>
      <w:r>
        <w:rPr>
          <w:rFonts w:hint="default"/>
          <w:b/>
          <w:bCs/>
          <w:sz w:val="24"/>
          <w:szCs w:val="32"/>
          <w:lang w:val="en-US" w:eastAsia="zh-CN"/>
        </w:rPr>
        <w:t>作品影响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《基督山伯爵》被公认为通俗小说中的典范。这部小说出版后，很快就赢得了广大读者的青睐，被翻译成几十种文字出版，曾被多次改编为电视剧、电影、动画作品，同名作品有法国电影《基督山伯爵》（1998）、俄罗斯舞台剧《基督山伯爵》（2020）、美国电影《新基督山伯爵》（2002）等等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此外还有以小说情节与主</w:t>
      </w:r>
      <w:bookmarkStart w:id="8" w:name="_GoBack"/>
      <w:bookmarkEnd w:id="8"/>
      <w:r>
        <w:rPr>
          <w:rFonts w:hint="default"/>
          <w:sz w:val="24"/>
          <w:szCs w:val="32"/>
          <w:lang w:val="en-US" w:eastAsia="zh-CN"/>
        </w:rPr>
        <w:t>题为基础进行的改编作品，将时代背景改为中华民国时代的中国香港连续剧《大报复》（1977）；将主人公性别换为女性的美剧《复仇》（2011）；以幻想舞台与真实场景名称为背景的日本动画作品《岩窟王》（2004）等等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如今，《基督山伯爵》仍在世界各国流传不衰，被公认为世界通俗小说中的扛鼎之作。</w:t>
      </w:r>
    </w:p>
    <w:p>
      <w:pPr>
        <w:bidi w:val="0"/>
        <w:ind w:firstLine="480" w:firstLineChars="200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4819A"/>
    <w:multiLevelType w:val="singleLevel"/>
    <w:tmpl w:val="B284819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mN2RhZjlmMGNjNWVjMTdlOWRiNmIwOGUyYmZkNzUifQ=="/>
  </w:docVars>
  <w:rsids>
    <w:rsidRoot w:val="00000000"/>
    <w:rsid w:val="0428296E"/>
    <w:rsid w:val="062C76AF"/>
    <w:rsid w:val="09A261C4"/>
    <w:rsid w:val="0FF94348"/>
    <w:rsid w:val="13FC4E78"/>
    <w:rsid w:val="14E618E3"/>
    <w:rsid w:val="17254707"/>
    <w:rsid w:val="185D0792"/>
    <w:rsid w:val="1E6A215A"/>
    <w:rsid w:val="201A597F"/>
    <w:rsid w:val="23FD11CC"/>
    <w:rsid w:val="26BE0B56"/>
    <w:rsid w:val="2CD61939"/>
    <w:rsid w:val="2E3856A3"/>
    <w:rsid w:val="2F38202C"/>
    <w:rsid w:val="3381627F"/>
    <w:rsid w:val="33E50722"/>
    <w:rsid w:val="353F22A4"/>
    <w:rsid w:val="37FB0978"/>
    <w:rsid w:val="3A4758EF"/>
    <w:rsid w:val="3C531D39"/>
    <w:rsid w:val="4A902EEB"/>
    <w:rsid w:val="4D7F5185"/>
    <w:rsid w:val="4FD5108C"/>
    <w:rsid w:val="57883566"/>
    <w:rsid w:val="5CD01559"/>
    <w:rsid w:val="6CB95B66"/>
    <w:rsid w:val="7145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2023-12-01T13:56:00Z</dcterms:created>
  <dc:creator>贠钦勇</dc:creator>
  <cp:lastModifiedBy>贠钦勇</cp:lastModifiedBy>
  <dcterms:modified xsi:type="dcterms:W3CDTF">2023-12-02T05:48:53Z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7053F1336AAF437BA890792083674EA4_12</vt:lpwstr>
  </property>
</Properties>
</file>