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A20A" w14:textId="77777777" w:rsidR="005A687B" w:rsidRDefault="005A687B" w:rsidP="005A687B">
      <w:pPr>
        <w:spacing w:after="156"/>
        <w:jc w:val="center"/>
        <w:rPr>
          <w:rFonts w:ascii="黑体" w:eastAsia="黑体" w:hAnsi="黑体" w:cs="黑体"/>
          <w:sz w:val="36"/>
          <w:szCs w:val="36"/>
        </w:rPr>
      </w:pPr>
      <w:r>
        <w:rPr>
          <w:rFonts w:ascii="黑体" w:eastAsia="黑体" w:hAnsi="黑体" w:cs="黑体" w:hint="eastAsia"/>
          <w:sz w:val="36"/>
          <w:szCs w:val="36"/>
        </w:rPr>
        <w:t>山东省计算中心（国家超级计算济南中心）</w:t>
      </w:r>
    </w:p>
    <w:p w14:paraId="6438265C" w14:textId="40A6445E" w:rsidR="005A687B" w:rsidRDefault="00AA6361" w:rsidP="005A687B">
      <w:pPr>
        <w:spacing w:after="156"/>
        <w:jc w:val="center"/>
        <w:rPr>
          <w:rFonts w:ascii="黑体" w:eastAsia="黑体" w:hAnsi="黑体" w:cs="黑体"/>
          <w:sz w:val="36"/>
          <w:szCs w:val="36"/>
        </w:rPr>
      </w:pPr>
      <w:r>
        <w:rPr>
          <w:rFonts w:ascii="黑体" w:eastAsia="黑体" w:hAnsi="黑体" w:cs="黑体" w:hint="eastAsia"/>
          <w:sz w:val="36"/>
          <w:szCs w:val="36"/>
        </w:rPr>
        <w:t>云平台</w:t>
      </w:r>
      <w:r>
        <w:rPr>
          <w:rFonts w:ascii="黑体" w:eastAsia="黑体" w:hAnsi="黑体" w:cs="黑体"/>
          <w:sz w:val="36"/>
          <w:szCs w:val="36"/>
        </w:rPr>
        <w:t>使用</w:t>
      </w:r>
      <w:r w:rsidR="005A687B">
        <w:rPr>
          <w:rFonts w:ascii="黑体" w:eastAsia="黑体" w:hAnsi="黑体" w:cs="黑体"/>
          <w:sz w:val="36"/>
          <w:szCs w:val="36"/>
        </w:rPr>
        <w:t>网络安全责任承诺书</w:t>
      </w:r>
    </w:p>
    <w:p w14:paraId="59247142" w14:textId="7BCFF319" w:rsidR="005A687B" w:rsidRDefault="005A687B" w:rsidP="005A687B">
      <w:pPr>
        <w:pStyle w:val="aff2"/>
        <w:spacing w:after="0"/>
        <w:rPr>
          <w:rStyle w:val="Char1"/>
        </w:rPr>
      </w:pPr>
      <w:r>
        <w:t>为</w:t>
      </w:r>
      <w:r>
        <w:rPr>
          <w:rFonts w:hint="eastAsia"/>
        </w:rPr>
        <w:t>贯彻落实</w:t>
      </w:r>
      <w:r>
        <w:t>《中华人民共和国网络安全法》、《中华人民共和国</w:t>
      </w:r>
      <w:r>
        <w:rPr>
          <w:rFonts w:hint="eastAsia"/>
        </w:rPr>
        <w:t>个人</w:t>
      </w:r>
      <w:r>
        <w:t>信息保护法》、《中华人民共和国</w:t>
      </w:r>
      <w:r>
        <w:rPr>
          <w:rFonts w:hint="eastAsia"/>
        </w:rPr>
        <w:t>数据</w:t>
      </w:r>
      <w:r>
        <w:t>安全法》、《关键信息基础设施安全保护条例》以及网络安全等级保护要求等相关法律法规、文件规定的要求，进一步加强和优化</w:t>
      </w:r>
      <w:r w:rsidR="00AA6361">
        <w:rPr>
          <w:rFonts w:hint="eastAsia"/>
        </w:rPr>
        <w:t>山河平台</w:t>
      </w:r>
      <w:r>
        <w:t>网络安全防护工作</w:t>
      </w:r>
      <w:r>
        <w:rPr>
          <w:rStyle w:val="Char1"/>
        </w:rPr>
        <w:t>，</w:t>
      </w:r>
      <w:r>
        <w:rPr>
          <w:rStyle w:val="Char1"/>
          <w:rFonts w:hint="eastAsia"/>
        </w:rPr>
        <w:t>山东省计算中心（国家超级计算济南中心）（以下简称“中心”）</w:t>
      </w:r>
      <w:r>
        <w:t xml:space="preserve"> </w:t>
      </w:r>
      <w:r>
        <w:t>按照</w:t>
      </w:r>
      <w:r>
        <w:t xml:space="preserve"> “</w:t>
      </w:r>
      <w:r>
        <w:t>谁使用谁负责</w:t>
      </w:r>
      <w:r>
        <w:t>”</w:t>
      </w:r>
      <w:r>
        <w:t>的原则，</w:t>
      </w:r>
      <w:r>
        <w:rPr>
          <w:rStyle w:val="Char1"/>
        </w:rPr>
        <w:t>制定</w:t>
      </w:r>
      <w:r>
        <w:rPr>
          <w:rStyle w:val="Char1"/>
          <w:rFonts w:hint="eastAsia"/>
        </w:rPr>
        <w:t>网络安全责任承诺书</w:t>
      </w:r>
      <w:r>
        <w:rPr>
          <w:rStyle w:val="Char1"/>
        </w:rPr>
        <w:t>，</w:t>
      </w:r>
      <w:r>
        <w:rPr>
          <w:rFonts w:hint="eastAsia"/>
        </w:rPr>
        <w:t>提高</w:t>
      </w:r>
      <w:r>
        <w:rPr>
          <w:rStyle w:val="Char1"/>
        </w:rPr>
        <w:t>网络安全</w:t>
      </w:r>
      <w:r>
        <w:rPr>
          <w:rStyle w:val="Char1"/>
          <w:rFonts w:hint="eastAsia"/>
        </w:rPr>
        <w:t>责任</w:t>
      </w:r>
      <w:r>
        <w:rPr>
          <w:rStyle w:val="Char1"/>
        </w:rPr>
        <w:t>意识，推进安全问题整改进度，强化</w:t>
      </w:r>
      <w:r>
        <w:rPr>
          <w:rStyle w:val="Char1"/>
          <w:rFonts w:hint="eastAsia"/>
        </w:rPr>
        <w:t>业务应用</w:t>
      </w:r>
      <w:r>
        <w:rPr>
          <w:rStyle w:val="Char1"/>
        </w:rPr>
        <w:t>运行环境安全。</w:t>
      </w:r>
    </w:p>
    <w:p w14:paraId="6619E902" w14:textId="77777777" w:rsidR="005A687B" w:rsidRDefault="005A687B" w:rsidP="005A687B">
      <w:pPr>
        <w:pStyle w:val="aff2"/>
        <w:ind w:firstLine="428"/>
        <w:rPr>
          <w:rStyle w:val="Char1"/>
          <w:b/>
        </w:rPr>
      </w:pPr>
      <w:r>
        <w:rPr>
          <w:rStyle w:val="Char1"/>
          <w:rFonts w:hint="eastAsia"/>
          <w:b/>
        </w:rPr>
        <w:t>一、</w:t>
      </w:r>
      <w:r>
        <w:rPr>
          <w:rStyle w:val="Char1"/>
          <w:rFonts w:hint="eastAsia"/>
          <w:b/>
        </w:rPr>
        <w:t xml:space="preserve"> </w:t>
      </w:r>
      <w:r>
        <w:rPr>
          <w:rStyle w:val="Char1"/>
          <w:rFonts w:hint="eastAsia"/>
          <w:b/>
        </w:rPr>
        <w:t>网络安全责任主体</w:t>
      </w:r>
    </w:p>
    <w:p w14:paraId="6A52EFB5" w14:textId="77777777" w:rsidR="00AA6361" w:rsidRPr="00AA6361" w:rsidRDefault="00AA6361" w:rsidP="00AA6361">
      <w:pPr>
        <w:pStyle w:val="aff2"/>
        <w:rPr>
          <w:rStyle w:val="Char1"/>
        </w:rPr>
      </w:pPr>
      <w:r>
        <w:rPr>
          <w:rStyle w:val="Char1"/>
          <w:rFonts w:hint="eastAsia"/>
        </w:rPr>
        <w:t>对于部署在中心的对外应用或使用中心的资源，包含但不限于服务器、虚拟机、网络设备、公网</w:t>
      </w:r>
      <w:r>
        <w:rPr>
          <w:rStyle w:val="Char1"/>
          <w:rFonts w:hint="eastAsia"/>
        </w:rPr>
        <w:t>IP</w:t>
      </w:r>
      <w:r>
        <w:rPr>
          <w:rStyle w:val="Char1"/>
          <w:rFonts w:hint="eastAsia"/>
        </w:rPr>
        <w:t>、端口服务、网络链路等</w:t>
      </w:r>
      <w:r>
        <w:rPr>
          <w:rFonts w:hint="eastAsia"/>
        </w:rPr>
        <w:t>，均需明确网络安全责任人，如不明确，中心有权调整业务应用的保障级别或停止相关服务。</w:t>
      </w:r>
    </w:p>
    <w:p w14:paraId="456124E7" w14:textId="77777777" w:rsidR="005A687B" w:rsidRPr="00DA789C" w:rsidRDefault="005A687B" w:rsidP="005A687B">
      <w:pPr>
        <w:pStyle w:val="aff2"/>
        <w:rPr>
          <w:color w:val="FF0000"/>
        </w:rPr>
      </w:pPr>
      <w:r w:rsidRPr="00DA789C">
        <w:rPr>
          <w:rFonts w:hint="eastAsia"/>
          <w:color w:val="FF0000"/>
        </w:rPr>
        <w:t>（</w:t>
      </w:r>
      <w:r w:rsidRPr="00DA789C">
        <w:rPr>
          <w:rFonts w:hint="eastAsia"/>
          <w:color w:val="FF0000"/>
        </w:rPr>
        <w:t>1</w:t>
      </w:r>
      <w:r w:rsidRPr="00DA789C">
        <w:rPr>
          <w:rFonts w:hint="eastAsia"/>
          <w:color w:val="FF0000"/>
        </w:rPr>
        <w:t>）本次网络安全责任承诺主体为：</w:t>
      </w:r>
      <w:r w:rsidRPr="00DA789C">
        <w:rPr>
          <w:rFonts w:hint="eastAsia"/>
          <w:color w:val="FF0000"/>
        </w:rPr>
        <w:t>X</w:t>
      </w:r>
      <w:r w:rsidRPr="00DA789C">
        <w:rPr>
          <w:color w:val="FF0000"/>
        </w:rPr>
        <w:t>XXXX</w:t>
      </w:r>
    </w:p>
    <w:p w14:paraId="3AD18790" w14:textId="2E2EC2A5" w:rsidR="005A687B" w:rsidRPr="00DA789C" w:rsidRDefault="005A687B" w:rsidP="005A687B">
      <w:pPr>
        <w:pStyle w:val="aff2"/>
        <w:rPr>
          <w:color w:val="FF0000"/>
        </w:rPr>
      </w:pPr>
      <w:r w:rsidRPr="00DA789C">
        <w:rPr>
          <w:rFonts w:hint="eastAsia"/>
          <w:color w:val="FF0000"/>
        </w:rPr>
        <w:t>（</w:t>
      </w:r>
      <w:r w:rsidRPr="00DA789C">
        <w:rPr>
          <w:rFonts w:hint="eastAsia"/>
          <w:color w:val="FF0000"/>
        </w:rPr>
        <w:t>2</w:t>
      </w:r>
      <w:r w:rsidRPr="00DA789C">
        <w:rPr>
          <w:rFonts w:hint="eastAsia"/>
          <w:color w:val="FF0000"/>
        </w:rPr>
        <w:t>）涉及项目</w:t>
      </w:r>
      <w:r w:rsidR="00070F49">
        <w:rPr>
          <w:rFonts w:hint="eastAsia"/>
          <w:color w:val="FF0000"/>
        </w:rPr>
        <w:t>或应用为</w:t>
      </w:r>
      <w:r w:rsidRPr="00DA789C">
        <w:rPr>
          <w:rFonts w:hint="eastAsia"/>
          <w:color w:val="FF0000"/>
        </w:rPr>
        <w:t>：</w:t>
      </w:r>
      <w:r w:rsidRPr="00DA789C">
        <w:rPr>
          <w:rFonts w:hint="eastAsia"/>
          <w:color w:val="FF0000"/>
        </w:rPr>
        <w:t>X</w:t>
      </w:r>
      <w:r w:rsidRPr="00DA789C">
        <w:rPr>
          <w:color w:val="FF0000"/>
        </w:rPr>
        <w:t>XXXX</w:t>
      </w:r>
    </w:p>
    <w:p w14:paraId="134A6A65" w14:textId="00A646BF" w:rsidR="005A687B" w:rsidRPr="00DA789C" w:rsidRDefault="005A687B" w:rsidP="005A687B">
      <w:pPr>
        <w:pStyle w:val="aff2"/>
        <w:rPr>
          <w:color w:val="FF0000"/>
        </w:rPr>
      </w:pPr>
      <w:r w:rsidRPr="00DA789C">
        <w:rPr>
          <w:rFonts w:hint="eastAsia"/>
          <w:color w:val="FF0000"/>
        </w:rPr>
        <w:t>（</w:t>
      </w:r>
      <w:r w:rsidRPr="00DA789C">
        <w:rPr>
          <w:rFonts w:hint="eastAsia"/>
          <w:color w:val="FF0000"/>
        </w:rPr>
        <w:t>3</w:t>
      </w:r>
      <w:r w:rsidRPr="00DA789C">
        <w:rPr>
          <w:rFonts w:hint="eastAsia"/>
          <w:color w:val="FF0000"/>
        </w:rPr>
        <w:t>）涉及资源：</w:t>
      </w:r>
      <w:r w:rsidR="00680162">
        <w:rPr>
          <w:rFonts w:hint="eastAsia"/>
          <w:color w:val="FF0000"/>
        </w:rPr>
        <w:t>见附件</w:t>
      </w:r>
      <w:r w:rsidR="00146AB8">
        <w:rPr>
          <w:rFonts w:hint="eastAsia"/>
          <w:color w:val="FF0000"/>
        </w:rPr>
        <w:t>一</w:t>
      </w:r>
    </w:p>
    <w:p w14:paraId="0D72E43B" w14:textId="77777777" w:rsidR="005A687B" w:rsidRDefault="005A687B" w:rsidP="005A687B">
      <w:pPr>
        <w:pStyle w:val="aff2"/>
        <w:ind w:firstLine="428"/>
      </w:pPr>
      <w:r>
        <w:rPr>
          <w:rStyle w:val="Char1"/>
          <w:rFonts w:hint="eastAsia"/>
          <w:b/>
        </w:rPr>
        <w:t>二．工作</w:t>
      </w:r>
      <w:r>
        <w:rPr>
          <w:rStyle w:val="Char1"/>
          <w:b/>
        </w:rPr>
        <w:t>要求</w:t>
      </w:r>
    </w:p>
    <w:p w14:paraId="0BAA6189" w14:textId="77777777" w:rsidR="005A687B" w:rsidRDefault="005A687B" w:rsidP="005A687B">
      <w:pPr>
        <w:pStyle w:val="aff2"/>
      </w:pPr>
      <w:r>
        <w:rPr>
          <w:rFonts w:hint="eastAsia"/>
        </w:rPr>
        <w:t>网络安全负责人需明确并</w:t>
      </w:r>
      <w:r>
        <w:t>承诺以下网络安全工作要求涉及的内容：</w:t>
      </w:r>
    </w:p>
    <w:p w14:paraId="1E46204B" w14:textId="44EBEAA6" w:rsidR="006B2F77" w:rsidRDefault="006B2F77" w:rsidP="006B2F77">
      <w:pPr>
        <w:pStyle w:val="aff2"/>
      </w:pPr>
      <w:r>
        <w:rPr>
          <w:rFonts w:hint="eastAsia"/>
        </w:rPr>
        <w:t>1.</w:t>
      </w:r>
      <w:r>
        <w:rPr>
          <w:rFonts w:hint="eastAsia"/>
        </w:rPr>
        <w:t>业务应用自身安全防护措施参照网络安全法、个人信息保护法、数据安全法以及网络安全等级保护要求等相关法律法规、文件规定的要求，在前期建设时完成底层代码、业务逻辑、数据交互等与业务密切相关模块安全防护措施。</w:t>
      </w:r>
    </w:p>
    <w:p w14:paraId="31C2EE8B" w14:textId="10987C79" w:rsidR="006B2F77" w:rsidRDefault="006B2F77" w:rsidP="006B2F77">
      <w:pPr>
        <w:pStyle w:val="aff2"/>
      </w:pPr>
      <w:r>
        <w:t>2</w:t>
      </w:r>
      <w:r>
        <w:rPr>
          <w:rFonts w:hint="eastAsia"/>
        </w:rPr>
        <w:t>.</w:t>
      </w:r>
      <w:r>
        <w:rPr>
          <w:rFonts w:hint="eastAsia"/>
        </w:rPr>
        <w:t>业务应用在正式上线前按照“先检测，后上线，有漏洞，先修复”的原则开展工作。开展上线前安全检测的业务应用或信息系统为当前交付进度下的最终交付版，非临时测试或应付上线检测的版本。原则上提供用户名密码用于深度测试，且在测试过程中不采用针对性拦截措施。</w:t>
      </w:r>
    </w:p>
    <w:p w14:paraId="7ED307CE" w14:textId="0A8AF9A9" w:rsidR="006B2F77" w:rsidRDefault="006B2F77" w:rsidP="006B2F77">
      <w:pPr>
        <w:pStyle w:val="aff2"/>
      </w:pPr>
      <w:r>
        <w:rPr>
          <w:rFonts w:hint="eastAsia"/>
        </w:rPr>
        <w:lastRenderedPageBreak/>
        <w:t>3.</w:t>
      </w:r>
      <w:r>
        <w:rPr>
          <w:rFonts w:hint="eastAsia"/>
        </w:rPr>
        <w:t>业务应用在正式上线后如存在架构或模块的调整、优化、更新等变更操作，及时告知服务对接人，上报变更内容，并进入变更后安全检测环节。变更后安全检测环节与上线前安全检测环节要求一致。</w:t>
      </w:r>
    </w:p>
    <w:p w14:paraId="0CFEFA27" w14:textId="6107FD3D" w:rsidR="006B2F77" w:rsidRPr="006B2F77" w:rsidRDefault="006B2F77" w:rsidP="006B2F77">
      <w:pPr>
        <w:pStyle w:val="aff2"/>
      </w:pPr>
      <w:r>
        <w:rPr>
          <w:rFonts w:hint="eastAsia"/>
        </w:rPr>
        <w:t>4.</w:t>
      </w:r>
      <w:r>
        <w:rPr>
          <w:rFonts w:hint="eastAsia"/>
        </w:rPr>
        <w:t>业务应用如进入废弃消亡阶段，及时告知服务对接人，提交与业务应用或信息系统相关资产的明确废弃范围，同时确认废弃时间以及废弃处理方式。</w:t>
      </w:r>
    </w:p>
    <w:p w14:paraId="1378F93D" w14:textId="77777777" w:rsidR="005A687B" w:rsidRDefault="005A687B" w:rsidP="005A687B">
      <w:pPr>
        <w:pStyle w:val="aff2"/>
        <w:ind w:firstLine="428"/>
        <w:rPr>
          <w:b/>
        </w:rPr>
      </w:pPr>
      <w:r>
        <w:rPr>
          <w:rFonts w:hint="eastAsia"/>
          <w:b/>
        </w:rPr>
        <w:t>三</w:t>
      </w:r>
      <w:r>
        <w:rPr>
          <w:rFonts w:hint="eastAsia"/>
          <w:b/>
        </w:rPr>
        <w:t>.</w:t>
      </w:r>
      <w:r>
        <w:rPr>
          <w:rFonts w:hint="eastAsia"/>
          <w:b/>
        </w:rPr>
        <w:t>责任承诺</w:t>
      </w:r>
    </w:p>
    <w:p w14:paraId="22FE4E5D" w14:textId="77777777" w:rsidR="005A687B" w:rsidRDefault="005A687B" w:rsidP="005A687B">
      <w:pPr>
        <w:pStyle w:val="aff2"/>
      </w:pPr>
      <w:r>
        <w:t>对于可能存在的网络安全隐患，已经发生的网络安全事件，或者是已被主管单位下发的安全通报，</w:t>
      </w:r>
      <w:r>
        <w:rPr>
          <w:rFonts w:hint="eastAsia"/>
        </w:rPr>
        <w:t>网络安全负责人</w:t>
      </w:r>
      <w:r>
        <w:t>须</w:t>
      </w:r>
      <w:r>
        <w:rPr>
          <w:rFonts w:hint="eastAsia"/>
        </w:rPr>
        <w:t>需明确并</w:t>
      </w:r>
      <w:r>
        <w:t>承诺以下内容：</w:t>
      </w:r>
    </w:p>
    <w:p w14:paraId="3C115DF1" w14:textId="78C1656D" w:rsidR="006B2F77" w:rsidRDefault="006B2F77" w:rsidP="006B2F77">
      <w:pPr>
        <w:pStyle w:val="aff2"/>
      </w:pPr>
      <w:r>
        <w:rPr>
          <w:rFonts w:hint="eastAsia"/>
        </w:rPr>
        <w:t>1</w:t>
      </w:r>
      <w:r>
        <w:t>.</w:t>
      </w:r>
      <w:r w:rsidRPr="006B2F77">
        <w:rPr>
          <w:rFonts w:hint="eastAsia"/>
        </w:rPr>
        <w:t>业务应用系统在正式上线前，须完成上线前检测工作已发现安全问题的整改处置，否则中心有权限暂缓或拒绝上线工作流程的推进。</w:t>
      </w:r>
    </w:p>
    <w:p w14:paraId="1110F7EA" w14:textId="40D523EA" w:rsidR="005A687B" w:rsidRDefault="006B2F77" w:rsidP="005A687B">
      <w:pPr>
        <w:pStyle w:val="aff2"/>
      </w:pPr>
      <w:r>
        <w:t>2</w:t>
      </w:r>
      <w:r w:rsidR="005A687B">
        <w:t>.</w:t>
      </w:r>
      <w:r w:rsidR="00DA789C">
        <w:t>对于因本应用已发现但未整改的安全问题所</w:t>
      </w:r>
      <w:r w:rsidR="005A687B">
        <w:t>造成的安全事件或</w:t>
      </w:r>
      <w:r w:rsidR="005A687B">
        <w:rPr>
          <w:rFonts w:hint="eastAsia"/>
        </w:rPr>
        <w:t>负面</w:t>
      </w:r>
      <w:r w:rsidR="005A687B">
        <w:t>影响，以及相关的业务损失，</w:t>
      </w:r>
      <w:r w:rsidR="005A687B">
        <w:rPr>
          <w:rFonts w:hint="eastAsia"/>
        </w:rPr>
        <w:t>均</w:t>
      </w:r>
      <w:r w:rsidR="005A687B">
        <w:t>由</w:t>
      </w:r>
      <w:r w:rsidR="005A687B">
        <w:rPr>
          <w:rFonts w:hint="eastAsia"/>
        </w:rPr>
        <w:t>网络安全负责人承担。</w:t>
      </w:r>
    </w:p>
    <w:p w14:paraId="4919CE42" w14:textId="2995C117" w:rsidR="005A687B" w:rsidRDefault="006B2F77" w:rsidP="006B2F77">
      <w:pPr>
        <w:pStyle w:val="aff2"/>
      </w:pPr>
      <w:r>
        <w:t>3</w:t>
      </w:r>
      <w:r w:rsidR="005A687B">
        <w:t>.</w:t>
      </w:r>
      <w:r w:rsidR="005A687B">
        <w:rPr>
          <w:rFonts w:hint="eastAsia"/>
        </w:rPr>
        <w:t>业务应用的</w:t>
      </w:r>
      <w:r w:rsidR="005A687B">
        <w:t>安全隐患或安全问题，由</w:t>
      </w:r>
      <w:r w:rsidR="005A687B">
        <w:rPr>
          <w:rFonts w:hint="eastAsia"/>
        </w:rPr>
        <w:t>网络安全负责人协调相关人员进行</w:t>
      </w:r>
      <w:r w:rsidR="005A687B">
        <w:t>整改处置，</w:t>
      </w:r>
      <w:r w:rsidR="005A687B">
        <w:rPr>
          <w:rFonts w:hint="eastAsia"/>
        </w:rPr>
        <w:t>中心</w:t>
      </w:r>
      <w:r w:rsidR="005A687B">
        <w:t>仅提供整改建议，协助配合整改。</w:t>
      </w:r>
    </w:p>
    <w:p w14:paraId="7E0A9EC0" w14:textId="0A76044F" w:rsidR="005A687B" w:rsidRDefault="006B2F77" w:rsidP="005A687B">
      <w:pPr>
        <w:pStyle w:val="aff2"/>
      </w:pPr>
      <w:r>
        <w:t>4</w:t>
      </w:r>
      <w:r w:rsidR="005A687B">
        <w:t>.</w:t>
      </w:r>
      <w:r w:rsidR="005A687B">
        <w:t>如</w:t>
      </w:r>
      <w:r w:rsidR="005A687B">
        <w:rPr>
          <w:rFonts w:hint="eastAsia"/>
        </w:rPr>
        <w:t>未及时告知</w:t>
      </w:r>
      <w:r w:rsidR="005A687B">
        <w:t>业务应用系统</w:t>
      </w:r>
      <w:r w:rsidR="005A687B">
        <w:rPr>
          <w:rFonts w:hint="eastAsia"/>
        </w:rPr>
        <w:t>的</w:t>
      </w:r>
      <w:r w:rsidR="005A687B">
        <w:t>变更</w:t>
      </w:r>
      <w:r w:rsidR="005A687B">
        <w:rPr>
          <w:rFonts w:hint="eastAsia"/>
        </w:rPr>
        <w:t>而引发的</w:t>
      </w:r>
      <w:r w:rsidR="005A687B">
        <w:t>安全漏洞、安全事件、安全通报，均由</w:t>
      </w:r>
      <w:r w:rsidR="005A687B">
        <w:rPr>
          <w:rFonts w:hint="eastAsia"/>
        </w:rPr>
        <w:t>网络安全负责人</w:t>
      </w:r>
      <w:r w:rsidR="005A687B">
        <w:t>负责</w:t>
      </w:r>
      <w:r w:rsidR="005A687B">
        <w:rPr>
          <w:rFonts w:hint="eastAsia"/>
        </w:rPr>
        <w:t>，</w:t>
      </w:r>
      <w:r w:rsidR="005A687B">
        <w:t>包括安全问题处置、应对监管单位、面向领导汇报等内容。</w:t>
      </w:r>
    </w:p>
    <w:p w14:paraId="3F360943" w14:textId="4880C6E9" w:rsidR="00146AB8" w:rsidRDefault="006B2F77" w:rsidP="00BD5C46">
      <w:pPr>
        <w:pStyle w:val="aff2"/>
      </w:pPr>
      <w:r>
        <w:t>5</w:t>
      </w:r>
      <w:r w:rsidR="005A687B">
        <w:t>.</w:t>
      </w:r>
      <w:r w:rsidR="005A687B">
        <w:t>对于</w:t>
      </w:r>
      <w:r w:rsidR="005A687B">
        <w:rPr>
          <w:rFonts w:hint="eastAsia"/>
        </w:rPr>
        <w:t>中心</w:t>
      </w:r>
      <w:r w:rsidR="005A687B">
        <w:t>监测检测发现的安全问题，网络</w:t>
      </w:r>
      <w:r w:rsidR="005A687B">
        <w:rPr>
          <w:rFonts w:hint="eastAsia"/>
        </w:rPr>
        <w:t>安全负责人</w:t>
      </w:r>
      <w:r w:rsidR="005A687B">
        <w:t>须</w:t>
      </w:r>
      <w:r w:rsidR="005A687B">
        <w:rPr>
          <w:rFonts w:hint="eastAsia"/>
        </w:rPr>
        <w:t>协调相关人员</w:t>
      </w:r>
      <w:r w:rsidR="005A687B">
        <w:t>在</w:t>
      </w:r>
      <w:r w:rsidR="005A687B">
        <w:rPr>
          <w:rFonts w:hint="eastAsia"/>
        </w:rPr>
        <w:t>期限内</w:t>
      </w:r>
      <w:r w:rsidR="005A687B">
        <w:t>完成整改处置。如未完成整改，</w:t>
      </w:r>
      <w:r w:rsidR="005A687B">
        <w:rPr>
          <w:rFonts w:hint="eastAsia"/>
        </w:rPr>
        <w:t>中心</w:t>
      </w:r>
      <w:r w:rsidR="005A687B">
        <w:t>有权关闭业务对外开放的访问策略，</w:t>
      </w:r>
      <w:r w:rsidR="005A687B">
        <w:rPr>
          <w:rFonts w:hint="eastAsia"/>
        </w:rPr>
        <w:t>并且不再承担其他业务支持。</w:t>
      </w:r>
    </w:p>
    <w:p w14:paraId="035400EE" w14:textId="77777777" w:rsidR="00BD5C46" w:rsidRDefault="00BD5C46" w:rsidP="00BD5C46">
      <w:pPr>
        <w:pStyle w:val="aff2"/>
      </w:pPr>
    </w:p>
    <w:p w14:paraId="4BFA410D" w14:textId="77777777" w:rsidR="00BD5C46" w:rsidRPr="00BD5C46" w:rsidRDefault="00BD5C46" w:rsidP="00BD5C46">
      <w:pPr>
        <w:pStyle w:val="aff2"/>
      </w:pPr>
    </w:p>
    <w:p w14:paraId="1673CE32" w14:textId="77777777" w:rsidR="00146AB8" w:rsidRDefault="00146AB8" w:rsidP="00BC0069">
      <w:pPr>
        <w:pStyle w:val="aff2"/>
        <w:rPr>
          <w:color w:val="FF0000"/>
        </w:rPr>
      </w:pPr>
    </w:p>
    <w:p w14:paraId="2C8AC0C8" w14:textId="77777777" w:rsidR="00BF4141" w:rsidRDefault="00BF4141" w:rsidP="00BC0069">
      <w:pPr>
        <w:pStyle w:val="aff2"/>
        <w:rPr>
          <w:color w:val="FF0000"/>
        </w:rPr>
      </w:pPr>
    </w:p>
    <w:p w14:paraId="7BE456D1" w14:textId="77777777" w:rsidR="00BF4141" w:rsidRDefault="00BF4141" w:rsidP="00BC0069">
      <w:pPr>
        <w:pStyle w:val="aff2"/>
        <w:rPr>
          <w:color w:val="FF0000"/>
        </w:rPr>
      </w:pPr>
    </w:p>
    <w:p w14:paraId="10D84247" w14:textId="77777777" w:rsidR="00BF4141" w:rsidRDefault="00BF4141" w:rsidP="00BC0069">
      <w:pPr>
        <w:pStyle w:val="aff2"/>
        <w:rPr>
          <w:color w:val="FF0000"/>
        </w:rPr>
      </w:pPr>
    </w:p>
    <w:p w14:paraId="0ABC8457" w14:textId="77777777" w:rsidR="00BF4141" w:rsidRPr="00BF4141" w:rsidRDefault="00BF4141" w:rsidP="00BC0069">
      <w:pPr>
        <w:pStyle w:val="aff2"/>
        <w:rPr>
          <w:color w:val="FF0000"/>
        </w:rPr>
      </w:pPr>
    </w:p>
    <w:p w14:paraId="42F1EE2E" w14:textId="6161D146" w:rsidR="00146AB8" w:rsidRPr="00DA789C" w:rsidRDefault="00146AB8" w:rsidP="00BC0069">
      <w:pPr>
        <w:pStyle w:val="aff2"/>
        <w:rPr>
          <w:color w:val="FF0000"/>
        </w:rPr>
      </w:pPr>
      <w:r>
        <w:rPr>
          <w:rFonts w:hint="eastAsia"/>
          <w:color w:val="FF0000"/>
        </w:rPr>
        <w:lastRenderedPageBreak/>
        <w:t>附件一：</w:t>
      </w:r>
    </w:p>
    <w:p w14:paraId="3DA393E3" w14:textId="77777777" w:rsidR="00680162" w:rsidRPr="00DA789C" w:rsidRDefault="00680162" w:rsidP="00680162">
      <w:pPr>
        <w:pStyle w:val="aff2"/>
        <w:rPr>
          <w:color w:val="FF0000"/>
        </w:rPr>
      </w:pPr>
      <w:r w:rsidRPr="00DA789C">
        <w:rPr>
          <w:color w:val="FF0000"/>
        </w:rPr>
        <w:t xml:space="preserve">XXX </w:t>
      </w:r>
      <w:r w:rsidRPr="00DA789C">
        <w:rPr>
          <w:rFonts w:hint="eastAsia"/>
          <w:color w:val="FF0000"/>
        </w:rPr>
        <w:t>V</w:t>
      </w:r>
      <w:r w:rsidRPr="00DA789C">
        <w:rPr>
          <w:color w:val="FF0000"/>
        </w:rPr>
        <w:t>PC</w:t>
      </w:r>
      <w:r w:rsidRPr="00DA789C">
        <w:rPr>
          <w:rFonts w:hint="eastAsia"/>
          <w:color w:val="FF0000"/>
        </w:rPr>
        <w:t xml:space="preserve"> </w:t>
      </w:r>
      <w:r w:rsidRPr="00DA789C">
        <w:rPr>
          <w:color w:val="FF0000"/>
        </w:rPr>
        <w:t>相关信息如下表所示：</w:t>
      </w:r>
    </w:p>
    <w:tbl>
      <w:tblPr>
        <w:tblStyle w:val="af2"/>
        <w:tblW w:w="0" w:type="auto"/>
        <w:tblLook w:val="04A0" w:firstRow="1" w:lastRow="0" w:firstColumn="1" w:lastColumn="0" w:noHBand="0" w:noVBand="1"/>
      </w:tblPr>
      <w:tblGrid>
        <w:gridCol w:w="988"/>
        <w:gridCol w:w="1417"/>
        <w:gridCol w:w="2410"/>
        <w:gridCol w:w="3679"/>
      </w:tblGrid>
      <w:tr w:rsidR="00680162" w14:paraId="114DEC24" w14:textId="77777777" w:rsidTr="001E3945">
        <w:tc>
          <w:tcPr>
            <w:tcW w:w="988" w:type="dxa"/>
            <w:shd w:val="clear" w:color="auto" w:fill="1F4E79" w:themeFill="accent1" w:themeFillShade="80"/>
            <w:vAlign w:val="center"/>
          </w:tcPr>
          <w:p w14:paraId="476D484D" w14:textId="77777777" w:rsidR="00680162" w:rsidRPr="00BD3093" w:rsidRDefault="00680162" w:rsidP="001E3945">
            <w:pPr>
              <w:pStyle w:val="aff2"/>
              <w:ind w:firstLineChars="0" w:firstLine="0"/>
              <w:jc w:val="center"/>
              <w:rPr>
                <w:color w:val="FFFFFF" w:themeColor="background1"/>
              </w:rPr>
            </w:pPr>
            <w:r w:rsidRPr="00BD3093">
              <w:rPr>
                <w:rFonts w:hint="eastAsia"/>
                <w:color w:val="FFFFFF" w:themeColor="background1"/>
              </w:rPr>
              <w:t>序号</w:t>
            </w:r>
          </w:p>
        </w:tc>
        <w:tc>
          <w:tcPr>
            <w:tcW w:w="1417" w:type="dxa"/>
            <w:shd w:val="clear" w:color="auto" w:fill="1F4E79" w:themeFill="accent1" w:themeFillShade="80"/>
            <w:vAlign w:val="center"/>
          </w:tcPr>
          <w:p w14:paraId="467B8DD6" w14:textId="77777777" w:rsidR="00680162" w:rsidRPr="00BD3093" w:rsidRDefault="00680162" w:rsidP="001E3945">
            <w:pPr>
              <w:pStyle w:val="aff2"/>
              <w:ind w:firstLineChars="0" w:firstLine="0"/>
              <w:jc w:val="center"/>
              <w:rPr>
                <w:color w:val="FFFFFF" w:themeColor="background1"/>
              </w:rPr>
            </w:pPr>
            <w:r w:rsidRPr="00BD3093">
              <w:rPr>
                <w:color w:val="FFFFFF" w:themeColor="background1"/>
              </w:rPr>
              <w:t>VPC IP</w:t>
            </w:r>
          </w:p>
        </w:tc>
        <w:tc>
          <w:tcPr>
            <w:tcW w:w="2410" w:type="dxa"/>
            <w:shd w:val="clear" w:color="auto" w:fill="1F4E79" w:themeFill="accent1" w:themeFillShade="80"/>
            <w:vAlign w:val="center"/>
          </w:tcPr>
          <w:p w14:paraId="0CFD18BF" w14:textId="00B9FEBB" w:rsidR="00680162" w:rsidRPr="00BD3093" w:rsidRDefault="00584F21" w:rsidP="001E3945">
            <w:pPr>
              <w:pStyle w:val="aff2"/>
              <w:ind w:firstLineChars="0" w:firstLine="0"/>
              <w:jc w:val="center"/>
              <w:rPr>
                <w:color w:val="FFFFFF" w:themeColor="background1"/>
              </w:rPr>
            </w:pPr>
            <w:r>
              <w:rPr>
                <w:rFonts w:hint="eastAsia"/>
                <w:color w:val="FFFFFF" w:themeColor="background1"/>
              </w:rPr>
              <w:t>公网</w:t>
            </w:r>
            <w:r w:rsidRPr="00BD3093">
              <w:rPr>
                <w:color w:val="FFFFFF" w:themeColor="background1"/>
              </w:rPr>
              <w:t xml:space="preserve"> IP</w:t>
            </w:r>
          </w:p>
        </w:tc>
        <w:tc>
          <w:tcPr>
            <w:tcW w:w="3679" w:type="dxa"/>
            <w:shd w:val="clear" w:color="auto" w:fill="1F4E79" w:themeFill="accent1" w:themeFillShade="80"/>
            <w:vAlign w:val="center"/>
          </w:tcPr>
          <w:p w14:paraId="64AB0E3B" w14:textId="77777777" w:rsidR="00680162" w:rsidRPr="00BD3093" w:rsidRDefault="00680162" w:rsidP="001E3945">
            <w:pPr>
              <w:pStyle w:val="aff2"/>
              <w:ind w:firstLineChars="0" w:firstLine="0"/>
              <w:jc w:val="center"/>
              <w:rPr>
                <w:color w:val="FFFFFF" w:themeColor="background1"/>
              </w:rPr>
            </w:pPr>
            <w:r w:rsidRPr="00BD3093">
              <w:rPr>
                <w:rFonts w:hint="eastAsia"/>
                <w:color w:val="FFFFFF" w:themeColor="background1"/>
              </w:rPr>
              <w:t>V</w:t>
            </w:r>
            <w:r w:rsidRPr="00BD3093">
              <w:rPr>
                <w:color w:val="FFFFFF" w:themeColor="background1"/>
              </w:rPr>
              <w:t>PC</w:t>
            </w:r>
            <w:r w:rsidRPr="00BD3093">
              <w:rPr>
                <w:color w:val="FFFFFF" w:themeColor="background1"/>
              </w:rPr>
              <w:t>承载或开放服务</w:t>
            </w:r>
          </w:p>
        </w:tc>
      </w:tr>
      <w:tr w:rsidR="00680162" w14:paraId="4B17D8AB" w14:textId="77777777" w:rsidTr="001E3945">
        <w:tc>
          <w:tcPr>
            <w:tcW w:w="988" w:type="dxa"/>
            <w:vAlign w:val="center"/>
          </w:tcPr>
          <w:p w14:paraId="7568DA78" w14:textId="77777777" w:rsidR="00680162" w:rsidRDefault="00680162" w:rsidP="001E3945">
            <w:pPr>
              <w:pStyle w:val="aff2"/>
              <w:ind w:firstLineChars="0" w:firstLine="0"/>
              <w:jc w:val="center"/>
            </w:pPr>
            <w:r>
              <w:rPr>
                <w:rFonts w:hint="eastAsia"/>
              </w:rPr>
              <w:t>1</w:t>
            </w:r>
          </w:p>
        </w:tc>
        <w:tc>
          <w:tcPr>
            <w:tcW w:w="1417" w:type="dxa"/>
            <w:vAlign w:val="center"/>
          </w:tcPr>
          <w:p w14:paraId="5292330A" w14:textId="77777777" w:rsidR="00680162" w:rsidRDefault="00680162" w:rsidP="001E3945">
            <w:pPr>
              <w:pStyle w:val="aff2"/>
              <w:ind w:firstLineChars="0" w:firstLine="0"/>
              <w:jc w:val="center"/>
            </w:pPr>
          </w:p>
        </w:tc>
        <w:tc>
          <w:tcPr>
            <w:tcW w:w="2410" w:type="dxa"/>
            <w:vAlign w:val="center"/>
          </w:tcPr>
          <w:p w14:paraId="4DBCF3CE" w14:textId="77777777" w:rsidR="00680162" w:rsidRDefault="00680162" w:rsidP="001E3945">
            <w:pPr>
              <w:pStyle w:val="aff2"/>
              <w:ind w:firstLineChars="0" w:firstLine="0"/>
            </w:pPr>
          </w:p>
        </w:tc>
        <w:tc>
          <w:tcPr>
            <w:tcW w:w="3679" w:type="dxa"/>
            <w:vAlign w:val="center"/>
          </w:tcPr>
          <w:p w14:paraId="64E1F243" w14:textId="77777777" w:rsidR="00680162" w:rsidRDefault="00680162" w:rsidP="001E3945">
            <w:pPr>
              <w:pStyle w:val="aff2"/>
              <w:ind w:firstLineChars="0" w:firstLine="0"/>
            </w:pPr>
          </w:p>
        </w:tc>
      </w:tr>
    </w:tbl>
    <w:p w14:paraId="7136F090" w14:textId="77777777" w:rsidR="00680162" w:rsidRPr="00DA789C" w:rsidRDefault="00680162" w:rsidP="00680162">
      <w:pPr>
        <w:pStyle w:val="aff2"/>
        <w:rPr>
          <w:color w:val="FF0000"/>
        </w:rPr>
      </w:pPr>
      <w:r w:rsidRPr="00DA789C">
        <w:rPr>
          <w:color w:val="FF0000"/>
        </w:rPr>
        <w:t>XXX</w:t>
      </w:r>
      <w:r w:rsidRPr="00DA789C">
        <w:rPr>
          <w:color w:val="FF0000"/>
        </w:rPr>
        <w:t>服务器</w:t>
      </w:r>
      <w:r w:rsidRPr="00DA789C">
        <w:rPr>
          <w:rFonts w:hint="eastAsia"/>
          <w:color w:val="FF0000"/>
        </w:rPr>
        <w:t>相关信息如下表所示</w:t>
      </w:r>
      <w:r w:rsidRPr="00DA789C">
        <w:rPr>
          <w:color w:val="FF0000"/>
        </w:rPr>
        <w:t>：</w:t>
      </w:r>
    </w:p>
    <w:tbl>
      <w:tblPr>
        <w:tblStyle w:val="af2"/>
        <w:tblW w:w="0" w:type="auto"/>
        <w:tblLook w:val="04A0" w:firstRow="1" w:lastRow="0" w:firstColumn="1" w:lastColumn="0" w:noHBand="0" w:noVBand="1"/>
      </w:tblPr>
      <w:tblGrid>
        <w:gridCol w:w="988"/>
        <w:gridCol w:w="1417"/>
        <w:gridCol w:w="2410"/>
        <w:gridCol w:w="3679"/>
      </w:tblGrid>
      <w:tr w:rsidR="00680162" w14:paraId="3626D86B" w14:textId="77777777" w:rsidTr="001E3945">
        <w:tc>
          <w:tcPr>
            <w:tcW w:w="988" w:type="dxa"/>
            <w:shd w:val="clear" w:color="auto" w:fill="1F4E79" w:themeFill="accent1" w:themeFillShade="80"/>
            <w:vAlign w:val="center"/>
          </w:tcPr>
          <w:p w14:paraId="63B7B1C8" w14:textId="77777777" w:rsidR="00680162" w:rsidRPr="00BD3093" w:rsidRDefault="00680162" w:rsidP="001E3945">
            <w:pPr>
              <w:pStyle w:val="aff2"/>
              <w:ind w:firstLineChars="0" w:firstLine="0"/>
              <w:jc w:val="center"/>
              <w:rPr>
                <w:color w:val="FFFFFF" w:themeColor="background1"/>
              </w:rPr>
            </w:pPr>
            <w:r w:rsidRPr="00BD3093">
              <w:rPr>
                <w:rFonts w:hint="eastAsia"/>
                <w:color w:val="FFFFFF" w:themeColor="background1"/>
              </w:rPr>
              <w:t>序号</w:t>
            </w:r>
          </w:p>
        </w:tc>
        <w:tc>
          <w:tcPr>
            <w:tcW w:w="1417" w:type="dxa"/>
            <w:shd w:val="clear" w:color="auto" w:fill="1F4E79" w:themeFill="accent1" w:themeFillShade="80"/>
            <w:vAlign w:val="center"/>
          </w:tcPr>
          <w:p w14:paraId="192C2E09" w14:textId="77777777" w:rsidR="00680162" w:rsidRPr="00BD3093" w:rsidRDefault="00680162" w:rsidP="001E3945">
            <w:pPr>
              <w:pStyle w:val="aff2"/>
              <w:ind w:firstLineChars="0" w:firstLine="0"/>
              <w:jc w:val="center"/>
              <w:rPr>
                <w:color w:val="FFFFFF" w:themeColor="background1"/>
              </w:rPr>
            </w:pPr>
            <w:r>
              <w:rPr>
                <w:color w:val="FFFFFF" w:themeColor="background1"/>
              </w:rPr>
              <w:t>服务器</w:t>
            </w:r>
            <w:r w:rsidRPr="00BD3093">
              <w:rPr>
                <w:color w:val="FFFFFF" w:themeColor="background1"/>
              </w:rPr>
              <w:t>IP</w:t>
            </w:r>
          </w:p>
        </w:tc>
        <w:tc>
          <w:tcPr>
            <w:tcW w:w="2410" w:type="dxa"/>
            <w:shd w:val="clear" w:color="auto" w:fill="1F4E79" w:themeFill="accent1" w:themeFillShade="80"/>
            <w:vAlign w:val="center"/>
          </w:tcPr>
          <w:p w14:paraId="4EEEC3B8" w14:textId="44DAF3B3" w:rsidR="00680162" w:rsidRPr="00BD3093" w:rsidRDefault="00EB6843" w:rsidP="001E3945">
            <w:pPr>
              <w:pStyle w:val="aff2"/>
              <w:ind w:firstLineChars="0" w:firstLine="0"/>
              <w:jc w:val="center"/>
              <w:rPr>
                <w:color w:val="FFFFFF" w:themeColor="background1"/>
              </w:rPr>
            </w:pPr>
            <w:r>
              <w:rPr>
                <w:rFonts w:hint="eastAsia"/>
                <w:color w:val="FFFFFF" w:themeColor="background1"/>
              </w:rPr>
              <w:t>公网</w:t>
            </w:r>
            <w:r w:rsidRPr="00BD3093">
              <w:rPr>
                <w:color w:val="FFFFFF" w:themeColor="background1"/>
              </w:rPr>
              <w:t xml:space="preserve"> IP</w:t>
            </w:r>
          </w:p>
        </w:tc>
        <w:tc>
          <w:tcPr>
            <w:tcW w:w="3679" w:type="dxa"/>
            <w:shd w:val="clear" w:color="auto" w:fill="1F4E79" w:themeFill="accent1" w:themeFillShade="80"/>
            <w:vAlign w:val="center"/>
          </w:tcPr>
          <w:p w14:paraId="38D74961" w14:textId="77777777" w:rsidR="00680162" w:rsidRPr="00BD3093" w:rsidRDefault="00680162" w:rsidP="001E3945">
            <w:pPr>
              <w:pStyle w:val="aff2"/>
              <w:ind w:firstLineChars="0" w:firstLine="0"/>
              <w:jc w:val="center"/>
              <w:rPr>
                <w:color w:val="FFFFFF" w:themeColor="background1"/>
              </w:rPr>
            </w:pPr>
            <w:r>
              <w:rPr>
                <w:color w:val="FFFFFF" w:themeColor="background1"/>
              </w:rPr>
              <w:t>服务器</w:t>
            </w:r>
            <w:r w:rsidRPr="00BD3093">
              <w:rPr>
                <w:color w:val="FFFFFF" w:themeColor="background1"/>
              </w:rPr>
              <w:t>承载或开放服务</w:t>
            </w:r>
          </w:p>
        </w:tc>
      </w:tr>
      <w:tr w:rsidR="00680162" w14:paraId="47EAE013" w14:textId="77777777" w:rsidTr="001E3945">
        <w:tc>
          <w:tcPr>
            <w:tcW w:w="988" w:type="dxa"/>
            <w:vAlign w:val="center"/>
          </w:tcPr>
          <w:p w14:paraId="0B4953F8" w14:textId="77777777" w:rsidR="00680162" w:rsidRDefault="00680162" w:rsidP="001E3945">
            <w:pPr>
              <w:pStyle w:val="aff2"/>
              <w:ind w:firstLineChars="0" w:firstLine="0"/>
              <w:jc w:val="center"/>
            </w:pPr>
            <w:r>
              <w:rPr>
                <w:rFonts w:hint="eastAsia"/>
              </w:rPr>
              <w:t>1</w:t>
            </w:r>
          </w:p>
        </w:tc>
        <w:tc>
          <w:tcPr>
            <w:tcW w:w="1417" w:type="dxa"/>
            <w:vAlign w:val="center"/>
          </w:tcPr>
          <w:p w14:paraId="1727156E" w14:textId="77777777" w:rsidR="00680162" w:rsidRDefault="00680162" w:rsidP="001E3945">
            <w:pPr>
              <w:pStyle w:val="aff2"/>
              <w:ind w:firstLineChars="0" w:firstLine="0"/>
              <w:jc w:val="center"/>
            </w:pPr>
          </w:p>
        </w:tc>
        <w:tc>
          <w:tcPr>
            <w:tcW w:w="2410" w:type="dxa"/>
            <w:vAlign w:val="center"/>
          </w:tcPr>
          <w:p w14:paraId="516DE99D" w14:textId="77777777" w:rsidR="00680162" w:rsidRDefault="00680162" w:rsidP="001E3945">
            <w:pPr>
              <w:pStyle w:val="aff2"/>
              <w:ind w:firstLineChars="0" w:firstLine="0"/>
            </w:pPr>
          </w:p>
        </w:tc>
        <w:tc>
          <w:tcPr>
            <w:tcW w:w="3679" w:type="dxa"/>
            <w:vAlign w:val="center"/>
          </w:tcPr>
          <w:p w14:paraId="00A7FEE9" w14:textId="77777777" w:rsidR="00680162" w:rsidRDefault="00680162" w:rsidP="001E3945">
            <w:pPr>
              <w:pStyle w:val="aff2"/>
              <w:ind w:firstLineChars="0" w:firstLine="0"/>
            </w:pPr>
          </w:p>
        </w:tc>
      </w:tr>
    </w:tbl>
    <w:p w14:paraId="5D5B4D02" w14:textId="77777777" w:rsidR="005A687B" w:rsidRDefault="005A687B" w:rsidP="00CF36C2">
      <w:pPr>
        <w:pStyle w:val="aff2"/>
        <w:ind w:firstLineChars="0" w:firstLine="0"/>
        <w:rPr>
          <w:rFonts w:hint="eastAsia"/>
        </w:rPr>
      </w:pPr>
    </w:p>
    <w:p w14:paraId="12A6245D" w14:textId="77777777" w:rsidR="005A687B" w:rsidRDefault="005A687B" w:rsidP="005A687B">
      <w:pPr>
        <w:pStyle w:val="aff2"/>
      </w:pPr>
      <w:r>
        <w:rPr>
          <w:rFonts w:hint="eastAsia"/>
        </w:rPr>
        <w:t>对于以上安全责任问题，我（我单位）</w:t>
      </w:r>
      <w:r>
        <w:t>充分理解并承诺遵守</w:t>
      </w:r>
      <w:r>
        <w:rPr>
          <w:rFonts w:hint="eastAsia"/>
        </w:rPr>
        <w:t>中心</w:t>
      </w:r>
      <w:r>
        <w:t>网络安全工作要求，及时整改处置已存在的网络安全问题，积极践行</w:t>
      </w:r>
      <w:r>
        <w:t>“</w:t>
      </w:r>
      <w:r>
        <w:rPr>
          <w:rFonts w:hint="eastAsia"/>
        </w:rPr>
        <w:t>积极防御、综合防范、强化管理、安全第一</w:t>
      </w:r>
      <w:r>
        <w:t>”</w:t>
      </w:r>
      <w:r>
        <w:rPr>
          <w:rFonts w:hint="eastAsia"/>
        </w:rPr>
        <w:t>的工作原则。</w:t>
      </w:r>
    </w:p>
    <w:p w14:paraId="0ACDC713" w14:textId="77777777" w:rsidR="005A687B" w:rsidRDefault="005A687B" w:rsidP="005A687B">
      <w:pPr>
        <w:pStyle w:val="aff2"/>
      </w:pPr>
    </w:p>
    <w:p w14:paraId="135ADBBA" w14:textId="77777777" w:rsidR="005A687B" w:rsidRDefault="005A687B" w:rsidP="005A687B">
      <w:pPr>
        <w:pStyle w:val="aff2"/>
        <w:ind w:right="2310" w:firstLineChars="0" w:firstLine="0"/>
        <w:jc w:val="right"/>
      </w:pPr>
      <w:r>
        <w:t>承诺</w:t>
      </w:r>
      <w:r>
        <w:rPr>
          <w:rFonts w:hint="eastAsia"/>
        </w:rPr>
        <w:t>人</w:t>
      </w:r>
      <w:r>
        <w:rPr>
          <w:rFonts w:hint="eastAsia"/>
        </w:rPr>
        <w:t>/</w:t>
      </w:r>
      <w:r>
        <w:rPr>
          <w:rFonts w:hint="eastAsia"/>
        </w:rPr>
        <w:t>承诺单位</w:t>
      </w:r>
      <w:r>
        <w:t>（章）：</w:t>
      </w:r>
    </w:p>
    <w:p w14:paraId="1FAC2E69" w14:textId="77777777" w:rsidR="005A687B" w:rsidRDefault="005A687B" w:rsidP="005A687B">
      <w:pPr>
        <w:pStyle w:val="aff2"/>
        <w:ind w:right="2310" w:firstLineChars="0" w:firstLine="0"/>
        <w:jc w:val="right"/>
      </w:pPr>
      <w:r>
        <w:t>联系方式：</w:t>
      </w:r>
    </w:p>
    <w:p w14:paraId="2B7D42B2" w14:textId="77777777" w:rsidR="005A687B" w:rsidRDefault="005A687B" w:rsidP="005A687B">
      <w:pPr>
        <w:pStyle w:val="aff2"/>
        <w:ind w:right="2310" w:firstLineChars="0" w:firstLine="0"/>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14:paraId="5D708232" w14:textId="77777777" w:rsidR="005A687B" w:rsidRPr="005A687B" w:rsidRDefault="005A687B" w:rsidP="005A687B">
      <w:pPr>
        <w:pStyle w:val="af9"/>
      </w:pPr>
    </w:p>
    <w:p w14:paraId="2CBD62A1" w14:textId="77777777" w:rsidR="005A687B" w:rsidRPr="005A687B" w:rsidRDefault="005A687B" w:rsidP="005A687B">
      <w:pPr>
        <w:pStyle w:val="af9"/>
      </w:pPr>
    </w:p>
    <w:sectPr w:rsidR="005A687B" w:rsidRPr="005A687B" w:rsidSect="00CF36C2">
      <w:headerReference w:type="even" r:id="rId9"/>
      <w:footerReference w:type="even" r:id="rId10"/>
      <w:footerReference w:type="default" r:id="rId11"/>
      <w:headerReference w:type="first" r:id="rId12"/>
      <w:footerReference w:type="first" r:id="rId13"/>
      <w:footnotePr>
        <w:numFmt w:val="decimalEnclosedCircleChinese"/>
        <w:numRestart w:val="eachPage"/>
      </w:footnotePr>
      <w:pgSz w:w="11906" w:h="16838"/>
      <w:pgMar w:top="2098" w:right="1701" w:bottom="1191" w:left="1701" w:header="1418"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C200B" w14:textId="77777777" w:rsidR="003B5EB8" w:rsidRDefault="003B5EB8">
      <w:pPr>
        <w:spacing w:line="240" w:lineRule="auto"/>
      </w:pPr>
      <w:r>
        <w:separator/>
      </w:r>
    </w:p>
  </w:endnote>
  <w:endnote w:type="continuationSeparator" w:id="0">
    <w:p w14:paraId="0E94C624" w14:textId="77777777" w:rsidR="003B5EB8" w:rsidRDefault="003B5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8794A" w14:textId="77777777" w:rsidR="00BC2E2B" w:rsidRDefault="00347340">
    <w:pPr>
      <w:pStyle w:val="a9"/>
      <w:framePr w:wrap="around" w:vAnchor="text" w:hAnchor="margin" w:xAlign="center" w:y="1"/>
      <w:spacing w:after="120"/>
      <w:rPr>
        <w:rStyle w:val="af3"/>
      </w:rPr>
    </w:pPr>
    <w:r>
      <w:rPr>
        <w:rStyle w:val="af3"/>
      </w:rPr>
      <w:fldChar w:fldCharType="begin"/>
    </w:r>
    <w:r>
      <w:rPr>
        <w:rStyle w:val="af3"/>
      </w:rPr>
      <w:instrText xml:space="preserve">PAGE  </w:instrText>
    </w:r>
    <w:r>
      <w:rPr>
        <w:rStyle w:val="af3"/>
      </w:rPr>
      <w:fldChar w:fldCharType="end"/>
    </w:r>
  </w:p>
  <w:p w14:paraId="37B1BEAF" w14:textId="77777777" w:rsidR="00BC2E2B" w:rsidRDefault="00BC2E2B">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4FF17" w14:textId="77777777" w:rsidR="00BC2E2B" w:rsidRDefault="00347340">
    <w:pPr>
      <w:pStyle w:val="aff1"/>
      <w:framePr w:wrap="around" w:x="5540" w:y="707"/>
      <w:rPr>
        <w:rStyle w:val="af3"/>
      </w:rPr>
    </w:pPr>
    <w:r>
      <w:rPr>
        <w:rStyle w:val="af3"/>
        <w:rFonts w:hint="eastAsia"/>
      </w:rPr>
      <w:t xml:space="preserve">- </w:t>
    </w:r>
    <w:r>
      <w:rPr>
        <w:rStyle w:val="af3"/>
      </w:rPr>
      <w:fldChar w:fldCharType="begin"/>
    </w:r>
    <w:r>
      <w:rPr>
        <w:rStyle w:val="af3"/>
      </w:rPr>
      <w:instrText xml:space="preserve">PAGE  </w:instrText>
    </w:r>
    <w:r>
      <w:rPr>
        <w:rStyle w:val="af3"/>
      </w:rPr>
      <w:fldChar w:fldCharType="separate"/>
    </w:r>
    <w:r w:rsidR="005D66F4">
      <w:rPr>
        <w:rStyle w:val="af3"/>
        <w:noProof/>
      </w:rPr>
      <w:t>4</w:t>
    </w:r>
    <w:r>
      <w:rPr>
        <w:rStyle w:val="af3"/>
      </w:rPr>
      <w:fldChar w:fldCharType="end"/>
    </w:r>
    <w:r>
      <w:rPr>
        <w:rStyle w:val="af3"/>
        <w:rFonts w:hint="eastAsia"/>
      </w:rPr>
      <w:t xml:space="preserve"> -</w:t>
    </w:r>
  </w:p>
  <w:p w14:paraId="354B0693" w14:textId="77777777" w:rsidR="00BC2E2B" w:rsidRDefault="00347340">
    <w:pPr>
      <w:pStyle w:val="afe"/>
      <w:tabs>
        <w:tab w:val="clear" w:pos="8306"/>
        <w:tab w:val="left" w:pos="4836"/>
        <w:tab w:val="left" w:pos="7699"/>
        <w:tab w:val="right" w:pos="8500"/>
      </w:tabs>
    </w:pPr>
    <w:r>
      <w:rPr>
        <w:rFonts w:hint="eastAsia"/>
      </w:rPr>
      <w:tab/>
    </w:r>
    <w:r>
      <w:rPr>
        <w:rFonts w:hint="eastAsia"/>
      </w:rPr>
      <w:tab/>
    </w:r>
    <w:r>
      <w:rPr>
        <w:rFonts w:hint="eastAsia"/>
      </w:rPr>
      <w:tab/>
    </w:r>
    <w:r>
      <w:tab/>
    </w:r>
    <w:r>
      <w:tab/>
    </w:r>
    <w:r>
      <w:rPr>
        <w:rStyle w:val="Char0"/>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7FDA" w14:textId="77777777" w:rsidR="00BC2E2B" w:rsidRDefault="00BC2E2B">
    <w:pPr>
      <w:pStyle w:val="a9"/>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D54FF" w14:textId="77777777" w:rsidR="003B5EB8" w:rsidRDefault="003B5EB8">
      <w:pPr>
        <w:spacing w:line="240" w:lineRule="auto"/>
      </w:pPr>
      <w:r>
        <w:separator/>
      </w:r>
    </w:p>
  </w:footnote>
  <w:footnote w:type="continuationSeparator" w:id="0">
    <w:p w14:paraId="5D6A7C74" w14:textId="77777777" w:rsidR="003B5EB8" w:rsidRDefault="003B5E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7EDA" w14:textId="77777777" w:rsidR="00BC2E2B" w:rsidRDefault="00BC2E2B">
    <w:pPr>
      <w:pStyle w:val="ab"/>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32E3" w14:textId="77777777" w:rsidR="00BC2E2B" w:rsidRDefault="00347340">
    <w:pPr>
      <w:pStyle w:val="ab"/>
      <w:tabs>
        <w:tab w:val="clear" w:pos="8306"/>
        <w:tab w:val="left" w:pos="4200"/>
        <w:tab w:val="left" w:pos="4620"/>
        <w:tab w:val="left" w:pos="5040"/>
        <w:tab w:val="left" w:pos="5460"/>
        <w:tab w:val="left" w:pos="5880"/>
      </w:tabs>
      <w:spacing w:after="120"/>
      <w:jc w:val="left"/>
    </w:pP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54D"/>
    <w:multiLevelType w:val="multilevel"/>
    <w:tmpl w:val="01EE354D"/>
    <w:lvl w:ilvl="0">
      <w:start w:val="1"/>
      <w:numFmt w:val="decimal"/>
      <w:pStyle w:val="a"/>
      <w:lvlText w:val="%1."/>
      <w:lvlJc w:val="left"/>
      <w:pPr>
        <w:ind w:left="420" w:hanging="420"/>
      </w:pPr>
    </w:lvl>
    <w:lvl w:ilvl="1">
      <w:start w:val="1"/>
      <w:numFmt w:val="lowerLetter"/>
      <w:pStyle w:val="a0"/>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CB04CE8"/>
    <w:multiLevelType w:val="hybridMultilevel"/>
    <w:tmpl w:val="F2D2F2FE"/>
    <w:lvl w:ilvl="0" w:tplc="5B0AE332">
      <w:start w:val="1"/>
      <w:numFmt w:val="japaneseCounting"/>
      <w:lvlText w:val="第%1章"/>
      <w:lvlJc w:val="left"/>
      <w:pPr>
        <w:tabs>
          <w:tab w:val="num" w:pos="990"/>
        </w:tabs>
        <w:ind w:left="990" w:hanging="990"/>
      </w:pPr>
      <w:rPr>
        <w:rFonts w:hint="eastAsia"/>
      </w:rPr>
    </w:lvl>
    <w:lvl w:ilvl="1" w:tplc="AB24FDE0">
      <w:start w:val="1"/>
      <w:numFmt w:val="japaneseCounting"/>
      <w:lvlText w:val="第%2条"/>
      <w:lvlJc w:val="left"/>
      <w:pPr>
        <w:tabs>
          <w:tab w:val="num" w:pos="1410"/>
        </w:tabs>
        <w:ind w:left="1410" w:hanging="990"/>
      </w:pPr>
      <w:rPr>
        <w:rFonts w:hint="eastAsia"/>
      </w:rPr>
    </w:lvl>
    <w:lvl w:ilvl="2" w:tplc="E6747822">
      <w:start w:val="1"/>
      <w:numFmt w:val="japaneseCounting"/>
      <w:lvlText w:val="（%3）"/>
      <w:lvlJc w:val="left"/>
      <w:pPr>
        <w:tabs>
          <w:tab w:val="num" w:pos="1695"/>
        </w:tabs>
        <w:ind w:left="1695" w:hanging="855"/>
      </w:pPr>
      <w:rPr>
        <w:rFonts w:hint="eastAsia"/>
      </w:rPr>
    </w:lvl>
    <w:lvl w:ilvl="3" w:tplc="BFB883DE">
      <w:start w:val="1"/>
      <w:numFmt w:val="japaneseCounting"/>
      <w:lvlText w:val="第%4节"/>
      <w:lvlJc w:val="left"/>
      <w:pPr>
        <w:tabs>
          <w:tab w:val="num" w:pos="2100"/>
        </w:tabs>
        <w:ind w:left="2100" w:hanging="840"/>
      </w:pPr>
      <w:rPr>
        <w:rFonts w:hint="eastAsia"/>
        <w:b w:val="0"/>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00D381B"/>
    <w:multiLevelType w:val="hybridMultilevel"/>
    <w:tmpl w:val="7DEC6C86"/>
    <w:lvl w:ilvl="0" w:tplc="CFAEF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4F6307"/>
    <w:multiLevelType w:val="hybridMultilevel"/>
    <w:tmpl w:val="7D606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5CB70EA"/>
    <w:multiLevelType w:val="hybridMultilevel"/>
    <w:tmpl w:val="38568366"/>
    <w:lvl w:ilvl="0" w:tplc="7B109712">
      <w:start w:val="1"/>
      <w:numFmt w:val="japaneseCounting"/>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EBB3C91"/>
    <w:multiLevelType w:val="multilevel"/>
    <w:tmpl w:val="3EBB3C91"/>
    <w:lvl w:ilvl="0">
      <w:start w:val="1"/>
      <w:numFmt w:val="chineseCountingThousand"/>
      <w:pStyle w:val="1"/>
      <w:suff w:val="space"/>
      <w:lvlText w:val="%1. "/>
      <w:lvlJc w:val="left"/>
      <w:pPr>
        <w:ind w:left="907" w:hanging="907"/>
      </w:pPr>
      <w:rPr>
        <w:rFonts w:hint="eastAsia"/>
        <w:lang w:val="en-US"/>
      </w:rPr>
    </w:lvl>
    <w:lvl w:ilvl="1">
      <w:start w:val="1"/>
      <w:numFmt w:val="decimal"/>
      <w:pStyle w:val="2"/>
      <w:isLgl/>
      <w:suff w:val="space"/>
      <w:lvlText w:val="%1.%2 "/>
      <w:lvlJc w:val="left"/>
      <w:pPr>
        <w:ind w:left="794" w:hanging="794"/>
      </w:pPr>
      <w:rPr>
        <w:rFonts w:hint="eastAsia"/>
      </w:rPr>
    </w:lvl>
    <w:lvl w:ilvl="2">
      <w:start w:val="1"/>
      <w:numFmt w:val="decimal"/>
      <w:pStyle w:val="3"/>
      <w:isLgl/>
      <w:suff w:val="space"/>
      <w:lvlText w:val="%1.%2.%3 "/>
      <w:lvlJc w:val="left"/>
      <w:pPr>
        <w:ind w:left="907" w:hanging="907"/>
      </w:pPr>
      <w:rPr>
        <w:rFonts w:hint="eastAsia"/>
      </w:rPr>
    </w:lvl>
    <w:lvl w:ilvl="3">
      <w:start w:val="1"/>
      <w:numFmt w:val="decimal"/>
      <w:pStyle w:val="4"/>
      <w:isLgl/>
      <w:suff w:val="space"/>
      <w:lvlText w:val="%1.%2.%3.%4 "/>
      <w:lvlJc w:val="left"/>
      <w:pPr>
        <w:ind w:left="1021" w:hanging="1021"/>
      </w:pPr>
      <w:rPr>
        <w:rFonts w:hint="eastAsia"/>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1"/>
      <w:isLgl/>
      <w:suff w:val="space"/>
      <w:lvlText w:val="图 %1.%7 "/>
      <w:lvlJc w:val="left"/>
      <w:pPr>
        <w:ind w:left="0" w:firstLine="0"/>
      </w:pPr>
      <w:rPr>
        <w:rFonts w:hint="eastAsia"/>
      </w:rPr>
    </w:lvl>
    <w:lvl w:ilvl="7">
      <w:start w:val="1"/>
      <w:numFmt w:val="decimal"/>
      <w:lvlRestart w:val="1"/>
      <w:pStyle w:val="a2"/>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15:restartNumberingAfterBreak="0">
    <w:nsid w:val="45EB0627"/>
    <w:multiLevelType w:val="hybridMultilevel"/>
    <w:tmpl w:val="C43A6924"/>
    <w:lvl w:ilvl="0" w:tplc="0A607EE8">
      <w:start w:val="1"/>
      <w:numFmt w:val="japaneseCounting"/>
      <w:lvlText w:val="第%1条"/>
      <w:lvlJc w:val="left"/>
      <w:pPr>
        <w:tabs>
          <w:tab w:val="num" w:pos="1275"/>
        </w:tabs>
        <w:ind w:left="1275" w:hanging="1275"/>
      </w:pPr>
      <w:rPr>
        <w:rFonts w:hint="eastAsia"/>
        <w:b/>
        <w:lang w:val="en-US"/>
      </w:rPr>
    </w:lvl>
    <w:lvl w:ilvl="1" w:tplc="0409000F">
      <w:start w:val="1"/>
      <w:numFmt w:val="decimal"/>
      <w:lvlText w:val="%2."/>
      <w:lvlJc w:val="left"/>
      <w:pPr>
        <w:tabs>
          <w:tab w:val="num" w:pos="840"/>
        </w:tabs>
        <w:ind w:left="840" w:hanging="420"/>
      </w:pPr>
    </w:lvl>
    <w:lvl w:ilvl="2" w:tplc="A5682F5E">
      <w:start w:val="2"/>
      <w:numFmt w:val="japaneseCounting"/>
      <w:lvlText w:val="第%3章"/>
      <w:lvlJc w:val="left"/>
      <w:pPr>
        <w:tabs>
          <w:tab w:val="num" w:pos="1560"/>
        </w:tabs>
        <w:ind w:left="1560" w:hanging="720"/>
      </w:pPr>
      <w:rPr>
        <w:rFonts w:hint="eastAsia"/>
      </w:rPr>
    </w:lvl>
    <w:lvl w:ilvl="3" w:tplc="FFC0FC6C">
      <w:start w:val="1"/>
      <w:numFmt w:val="japaneseCounting"/>
      <w:lvlText w:val="（%4）"/>
      <w:lvlJc w:val="left"/>
      <w:pPr>
        <w:tabs>
          <w:tab w:val="num" w:pos="1980"/>
        </w:tabs>
        <w:ind w:left="1980" w:hanging="7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43D07D2"/>
    <w:multiLevelType w:val="hybridMultilevel"/>
    <w:tmpl w:val="C88E9F6A"/>
    <w:lvl w:ilvl="0" w:tplc="B928CA7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BBE78F0"/>
    <w:multiLevelType w:val="multilevel"/>
    <w:tmpl w:val="7BBE78F0"/>
    <w:lvl w:ilvl="0">
      <w:start w:val="1"/>
      <w:numFmt w:val="upperLetter"/>
      <w:pStyle w:val="10"/>
      <w:lvlText w:val="附录%1"/>
      <w:lvlJc w:val="left"/>
      <w:pPr>
        <w:tabs>
          <w:tab w:val="left" w:pos="1304"/>
        </w:tabs>
        <w:ind w:left="425" w:hanging="425"/>
      </w:pPr>
      <w:rPr>
        <w:rFonts w:hint="eastAsia"/>
      </w:rPr>
    </w:lvl>
    <w:lvl w:ilvl="1">
      <w:start w:val="1"/>
      <w:numFmt w:val="decimal"/>
      <w:pStyle w:val="20"/>
      <w:lvlText w:val="%1.%2"/>
      <w:lvlJc w:val="left"/>
      <w:pPr>
        <w:tabs>
          <w:tab w:val="left" w:pos="624"/>
        </w:tabs>
        <w:ind w:left="425" w:hanging="425"/>
      </w:pPr>
      <w:rPr>
        <w:rFonts w:hint="eastAsia"/>
      </w:rPr>
    </w:lvl>
    <w:lvl w:ilvl="2">
      <w:start w:val="1"/>
      <w:numFmt w:val="decimal"/>
      <w:pStyle w:val="30"/>
      <w:lvlText w:val="%1.%2.%3"/>
      <w:lvlJc w:val="left"/>
      <w:pPr>
        <w:tabs>
          <w:tab w:val="left" w:pos="851"/>
        </w:tabs>
        <w:ind w:left="425" w:hanging="425"/>
      </w:pPr>
      <w:rPr>
        <w:rFonts w:hint="eastAsia"/>
      </w:rPr>
    </w:lvl>
    <w:lvl w:ilvl="3">
      <w:start w:val="1"/>
      <w:numFmt w:val="decimal"/>
      <w:pStyle w:val="40"/>
      <w:lvlText w:val="%1.%2.%3.%4"/>
      <w:lvlJc w:val="left"/>
      <w:pPr>
        <w:tabs>
          <w:tab w:val="left" w:pos="1134"/>
        </w:tabs>
        <w:ind w:left="1361" w:hanging="1361"/>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num w:numId="1" w16cid:durableId="511921886">
    <w:abstractNumId w:val="8"/>
  </w:num>
  <w:num w:numId="2" w16cid:durableId="32191706">
    <w:abstractNumId w:val="5"/>
  </w:num>
  <w:num w:numId="3" w16cid:durableId="11459710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830665">
    <w:abstractNumId w:val="3"/>
  </w:num>
  <w:num w:numId="5" w16cid:durableId="2050834551">
    <w:abstractNumId w:val="4"/>
  </w:num>
  <w:num w:numId="6" w16cid:durableId="671227859">
    <w:abstractNumId w:val="5"/>
  </w:num>
  <w:num w:numId="7" w16cid:durableId="2080787826">
    <w:abstractNumId w:val="5"/>
  </w:num>
  <w:num w:numId="8" w16cid:durableId="759447918">
    <w:abstractNumId w:val="5"/>
  </w:num>
  <w:num w:numId="9" w16cid:durableId="864366855">
    <w:abstractNumId w:val="5"/>
  </w:num>
  <w:num w:numId="10" w16cid:durableId="15273142">
    <w:abstractNumId w:val="5"/>
  </w:num>
  <w:num w:numId="11" w16cid:durableId="1873687673">
    <w:abstractNumId w:val="5"/>
  </w:num>
  <w:num w:numId="12" w16cid:durableId="452290708">
    <w:abstractNumId w:val="5"/>
  </w:num>
  <w:num w:numId="13" w16cid:durableId="2012292333">
    <w:abstractNumId w:val="6"/>
  </w:num>
  <w:num w:numId="14" w16cid:durableId="1222059703">
    <w:abstractNumId w:val="1"/>
  </w:num>
  <w:num w:numId="15" w16cid:durableId="542865880">
    <w:abstractNumId w:val="5"/>
  </w:num>
  <w:num w:numId="16" w16cid:durableId="1052849504">
    <w:abstractNumId w:val="2"/>
  </w:num>
  <w:num w:numId="17" w16cid:durableId="1770081323">
    <w:abstractNumId w:val="5"/>
  </w:num>
  <w:num w:numId="18" w16cid:durableId="63530889">
    <w:abstractNumId w:val="5"/>
  </w:num>
  <w:num w:numId="19" w16cid:durableId="341859099">
    <w:abstractNumId w:val="5"/>
  </w:num>
  <w:num w:numId="20" w16cid:durableId="1454981959">
    <w:abstractNumId w:val="5"/>
  </w:num>
  <w:num w:numId="21" w16cid:durableId="2128766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hideGrammaticalError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ljMzE1YmUxNjliZmVkMjhkMjg3OGNlNDk2MTg0NWIifQ=="/>
  </w:docVars>
  <w:rsids>
    <w:rsidRoot w:val="00607BD0"/>
    <w:rsid w:val="00000E77"/>
    <w:rsid w:val="00001AD1"/>
    <w:rsid w:val="00002DC3"/>
    <w:rsid w:val="00002EA5"/>
    <w:rsid w:val="00003FAE"/>
    <w:rsid w:val="000108F7"/>
    <w:rsid w:val="00010CE2"/>
    <w:rsid w:val="00011E08"/>
    <w:rsid w:val="00011E70"/>
    <w:rsid w:val="000124E4"/>
    <w:rsid w:val="0001298E"/>
    <w:rsid w:val="0001407B"/>
    <w:rsid w:val="00016858"/>
    <w:rsid w:val="00017896"/>
    <w:rsid w:val="0002174F"/>
    <w:rsid w:val="00025D4B"/>
    <w:rsid w:val="00026305"/>
    <w:rsid w:val="00030BAC"/>
    <w:rsid w:val="000317C8"/>
    <w:rsid w:val="00031B14"/>
    <w:rsid w:val="00032A48"/>
    <w:rsid w:val="00032BF2"/>
    <w:rsid w:val="00033DA5"/>
    <w:rsid w:val="000344F2"/>
    <w:rsid w:val="0003478D"/>
    <w:rsid w:val="000374FB"/>
    <w:rsid w:val="00043D43"/>
    <w:rsid w:val="00044237"/>
    <w:rsid w:val="00044CC2"/>
    <w:rsid w:val="00044D82"/>
    <w:rsid w:val="00045A6B"/>
    <w:rsid w:val="00045FBC"/>
    <w:rsid w:val="00046F36"/>
    <w:rsid w:val="00055A05"/>
    <w:rsid w:val="00056FCD"/>
    <w:rsid w:val="00061627"/>
    <w:rsid w:val="00061865"/>
    <w:rsid w:val="00063557"/>
    <w:rsid w:val="00063CBA"/>
    <w:rsid w:val="00065900"/>
    <w:rsid w:val="0006797E"/>
    <w:rsid w:val="00070F49"/>
    <w:rsid w:val="00074260"/>
    <w:rsid w:val="00077C9B"/>
    <w:rsid w:val="00080C62"/>
    <w:rsid w:val="000812B3"/>
    <w:rsid w:val="00082201"/>
    <w:rsid w:val="00082743"/>
    <w:rsid w:val="000833C4"/>
    <w:rsid w:val="00087136"/>
    <w:rsid w:val="0008785D"/>
    <w:rsid w:val="00090EBC"/>
    <w:rsid w:val="00091F37"/>
    <w:rsid w:val="00092EDD"/>
    <w:rsid w:val="00093625"/>
    <w:rsid w:val="00096D96"/>
    <w:rsid w:val="000A3D09"/>
    <w:rsid w:val="000A4508"/>
    <w:rsid w:val="000B0EBA"/>
    <w:rsid w:val="000B0FC3"/>
    <w:rsid w:val="000B2C50"/>
    <w:rsid w:val="000B3011"/>
    <w:rsid w:val="000B33B4"/>
    <w:rsid w:val="000B340B"/>
    <w:rsid w:val="000C02E2"/>
    <w:rsid w:val="000C04CA"/>
    <w:rsid w:val="000C0A4F"/>
    <w:rsid w:val="000C1940"/>
    <w:rsid w:val="000C2A00"/>
    <w:rsid w:val="000C554A"/>
    <w:rsid w:val="000C5B89"/>
    <w:rsid w:val="000C6DAC"/>
    <w:rsid w:val="000C6F4D"/>
    <w:rsid w:val="000C79A1"/>
    <w:rsid w:val="000D1A4D"/>
    <w:rsid w:val="000D2CD0"/>
    <w:rsid w:val="000D3080"/>
    <w:rsid w:val="000D30D8"/>
    <w:rsid w:val="000D5E8E"/>
    <w:rsid w:val="000E1402"/>
    <w:rsid w:val="000E1A91"/>
    <w:rsid w:val="000E39FE"/>
    <w:rsid w:val="000E4211"/>
    <w:rsid w:val="000E5956"/>
    <w:rsid w:val="000F276A"/>
    <w:rsid w:val="000F2B38"/>
    <w:rsid w:val="000F3267"/>
    <w:rsid w:val="000F4740"/>
    <w:rsid w:val="000F4923"/>
    <w:rsid w:val="000F5B02"/>
    <w:rsid w:val="000F6DC3"/>
    <w:rsid w:val="000F7E64"/>
    <w:rsid w:val="001008F4"/>
    <w:rsid w:val="00101A74"/>
    <w:rsid w:val="00102390"/>
    <w:rsid w:val="00103D58"/>
    <w:rsid w:val="00103E92"/>
    <w:rsid w:val="0010402C"/>
    <w:rsid w:val="001041B7"/>
    <w:rsid w:val="00104E7D"/>
    <w:rsid w:val="00105168"/>
    <w:rsid w:val="0010657A"/>
    <w:rsid w:val="00111724"/>
    <w:rsid w:val="00115021"/>
    <w:rsid w:val="00115104"/>
    <w:rsid w:val="00116934"/>
    <w:rsid w:val="00116E33"/>
    <w:rsid w:val="001170D7"/>
    <w:rsid w:val="00123195"/>
    <w:rsid w:val="00123D25"/>
    <w:rsid w:val="001258C7"/>
    <w:rsid w:val="00131A5C"/>
    <w:rsid w:val="00131C05"/>
    <w:rsid w:val="00133B96"/>
    <w:rsid w:val="0014008A"/>
    <w:rsid w:val="00140C66"/>
    <w:rsid w:val="0014211D"/>
    <w:rsid w:val="001427A4"/>
    <w:rsid w:val="00142D18"/>
    <w:rsid w:val="0014304C"/>
    <w:rsid w:val="00146AB8"/>
    <w:rsid w:val="00150328"/>
    <w:rsid w:val="001503A4"/>
    <w:rsid w:val="00150F73"/>
    <w:rsid w:val="00151204"/>
    <w:rsid w:val="001521CE"/>
    <w:rsid w:val="0015369E"/>
    <w:rsid w:val="00155026"/>
    <w:rsid w:val="001550EB"/>
    <w:rsid w:val="0015783C"/>
    <w:rsid w:val="001614C4"/>
    <w:rsid w:val="00161F24"/>
    <w:rsid w:val="001674AA"/>
    <w:rsid w:val="00170593"/>
    <w:rsid w:val="00170FB6"/>
    <w:rsid w:val="00176703"/>
    <w:rsid w:val="00177A0E"/>
    <w:rsid w:val="001822B8"/>
    <w:rsid w:val="0018342B"/>
    <w:rsid w:val="00184144"/>
    <w:rsid w:val="001842E7"/>
    <w:rsid w:val="0018505B"/>
    <w:rsid w:val="00186BF0"/>
    <w:rsid w:val="00186FF9"/>
    <w:rsid w:val="00186FFA"/>
    <w:rsid w:val="00191B9E"/>
    <w:rsid w:val="00193E26"/>
    <w:rsid w:val="00194325"/>
    <w:rsid w:val="00194BAA"/>
    <w:rsid w:val="00194E5B"/>
    <w:rsid w:val="00195EA8"/>
    <w:rsid w:val="00196C24"/>
    <w:rsid w:val="00197C0B"/>
    <w:rsid w:val="001A5369"/>
    <w:rsid w:val="001A6C2C"/>
    <w:rsid w:val="001A7440"/>
    <w:rsid w:val="001A75DF"/>
    <w:rsid w:val="001A7BFF"/>
    <w:rsid w:val="001B184D"/>
    <w:rsid w:val="001B4D82"/>
    <w:rsid w:val="001B5891"/>
    <w:rsid w:val="001B67DF"/>
    <w:rsid w:val="001B695B"/>
    <w:rsid w:val="001C1360"/>
    <w:rsid w:val="001C2013"/>
    <w:rsid w:val="001C22E5"/>
    <w:rsid w:val="001C296C"/>
    <w:rsid w:val="001C3223"/>
    <w:rsid w:val="001C525B"/>
    <w:rsid w:val="001C6B5B"/>
    <w:rsid w:val="001D28F8"/>
    <w:rsid w:val="001D34C3"/>
    <w:rsid w:val="001D3FFB"/>
    <w:rsid w:val="001D717A"/>
    <w:rsid w:val="001E1DAD"/>
    <w:rsid w:val="001E39A5"/>
    <w:rsid w:val="001F0AC6"/>
    <w:rsid w:val="001F0B4D"/>
    <w:rsid w:val="001F2C3E"/>
    <w:rsid w:val="001F2D00"/>
    <w:rsid w:val="001F7777"/>
    <w:rsid w:val="00202641"/>
    <w:rsid w:val="0020654D"/>
    <w:rsid w:val="002104EB"/>
    <w:rsid w:val="00213081"/>
    <w:rsid w:val="00213383"/>
    <w:rsid w:val="002137E5"/>
    <w:rsid w:val="00217238"/>
    <w:rsid w:val="0021771C"/>
    <w:rsid w:val="002178D6"/>
    <w:rsid w:val="00222760"/>
    <w:rsid w:val="002310F2"/>
    <w:rsid w:val="00231965"/>
    <w:rsid w:val="00232B2F"/>
    <w:rsid w:val="00233E46"/>
    <w:rsid w:val="00234C7C"/>
    <w:rsid w:val="00234D4F"/>
    <w:rsid w:val="0023668F"/>
    <w:rsid w:val="00236856"/>
    <w:rsid w:val="0024122E"/>
    <w:rsid w:val="002414F5"/>
    <w:rsid w:val="0024550E"/>
    <w:rsid w:val="002459C0"/>
    <w:rsid w:val="002459C2"/>
    <w:rsid w:val="00245C39"/>
    <w:rsid w:val="002471F6"/>
    <w:rsid w:val="002501A1"/>
    <w:rsid w:val="002506AE"/>
    <w:rsid w:val="00254555"/>
    <w:rsid w:val="002548A0"/>
    <w:rsid w:val="00255DDE"/>
    <w:rsid w:val="0025669E"/>
    <w:rsid w:val="002604D0"/>
    <w:rsid w:val="00260AB2"/>
    <w:rsid w:val="0026331C"/>
    <w:rsid w:val="00265821"/>
    <w:rsid w:val="00265AEA"/>
    <w:rsid w:val="00266BDC"/>
    <w:rsid w:val="00266F8A"/>
    <w:rsid w:val="00266F9D"/>
    <w:rsid w:val="00271CEE"/>
    <w:rsid w:val="00274D99"/>
    <w:rsid w:val="00275ABA"/>
    <w:rsid w:val="00277695"/>
    <w:rsid w:val="002805CC"/>
    <w:rsid w:val="00281373"/>
    <w:rsid w:val="002830C3"/>
    <w:rsid w:val="00285853"/>
    <w:rsid w:val="00285B51"/>
    <w:rsid w:val="00285D39"/>
    <w:rsid w:val="00286FA7"/>
    <w:rsid w:val="00287481"/>
    <w:rsid w:val="002877C4"/>
    <w:rsid w:val="00292B79"/>
    <w:rsid w:val="002941EF"/>
    <w:rsid w:val="0029428F"/>
    <w:rsid w:val="002959E5"/>
    <w:rsid w:val="00295C49"/>
    <w:rsid w:val="00295F0E"/>
    <w:rsid w:val="002974CE"/>
    <w:rsid w:val="002A15A2"/>
    <w:rsid w:val="002A50C5"/>
    <w:rsid w:val="002A6D55"/>
    <w:rsid w:val="002A6F9D"/>
    <w:rsid w:val="002B07EB"/>
    <w:rsid w:val="002B1214"/>
    <w:rsid w:val="002B2600"/>
    <w:rsid w:val="002B34CD"/>
    <w:rsid w:val="002B380C"/>
    <w:rsid w:val="002B3BC5"/>
    <w:rsid w:val="002B4DF2"/>
    <w:rsid w:val="002B51E9"/>
    <w:rsid w:val="002B626D"/>
    <w:rsid w:val="002B78CA"/>
    <w:rsid w:val="002B7E22"/>
    <w:rsid w:val="002C2C45"/>
    <w:rsid w:val="002C6936"/>
    <w:rsid w:val="002C697E"/>
    <w:rsid w:val="002D09F1"/>
    <w:rsid w:val="002D118E"/>
    <w:rsid w:val="002D1C8A"/>
    <w:rsid w:val="002D2581"/>
    <w:rsid w:val="002D2B6C"/>
    <w:rsid w:val="002D606A"/>
    <w:rsid w:val="002D6BF2"/>
    <w:rsid w:val="002D7A1A"/>
    <w:rsid w:val="002E09E1"/>
    <w:rsid w:val="002E1CDB"/>
    <w:rsid w:val="002E39B7"/>
    <w:rsid w:val="002E3EE7"/>
    <w:rsid w:val="002E47E1"/>
    <w:rsid w:val="002E4C38"/>
    <w:rsid w:val="002F0A20"/>
    <w:rsid w:val="002F1944"/>
    <w:rsid w:val="002F21D3"/>
    <w:rsid w:val="002F3A59"/>
    <w:rsid w:val="002F55BA"/>
    <w:rsid w:val="002F68A1"/>
    <w:rsid w:val="002F749F"/>
    <w:rsid w:val="0030195E"/>
    <w:rsid w:val="00302567"/>
    <w:rsid w:val="003039EC"/>
    <w:rsid w:val="00304A9D"/>
    <w:rsid w:val="0030638A"/>
    <w:rsid w:val="00310E86"/>
    <w:rsid w:val="00313313"/>
    <w:rsid w:val="00313EB9"/>
    <w:rsid w:val="003147A6"/>
    <w:rsid w:val="00315FF0"/>
    <w:rsid w:val="00317E70"/>
    <w:rsid w:val="00320524"/>
    <w:rsid w:val="00321185"/>
    <w:rsid w:val="00321D90"/>
    <w:rsid w:val="00323FDC"/>
    <w:rsid w:val="00327545"/>
    <w:rsid w:val="003311AF"/>
    <w:rsid w:val="00332A35"/>
    <w:rsid w:val="00333394"/>
    <w:rsid w:val="00335902"/>
    <w:rsid w:val="0033675F"/>
    <w:rsid w:val="00337200"/>
    <w:rsid w:val="00337430"/>
    <w:rsid w:val="00340F8F"/>
    <w:rsid w:val="00342823"/>
    <w:rsid w:val="00343D3F"/>
    <w:rsid w:val="00345476"/>
    <w:rsid w:val="00345CF6"/>
    <w:rsid w:val="0034732C"/>
    <w:rsid w:val="00347340"/>
    <w:rsid w:val="00353511"/>
    <w:rsid w:val="00354C88"/>
    <w:rsid w:val="003563FC"/>
    <w:rsid w:val="00356EAE"/>
    <w:rsid w:val="00362AB5"/>
    <w:rsid w:val="003643B0"/>
    <w:rsid w:val="0036564F"/>
    <w:rsid w:val="00366609"/>
    <w:rsid w:val="0036710E"/>
    <w:rsid w:val="0037160B"/>
    <w:rsid w:val="00373546"/>
    <w:rsid w:val="00376864"/>
    <w:rsid w:val="00377084"/>
    <w:rsid w:val="0038035C"/>
    <w:rsid w:val="003809E6"/>
    <w:rsid w:val="00381C80"/>
    <w:rsid w:val="00381E11"/>
    <w:rsid w:val="00383D20"/>
    <w:rsid w:val="00384272"/>
    <w:rsid w:val="003875CA"/>
    <w:rsid w:val="00387D63"/>
    <w:rsid w:val="00392CFC"/>
    <w:rsid w:val="00393227"/>
    <w:rsid w:val="00393A51"/>
    <w:rsid w:val="00396EFE"/>
    <w:rsid w:val="003A0CF2"/>
    <w:rsid w:val="003A234D"/>
    <w:rsid w:val="003A5CC4"/>
    <w:rsid w:val="003A5F21"/>
    <w:rsid w:val="003A61B3"/>
    <w:rsid w:val="003A6FF2"/>
    <w:rsid w:val="003A77CC"/>
    <w:rsid w:val="003B0024"/>
    <w:rsid w:val="003B018A"/>
    <w:rsid w:val="003B326D"/>
    <w:rsid w:val="003B5EB8"/>
    <w:rsid w:val="003B7072"/>
    <w:rsid w:val="003B7A03"/>
    <w:rsid w:val="003C3A53"/>
    <w:rsid w:val="003C7988"/>
    <w:rsid w:val="003D221F"/>
    <w:rsid w:val="003D306D"/>
    <w:rsid w:val="003D7AF5"/>
    <w:rsid w:val="003E3F69"/>
    <w:rsid w:val="003E6922"/>
    <w:rsid w:val="003E7325"/>
    <w:rsid w:val="003F6390"/>
    <w:rsid w:val="003F64B0"/>
    <w:rsid w:val="00400156"/>
    <w:rsid w:val="00401F9C"/>
    <w:rsid w:val="00403C0A"/>
    <w:rsid w:val="00404592"/>
    <w:rsid w:val="004051FA"/>
    <w:rsid w:val="00405661"/>
    <w:rsid w:val="00411782"/>
    <w:rsid w:val="00411A85"/>
    <w:rsid w:val="00411BA4"/>
    <w:rsid w:val="00413356"/>
    <w:rsid w:val="00413D1A"/>
    <w:rsid w:val="00414A55"/>
    <w:rsid w:val="00414B39"/>
    <w:rsid w:val="00414D51"/>
    <w:rsid w:val="00417A83"/>
    <w:rsid w:val="00422110"/>
    <w:rsid w:val="00424261"/>
    <w:rsid w:val="00431AC6"/>
    <w:rsid w:val="00432117"/>
    <w:rsid w:val="00434145"/>
    <w:rsid w:val="00434E69"/>
    <w:rsid w:val="00440367"/>
    <w:rsid w:val="00441629"/>
    <w:rsid w:val="00443BBD"/>
    <w:rsid w:val="004461E3"/>
    <w:rsid w:val="00446D65"/>
    <w:rsid w:val="00446E40"/>
    <w:rsid w:val="00447DB8"/>
    <w:rsid w:val="004523B3"/>
    <w:rsid w:val="004561E0"/>
    <w:rsid w:val="00456567"/>
    <w:rsid w:val="004565D5"/>
    <w:rsid w:val="004566B6"/>
    <w:rsid w:val="004605E0"/>
    <w:rsid w:val="004623A9"/>
    <w:rsid w:val="00463951"/>
    <w:rsid w:val="00465878"/>
    <w:rsid w:val="00470433"/>
    <w:rsid w:val="004727BD"/>
    <w:rsid w:val="0047606C"/>
    <w:rsid w:val="0047782A"/>
    <w:rsid w:val="00477A48"/>
    <w:rsid w:val="004824C3"/>
    <w:rsid w:val="00482BE6"/>
    <w:rsid w:val="00483D62"/>
    <w:rsid w:val="004855B5"/>
    <w:rsid w:val="004907CD"/>
    <w:rsid w:val="00490AFE"/>
    <w:rsid w:val="00492E95"/>
    <w:rsid w:val="004940A4"/>
    <w:rsid w:val="00496748"/>
    <w:rsid w:val="00496AB5"/>
    <w:rsid w:val="004A091C"/>
    <w:rsid w:val="004A0ED9"/>
    <w:rsid w:val="004A5514"/>
    <w:rsid w:val="004A64F6"/>
    <w:rsid w:val="004A75FF"/>
    <w:rsid w:val="004A7CB9"/>
    <w:rsid w:val="004B1735"/>
    <w:rsid w:val="004B3AB9"/>
    <w:rsid w:val="004B3CE4"/>
    <w:rsid w:val="004B4F6B"/>
    <w:rsid w:val="004B6125"/>
    <w:rsid w:val="004B71AC"/>
    <w:rsid w:val="004B74EF"/>
    <w:rsid w:val="004C3C62"/>
    <w:rsid w:val="004C3FD9"/>
    <w:rsid w:val="004C4201"/>
    <w:rsid w:val="004C42FC"/>
    <w:rsid w:val="004C5BA0"/>
    <w:rsid w:val="004D247C"/>
    <w:rsid w:val="004D51AD"/>
    <w:rsid w:val="004D7596"/>
    <w:rsid w:val="004E0AFA"/>
    <w:rsid w:val="004E202C"/>
    <w:rsid w:val="004E2329"/>
    <w:rsid w:val="004E3A5E"/>
    <w:rsid w:val="004E4028"/>
    <w:rsid w:val="004E65BF"/>
    <w:rsid w:val="004E7339"/>
    <w:rsid w:val="004E7353"/>
    <w:rsid w:val="004F0D8C"/>
    <w:rsid w:val="004F32DE"/>
    <w:rsid w:val="004F6BDF"/>
    <w:rsid w:val="005026E5"/>
    <w:rsid w:val="00502DA0"/>
    <w:rsid w:val="00503C08"/>
    <w:rsid w:val="00505658"/>
    <w:rsid w:val="005065E0"/>
    <w:rsid w:val="00513B18"/>
    <w:rsid w:val="0051474C"/>
    <w:rsid w:val="00514C43"/>
    <w:rsid w:val="00515B0E"/>
    <w:rsid w:val="00515DAE"/>
    <w:rsid w:val="0051662E"/>
    <w:rsid w:val="00516A7F"/>
    <w:rsid w:val="00516AE4"/>
    <w:rsid w:val="0052219E"/>
    <w:rsid w:val="00522DF4"/>
    <w:rsid w:val="00523988"/>
    <w:rsid w:val="00530F1A"/>
    <w:rsid w:val="0053371D"/>
    <w:rsid w:val="0053455B"/>
    <w:rsid w:val="0053515D"/>
    <w:rsid w:val="00536615"/>
    <w:rsid w:val="00536970"/>
    <w:rsid w:val="005407FB"/>
    <w:rsid w:val="005435D3"/>
    <w:rsid w:val="00544EF7"/>
    <w:rsid w:val="005456D2"/>
    <w:rsid w:val="00550BBC"/>
    <w:rsid w:val="00551DC5"/>
    <w:rsid w:val="005536B8"/>
    <w:rsid w:val="0055662D"/>
    <w:rsid w:val="00562B00"/>
    <w:rsid w:val="0056307C"/>
    <w:rsid w:val="0056395D"/>
    <w:rsid w:val="00567179"/>
    <w:rsid w:val="00567DAD"/>
    <w:rsid w:val="005723B7"/>
    <w:rsid w:val="00572746"/>
    <w:rsid w:val="005729CC"/>
    <w:rsid w:val="005734CA"/>
    <w:rsid w:val="0057375A"/>
    <w:rsid w:val="00574037"/>
    <w:rsid w:val="00574601"/>
    <w:rsid w:val="0058358C"/>
    <w:rsid w:val="00584F21"/>
    <w:rsid w:val="00596204"/>
    <w:rsid w:val="00597545"/>
    <w:rsid w:val="005A04B5"/>
    <w:rsid w:val="005A07C5"/>
    <w:rsid w:val="005A1E36"/>
    <w:rsid w:val="005A1FC8"/>
    <w:rsid w:val="005A2DC7"/>
    <w:rsid w:val="005A306A"/>
    <w:rsid w:val="005A467D"/>
    <w:rsid w:val="005A687B"/>
    <w:rsid w:val="005A7376"/>
    <w:rsid w:val="005A74AD"/>
    <w:rsid w:val="005B2ADB"/>
    <w:rsid w:val="005B3C97"/>
    <w:rsid w:val="005B4120"/>
    <w:rsid w:val="005B4240"/>
    <w:rsid w:val="005B4C37"/>
    <w:rsid w:val="005B5150"/>
    <w:rsid w:val="005B6B4C"/>
    <w:rsid w:val="005B7988"/>
    <w:rsid w:val="005B7ABE"/>
    <w:rsid w:val="005C1ACA"/>
    <w:rsid w:val="005D095B"/>
    <w:rsid w:val="005D11C1"/>
    <w:rsid w:val="005D1D9E"/>
    <w:rsid w:val="005D3EAB"/>
    <w:rsid w:val="005D48D2"/>
    <w:rsid w:val="005D5700"/>
    <w:rsid w:val="005D66F4"/>
    <w:rsid w:val="005D73D9"/>
    <w:rsid w:val="005E1A14"/>
    <w:rsid w:val="005E1E0E"/>
    <w:rsid w:val="005E2555"/>
    <w:rsid w:val="005E26C7"/>
    <w:rsid w:val="005E33B3"/>
    <w:rsid w:val="005E4403"/>
    <w:rsid w:val="005E6A89"/>
    <w:rsid w:val="005E720D"/>
    <w:rsid w:val="005E7D2E"/>
    <w:rsid w:val="005F3A81"/>
    <w:rsid w:val="005F67F9"/>
    <w:rsid w:val="00600EBA"/>
    <w:rsid w:val="00601479"/>
    <w:rsid w:val="00602A50"/>
    <w:rsid w:val="006052C4"/>
    <w:rsid w:val="00605633"/>
    <w:rsid w:val="0060619B"/>
    <w:rsid w:val="00607BD0"/>
    <w:rsid w:val="00607F0C"/>
    <w:rsid w:val="00610DD8"/>
    <w:rsid w:val="00612038"/>
    <w:rsid w:val="006127DF"/>
    <w:rsid w:val="0061362B"/>
    <w:rsid w:val="006167E3"/>
    <w:rsid w:val="00616B99"/>
    <w:rsid w:val="0061709A"/>
    <w:rsid w:val="00617D6D"/>
    <w:rsid w:val="00622135"/>
    <w:rsid w:val="00622413"/>
    <w:rsid w:val="00622858"/>
    <w:rsid w:val="00624DD2"/>
    <w:rsid w:val="006252FD"/>
    <w:rsid w:val="00626DD2"/>
    <w:rsid w:val="006307BF"/>
    <w:rsid w:val="00631451"/>
    <w:rsid w:val="00631A8A"/>
    <w:rsid w:val="00632765"/>
    <w:rsid w:val="0063352D"/>
    <w:rsid w:val="006363FF"/>
    <w:rsid w:val="00640725"/>
    <w:rsid w:val="0064253D"/>
    <w:rsid w:val="00650D5C"/>
    <w:rsid w:val="0065101E"/>
    <w:rsid w:val="006612A0"/>
    <w:rsid w:val="0066266F"/>
    <w:rsid w:val="006660D4"/>
    <w:rsid w:val="006664E9"/>
    <w:rsid w:val="00672D0B"/>
    <w:rsid w:val="00675312"/>
    <w:rsid w:val="00676906"/>
    <w:rsid w:val="00680162"/>
    <w:rsid w:val="0068228E"/>
    <w:rsid w:val="0068521A"/>
    <w:rsid w:val="00690283"/>
    <w:rsid w:val="0069073A"/>
    <w:rsid w:val="00690EC4"/>
    <w:rsid w:val="00690FE9"/>
    <w:rsid w:val="00692941"/>
    <w:rsid w:val="00695B71"/>
    <w:rsid w:val="0069761B"/>
    <w:rsid w:val="00697A5B"/>
    <w:rsid w:val="006A1271"/>
    <w:rsid w:val="006A7A9A"/>
    <w:rsid w:val="006A7F59"/>
    <w:rsid w:val="006B17BB"/>
    <w:rsid w:val="006B2C15"/>
    <w:rsid w:val="006B2F77"/>
    <w:rsid w:val="006B3761"/>
    <w:rsid w:val="006B4A61"/>
    <w:rsid w:val="006C118A"/>
    <w:rsid w:val="006C2522"/>
    <w:rsid w:val="006C426B"/>
    <w:rsid w:val="006C44DD"/>
    <w:rsid w:val="006D0DE5"/>
    <w:rsid w:val="006D247B"/>
    <w:rsid w:val="006D6F1A"/>
    <w:rsid w:val="006D77FE"/>
    <w:rsid w:val="006D7A09"/>
    <w:rsid w:val="006E0CCE"/>
    <w:rsid w:val="006E0F04"/>
    <w:rsid w:val="006E311E"/>
    <w:rsid w:val="006E3B36"/>
    <w:rsid w:val="006E5921"/>
    <w:rsid w:val="006E5B7C"/>
    <w:rsid w:val="006E77E3"/>
    <w:rsid w:val="006F02E9"/>
    <w:rsid w:val="006F17E8"/>
    <w:rsid w:val="006F2952"/>
    <w:rsid w:val="006F5385"/>
    <w:rsid w:val="00700020"/>
    <w:rsid w:val="00700887"/>
    <w:rsid w:val="00700C55"/>
    <w:rsid w:val="00702A89"/>
    <w:rsid w:val="00702EA3"/>
    <w:rsid w:val="0070402B"/>
    <w:rsid w:val="00705BC2"/>
    <w:rsid w:val="00705C8F"/>
    <w:rsid w:val="00710527"/>
    <w:rsid w:val="00710696"/>
    <w:rsid w:val="00710CB8"/>
    <w:rsid w:val="00712403"/>
    <w:rsid w:val="00712FCC"/>
    <w:rsid w:val="0071492B"/>
    <w:rsid w:val="007155AA"/>
    <w:rsid w:val="007166B0"/>
    <w:rsid w:val="00717510"/>
    <w:rsid w:val="00720EF3"/>
    <w:rsid w:val="00721A2E"/>
    <w:rsid w:val="00722909"/>
    <w:rsid w:val="0072330D"/>
    <w:rsid w:val="007249E0"/>
    <w:rsid w:val="00725C6A"/>
    <w:rsid w:val="007265E9"/>
    <w:rsid w:val="00730ABB"/>
    <w:rsid w:val="007311F0"/>
    <w:rsid w:val="007319C1"/>
    <w:rsid w:val="0073243E"/>
    <w:rsid w:val="007373DF"/>
    <w:rsid w:val="0073747B"/>
    <w:rsid w:val="00740364"/>
    <w:rsid w:val="007409C8"/>
    <w:rsid w:val="007422DE"/>
    <w:rsid w:val="00744390"/>
    <w:rsid w:val="007447EC"/>
    <w:rsid w:val="007451E5"/>
    <w:rsid w:val="00745C36"/>
    <w:rsid w:val="007509A0"/>
    <w:rsid w:val="00750C91"/>
    <w:rsid w:val="007513D5"/>
    <w:rsid w:val="00751A53"/>
    <w:rsid w:val="00752A3F"/>
    <w:rsid w:val="007533C1"/>
    <w:rsid w:val="00753B6A"/>
    <w:rsid w:val="0075595C"/>
    <w:rsid w:val="007562FB"/>
    <w:rsid w:val="00756F1D"/>
    <w:rsid w:val="00757FE4"/>
    <w:rsid w:val="00761636"/>
    <w:rsid w:val="00763016"/>
    <w:rsid w:val="007645E7"/>
    <w:rsid w:val="00772EE5"/>
    <w:rsid w:val="00773EA7"/>
    <w:rsid w:val="00774A26"/>
    <w:rsid w:val="00774C84"/>
    <w:rsid w:val="00774F8F"/>
    <w:rsid w:val="00777C0D"/>
    <w:rsid w:val="0078186A"/>
    <w:rsid w:val="00783021"/>
    <w:rsid w:val="00783CCE"/>
    <w:rsid w:val="00786CBB"/>
    <w:rsid w:val="00787DAA"/>
    <w:rsid w:val="007939F2"/>
    <w:rsid w:val="007954DE"/>
    <w:rsid w:val="007955E5"/>
    <w:rsid w:val="00797625"/>
    <w:rsid w:val="007A007A"/>
    <w:rsid w:val="007A30D5"/>
    <w:rsid w:val="007A3406"/>
    <w:rsid w:val="007A4B27"/>
    <w:rsid w:val="007A54E0"/>
    <w:rsid w:val="007A6512"/>
    <w:rsid w:val="007A6828"/>
    <w:rsid w:val="007A799B"/>
    <w:rsid w:val="007A7EE8"/>
    <w:rsid w:val="007B2F25"/>
    <w:rsid w:val="007B3A79"/>
    <w:rsid w:val="007B70D5"/>
    <w:rsid w:val="007C1B41"/>
    <w:rsid w:val="007C32AC"/>
    <w:rsid w:val="007C391B"/>
    <w:rsid w:val="007C6BC4"/>
    <w:rsid w:val="007C6C76"/>
    <w:rsid w:val="007C7FB8"/>
    <w:rsid w:val="007C7FEA"/>
    <w:rsid w:val="007D0E31"/>
    <w:rsid w:val="007D1D29"/>
    <w:rsid w:val="007D224F"/>
    <w:rsid w:val="007D51CD"/>
    <w:rsid w:val="007D56AE"/>
    <w:rsid w:val="007D5C2F"/>
    <w:rsid w:val="007D60C4"/>
    <w:rsid w:val="007D7F91"/>
    <w:rsid w:val="007E05F0"/>
    <w:rsid w:val="007E06E9"/>
    <w:rsid w:val="007E233C"/>
    <w:rsid w:val="007E2DE4"/>
    <w:rsid w:val="007E677A"/>
    <w:rsid w:val="007F1162"/>
    <w:rsid w:val="007F1E49"/>
    <w:rsid w:val="007F41CF"/>
    <w:rsid w:val="007F4E68"/>
    <w:rsid w:val="007F6C7D"/>
    <w:rsid w:val="007F6D74"/>
    <w:rsid w:val="007F73BD"/>
    <w:rsid w:val="007F78E4"/>
    <w:rsid w:val="00800830"/>
    <w:rsid w:val="00801874"/>
    <w:rsid w:val="008026D1"/>
    <w:rsid w:val="00805E8C"/>
    <w:rsid w:val="008101D9"/>
    <w:rsid w:val="00810C9F"/>
    <w:rsid w:val="0081369E"/>
    <w:rsid w:val="00813C4B"/>
    <w:rsid w:val="00813DD6"/>
    <w:rsid w:val="008146B2"/>
    <w:rsid w:val="0081510B"/>
    <w:rsid w:val="008171A9"/>
    <w:rsid w:val="008171D4"/>
    <w:rsid w:val="00820171"/>
    <w:rsid w:val="00821D59"/>
    <w:rsid w:val="00822EB6"/>
    <w:rsid w:val="0082332F"/>
    <w:rsid w:val="008237E2"/>
    <w:rsid w:val="00832D7C"/>
    <w:rsid w:val="00842CB8"/>
    <w:rsid w:val="00842E7C"/>
    <w:rsid w:val="008469FB"/>
    <w:rsid w:val="00847FE4"/>
    <w:rsid w:val="00851E00"/>
    <w:rsid w:val="008526E4"/>
    <w:rsid w:val="00853267"/>
    <w:rsid w:val="008546F7"/>
    <w:rsid w:val="008552CA"/>
    <w:rsid w:val="008571FA"/>
    <w:rsid w:val="00863E0C"/>
    <w:rsid w:val="0086527A"/>
    <w:rsid w:val="008671AA"/>
    <w:rsid w:val="008723A8"/>
    <w:rsid w:val="008728BE"/>
    <w:rsid w:val="0087719F"/>
    <w:rsid w:val="008771A1"/>
    <w:rsid w:val="00877825"/>
    <w:rsid w:val="00881107"/>
    <w:rsid w:val="0088286E"/>
    <w:rsid w:val="00884D60"/>
    <w:rsid w:val="00887425"/>
    <w:rsid w:val="008877F6"/>
    <w:rsid w:val="008935B4"/>
    <w:rsid w:val="00893E15"/>
    <w:rsid w:val="00894208"/>
    <w:rsid w:val="00897609"/>
    <w:rsid w:val="008A13AA"/>
    <w:rsid w:val="008A5201"/>
    <w:rsid w:val="008A5462"/>
    <w:rsid w:val="008B24B2"/>
    <w:rsid w:val="008B3259"/>
    <w:rsid w:val="008B4717"/>
    <w:rsid w:val="008B5579"/>
    <w:rsid w:val="008C2624"/>
    <w:rsid w:val="008C36AA"/>
    <w:rsid w:val="008C7DCE"/>
    <w:rsid w:val="008C7E71"/>
    <w:rsid w:val="008D2BC5"/>
    <w:rsid w:val="008D37B8"/>
    <w:rsid w:val="008D65D6"/>
    <w:rsid w:val="008D787F"/>
    <w:rsid w:val="008E4448"/>
    <w:rsid w:val="008E4E34"/>
    <w:rsid w:val="008E5D94"/>
    <w:rsid w:val="008E7366"/>
    <w:rsid w:val="008E7F3F"/>
    <w:rsid w:val="008F35D5"/>
    <w:rsid w:val="008F5A5E"/>
    <w:rsid w:val="008F6485"/>
    <w:rsid w:val="008F6C7F"/>
    <w:rsid w:val="008F7B47"/>
    <w:rsid w:val="00902246"/>
    <w:rsid w:val="009027C2"/>
    <w:rsid w:val="009034E7"/>
    <w:rsid w:val="00906D10"/>
    <w:rsid w:val="00906E73"/>
    <w:rsid w:val="00907F77"/>
    <w:rsid w:val="009122BE"/>
    <w:rsid w:val="00912808"/>
    <w:rsid w:val="00914D8B"/>
    <w:rsid w:val="00915B18"/>
    <w:rsid w:val="00916908"/>
    <w:rsid w:val="00917C11"/>
    <w:rsid w:val="009205DA"/>
    <w:rsid w:val="00922543"/>
    <w:rsid w:val="00923292"/>
    <w:rsid w:val="00924A75"/>
    <w:rsid w:val="00925B73"/>
    <w:rsid w:val="00927478"/>
    <w:rsid w:val="00930D45"/>
    <w:rsid w:val="0093172D"/>
    <w:rsid w:val="00931DBB"/>
    <w:rsid w:val="00932835"/>
    <w:rsid w:val="00935DAC"/>
    <w:rsid w:val="00936275"/>
    <w:rsid w:val="00937403"/>
    <w:rsid w:val="0094003E"/>
    <w:rsid w:val="009400DA"/>
    <w:rsid w:val="00940DF2"/>
    <w:rsid w:val="009424F4"/>
    <w:rsid w:val="00942F1A"/>
    <w:rsid w:val="00943A4A"/>
    <w:rsid w:val="0094442E"/>
    <w:rsid w:val="00946892"/>
    <w:rsid w:val="009511B6"/>
    <w:rsid w:val="00951F47"/>
    <w:rsid w:val="00953F00"/>
    <w:rsid w:val="0095495A"/>
    <w:rsid w:val="00957AB2"/>
    <w:rsid w:val="00957FE1"/>
    <w:rsid w:val="00960B2B"/>
    <w:rsid w:val="00961A84"/>
    <w:rsid w:val="00962525"/>
    <w:rsid w:val="00963A80"/>
    <w:rsid w:val="00964BDA"/>
    <w:rsid w:val="00964C25"/>
    <w:rsid w:val="00965451"/>
    <w:rsid w:val="00965CDE"/>
    <w:rsid w:val="00965F98"/>
    <w:rsid w:val="009663BA"/>
    <w:rsid w:val="00967C99"/>
    <w:rsid w:val="00971034"/>
    <w:rsid w:val="00971263"/>
    <w:rsid w:val="00971BC8"/>
    <w:rsid w:val="00972786"/>
    <w:rsid w:val="009752B4"/>
    <w:rsid w:val="00977485"/>
    <w:rsid w:val="00980FF3"/>
    <w:rsid w:val="00981D08"/>
    <w:rsid w:val="00982B84"/>
    <w:rsid w:val="00983B71"/>
    <w:rsid w:val="00983D5A"/>
    <w:rsid w:val="00983E85"/>
    <w:rsid w:val="0098469D"/>
    <w:rsid w:val="0098510A"/>
    <w:rsid w:val="009873A4"/>
    <w:rsid w:val="00990D8A"/>
    <w:rsid w:val="0099199E"/>
    <w:rsid w:val="00991FDE"/>
    <w:rsid w:val="00993869"/>
    <w:rsid w:val="009965FE"/>
    <w:rsid w:val="00997448"/>
    <w:rsid w:val="0099768F"/>
    <w:rsid w:val="009A566D"/>
    <w:rsid w:val="009A5771"/>
    <w:rsid w:val="009A7EE8"/>
    <w:rsid w:val="009B1D20"/>
    <w:rsid w:val="009B2C70"/>
    <w:rsid w:val="009B3EFC"/>
    <w:rsid w:val="009B42C3"/>
    <w:rsid w:val="009B5FA4"/>
    <w:rsid w:val="009B62D1"/>
    <w:rsid w:val="009B692F"/>
    <w:rsid w:val="009C5E9E"/>
    <w:rsid w:val="009C5F19"/>
    <w:rsid w:val="009C7AD0"/>
    <w:rsid w:val="009D3216"/>
    <w:rsid w:val="009D3B50"/>
    <w:rsid w:val="009D623C"/>
    <w:rsid w:val="009D77AB"/>
    <w:rsid w:val="009E1F06"/>
    <w:rsid w:val="009E3C6D"/>
    <w:rsid w:val="009E473A"/>
    <w:rsid w:val="009E5B37"/>
    <w:rsid w:val="009E63FC"/>
    <w:rsid w:val="009F1A4A"/>
    <w:rsid w:val="009F5557"/>
    <w:rsid w:val="009F6E4C"/>
    <w:rsid w:val="00A00953"/>
    <w:rsid w:val="00A02076"/>
    <w:rsid w:val="00A023AC"/>
    <w:rsid w:val="00A03013"/>
    <w:rsid w:val="00A034AD"/>
    <w:rsid w:val="00A060F7"/>
    <w:rsid w:val="00A13EC7"/>
    <w:rsid w:val="00A15175"/>
    <w:rsid w:val="00A15759"/>
    <w:rsid w:val="00A17241"/>
    <w:rsid w:val="00A25604"/>
    <w:rsid w:val="00A26A83"/>
    <w:rsid w:val="00A275D4"/>
    <w:rsid w:val="00A27C30"/>
    <w:rsid w:val="00A30068"/>
    <w:rsid w:val="00A32674"/>
    <w:rsid w:val="00A34250"/>
    <w:rsid w:val="00A36D0B"/>
    <w:rsid w:val="00A378AA"/>
    <w:rsid w:val="00A41452"/>
    <w:rsid w:val="00A44E67"/>
    <w:rsid w:val="00A452FB"/>
    <w:rsid w:val="00A50E7D"/>
    <w:rsid w:val="00A5530A"/>
    <w:rsid w:val="00A61193"/>
    <w:rsid w:val="00A61D52"/>
    <w:rsid w:val="00A62B14"/>
    <w:rsid w:val="00A65394"/>
    <w:rsid w:val="00A656B5"/>
    <w:rsid w:val="00A7162A"/>
    <w:rsid w:val="00A71B91"/>
    <w:rsid w:val="00A732B1"/>
    <w:rsid w:val="00A73D91"/>
    <w:rsid w:val="00A75EBA"/>
    <w:rsid w:val="00A76F04"/>
    <w:rsid w:val="00A77D1E"/>
    <w:rsid w:val="00A77EA8"/>
    <w:rsid w:val="00A77EB4"/>
    <w:rsid w:val="00A8155F"/>
    <w:rsid w:val="00A81960"/>
    <w:rsid w:val="00A81E09"/>
    <w:rsid w:val="00A82E80"/>
    <w:rsid w:val="00A83B41"/>
    <w:rsid w:val="00A83CD2"/>
    <w:rsid w:val="00A840B0"/>
    <w:rsid w:val="00A85816"/>
    <w:rsid w:val="00A867BB"/>
    <w:rsid w:val="00A86F45"/>
    <w:rsid w:val="00A90EAE"/>
    <w:rsid w:val="00A912AE"/>
    <w:rsid w:val="00A9465C"/>
    <w:rsid w:val="00A94ABE"/>
    <w:rsid w:val="00AA0065"/>
    <w:rsid w:val="00AA10CB"/>
    <w:rsid w:val="00AA187F"/>
    <w:rsid w:val="00AA6361"/>
    <w:rsid w:val="00AA7D82"/>
    <w:rsid w:val="00AB104A"/>
    <w:rsid w:val="00AB28B0"/>
    <w:rsid w:val="00AB62F2"/>
    <w:rsid w:val="00AC0903"/>
    <w:rsid w:val="00AC46C0"/>
    <w:rsid w:val="00AC4860"/>
    <w:rsid w:val="00AC6089"/>
    <w:rsid w:val="00AD13A5"/>
    <w:rsid w:val="00AD3379"/>
    <w:rsid w:val="00AD52CD"/>
    <w:rsid w:val="00AD5B80"/>
    <w:rsid w:val="00AD676F"/>
    <w:rsid w:val="00AE0FAE"/>
    <w:rsid w:val="00AE1BAB"/>
    <w:rsid w:val="00AE2DB0"/>
    <w:rsid w:val="00AE31C7"/>
    <w:rsid w:val="00AE40CB"/>
    <w:rsid w:val="00AE43EF"/>
    <w:rsid w:val="00AE50F3"/>
    <w:rsid w:val="00AE5CE6"/>
    <w:rsid w:val="00AE5F9F"/>
    <w:rsid w:val="00AE6213"/>
    <w:rsid w:val="00AE64AD"/>
    <w:rsid w:val="00AE6AB9"/>
    <w:rsid w:val="00AE720F"/>
    <w:rsid w:val="00AF13C8"/>
    <w:rsid w:val="00AF2884"/>
    <w:rsid w:val="00AF4171"/>
    <w:rsid w:val="00AF7DE8"/>
    <w:rsid w:val="00B03E86"/>
    <w:rsid w:val="00B05E6E"/>
    <w:rsid w:val="00B11652"/>
    <w:rsid w:val="00B12AA8"/>
    <w:rsid w:val="00B12E89"/>
    <w:rsid w:val="00B13FD1"/>
    <w:rsid w:val="00B14330"/>
    <w:rsid w:val="00B147C5"/>
    <w:rsid w:val="00B17AD7"/>
    <w:rsid w:val="00B22CB8"/>
    <w:rsid w:val="00B26541"/>
    <w:rsid w:val="00B27AB4"/>
    <w:rsid w:val="00B301FC"/>
    <w:rsid w:val="00B34881"/>
    <w:rsid w:val="00B37127"/>
    <w:rsid w:val="00B4016B"/>
    <w:rsid w:val="00B40B19"/>
    <w:rsid w:val="00B41EB4"/>
    <w:rsid w:val="00B43077"/>
    <w:rsid w:val="00B43275"/>
    <w:rsid w:val="00B435CF"/>
    <w:rsid w:val="00B444B4"/>
    <w:rsid w:val="00B46649"/>
    <w:rsid w:val="00B471C6"/>
    <w:rsid w:val="00B5191E"/>
    <w:rsid w:val="00B528AF"/>
    <w:rsid w:val="00B531BD"/>
    <w:rsid w:val="00B53E35"/>
    <w:rsid w:val="00B546FB"/>
    <w:rsid w:val="00B56C63"/>
    <w:rsid w:val="00B578B4"/>
    <w:rsid w:val="00B61668"/>
    <w:rsid w:val="00B618EF"/>
    <w:rsid w:val="00B62F2C"/>
    <w:rsid w:val="00B65A3D"/>
    <w:rsid w:val="00B700CB"/>
    <w:rsid w:val="00B70798"/>
    <w:rsid w:val="00B71112"/>
    <w:rsid w:val="00B71DD1"/>
    <w:rsid w:val="00B72DD7"/>
    <w:rsid w:val="00B74673"/>
    <w:rsid w:val="00B748DE"/>
    <w:rsid w:val="00B7494F"/>
    <w:rsid w:val="00B75EC9"/>
    <w:rsid w:val="00B764EE"/>
    <w:rsid w:val="00B7651E"/>
    <w:rsid w:val="00B77033"/>
    <w:rsid w:val="00B81463"/>
    <w:rsid w:val="00B8555A"/>
    <w:rsid w:val="00B86AEE"/>
    <w:rsid w:val="00B90423"/>
    <w:rsid w:val="00B914E4"/>
    <w:rsid w:val="00B920AE"/>
    <w:rsid w:val="00B93F3A"/>
    <w:rsid w:val="00B94284"/>
    <w:rsid w:val="00B94852"/>
    <w:rsid w:val="00B94C38"/>
    <w:rsid w:val="00B952C7"/>
    <w:rsid w:val="00B95489"/>
    <w:rsid w:val="00B962BB"/>
    <w:rsid w:val="00BA07C4"/>
    <w:rsid w:val="00BA384E"/>
    <w:rsid w:val="00BA38AF"/>
    <w:rsid w:val="00BA3967"/>
    <w:rsid w:val="00BA549C"/>
    <w:rsid w:val="00BA5669"/>
    <w:rsid w:val="00BB05F5"/>
    <w:rsid w:val="00BB0FD1"/>
    <w:rsid w:val="00BB1550"/>
    <w:rsid w:val="00BB2093"/>
    <w:rsid w:val="00BB5243"/>
    <w:rsid w:val="00BB5B72"/>
    <w:rsid w:val="00BC0069"/>
    <w:rsid w:val="00BC1AF5"/>
    <w:rsid w:val="00BC2E2B"/>
    <w:rsid w:val="00BC5429"/>
    <w:rsid w:val="00BC7F9A"/>
    <w:rsid w:val="00BD06B0"/>
    <w:rsid w:val="00BD34D8"/>
    <w:rsid w:val="00BD57AC"/>
    <w:rsid w:val="00BD5C46"/>
    <w:rsid w:val="00BD6A0A"/>
    <w:rsid w:val="00BE3FC6"/>
    <w:rsid w:val="00BE6F8C"/>
    <w:rsid w:val="00BE7BD2"/>
    <w:rsid w:val="00BF098A"/>
    <w:rsid w:val="00BF09BB"/>
    <w:rsid w:val="00BF2092"/>
    <w:rsid w:val="00BF2876"/>
    <w:rsid w:val="00BF34DA"/>
    <w:rsid w:val="00BF4141"/>
    <w:rsid w:val="00BF5632"/>
    <w:rsid w:val="00BF6E01"/>
    <w:rsid w:val="00C000A7"/>
    <w:rsid w:val="00C0110F"/>
    <w:rsid w:val="00C0565D"/>
    <w:rsid w:val="00C06509"/>
    <w:rsid w:val="00C06D42"/>
    <w:rsid w:val="00C07211"/>
    <w:rsid w:val="00C1096E"/>
    <w:rsid w:val="00C12C41"/>
    <w:rsid w:val="00C20F1D"/>
    <w:rsid w:val="00C22296"/>
    <w:rsid w:val="00C22ACD"/>
    <w:rsid w:val="00C23A3E"/>
    <w:rsid w:val="00C23CD3"/>
    <w:rsid w:val="00C25685"/>
    <w:rsid w:val="00C267EF"/>
    <w:rsid w:val="00C35643"/>
    <w:rsid w:val="00C4259A"/>
    <w:rsid w:val="00C427E1"/>
    <w:rsid w:val="00C44BE7"/>
    <w:rsid w:val="00C451C6"/>
    <w:rsid w:val="00C45F82"/>
    <w:rsid w:val="00C4630A"/>
    <w:rsid w:val="00C46AFE"/>
    <w:rsid w:val="00C52CD7"/>
    <w:rsid w:val="00C530C3"/>
    <w:rsid w:val="00C55996"/>
    <w:rsid w:val="00C5684F"/>
    <w:rsid w:val="00C574BF"/>
    <w:rsid w:val="00C57786"/>
    <w:rsid w:val="00C63331"/>
    <w:rsid w:val="00C63C1E"/>
    <w:rsid w:val="00C64C00"/>
    <w:rsid w:val="00C66667"/>
    <w:rsid w:val="00C66D60"/>
    <w:rsid w:val="00C71B05"/>
    <w:rsid w:val="00C7317A"/>
    <w:rsid w:val="00C73414"/>
    <w:rsid w:val="00C753A7"/>
    <w:rsid w:val="00C75952"/>
    <w:rsid w:val="00C7598C"/>
    <w:rsid w:val="00C766DD"/>
    <w:rsid w:val="00C767ED"/>
    <w:rsid w:val="00C8036C"/>
    <w:rsid w:val="00C82B3B"/>
    <w:rsid w:val="00C832A1"/>
    <w:rsid w:val="00C8408D"/>
    <w:rsid w:val="00C84DF1"/>
    <w:rsid w:val="00C861FD"/>
    <w:rsid w:val="00C86866"/>
    <w:rsid w:val="00C879BA"/>
    <w:rsid w:val="00C9016A"/>
    <w:rsid w:val="00C93712"/>
    <w:rsid w:val="00C97AF1"/>
    <w:rsid w:val="00CA030A"/>
    <w:rsid w:val="00CA0CD4"/>
    <w:rsid w:val="00CA18C6"/>
    <w:rsid w:val="00CA7962"/>
    <w:rsid w:val="00CB041D"/>
    <w:rsid w:val="00CB1E96"/>
    <w:rsid w:val="00CB38D6"/>
    <w:rsid w:val="00CB45AD"/>
    <w:rsid w:val="00CC245E"/>
    <w:rsid w:val="00CC2893"/>
    <w:rsid w:val="00CC3605"/>
    <w:rsid w:val="00CC391C"/>
    <w:rsid w:val="00CC3FFF"/>
    <w:rsid w:val="00CC4D4A"/>
    <w:rsid w:val="00CC7304"/>
    <w:rsid w:val="00CD0089"/>
    <w:rsid w:val="00CD09FF"/>
    <w:rsid w:val="00CD4948"/>
    <w:rsid w:val="00CD630C"/>
    <w:rsid w:val="00CE1DC7"/>
    <w:rsid w:val="00CE2460"/>
    <w:rsid w:val="00CE6232"/>
    <w:rsid w:val="00CE75C9"/>
    <w:rsid w:val="00CE7C16"/>
    <w:rsid w:val="00CF223A"/>
    <w:rsid w:val="00CF36C2"/>
    <w:rsid w:val="00CF45AF"/>
    <w:rsid w:val="00CF5586"/>
    <w:rsid w:val="00D00F21"/>
    <w:rsid w:val="00D02EC5"/>
    <w:rsid w:val="00D0537F"/>
    <w:rsid w:val="00D0610D"/>
    <w:rsid w:val="00D06CAA"/>
    <w:rsid w:val="00D07ED5"/>
    <w:rsid w:val="00D11534"/>
    <w:rsid w:val="00D14ACA"/>
    <w:rsid w:val="00D167EF"/>
    <w:rsid w:val="00D17773"/>
    <w:rsid w:val="00D22173"/>
    <w:rsid w:val="00D22C6E"/>
    <w:rsid w:val="00D22E2D"/>
    <w:rsid w:val="00D24761"/>
    <w:rsid w:val="00D24C08"/>
    <w:rsid w:val="00D25A68"/>
    <w:rsid w:val="00D27728"/>
    <w:rsid w:val="00D31144"/>
    <w:rsid w:val="00D31807"/>
    <w:rsid w:val="00D3318F"/>
    <w:rsid w:val="00D335BD"/>
    <w:rsid w:val="00D347BC"/>
    <w:rsid w:val="00D36B23"/>
    <w:rsid w:val="00D4105A"/>
    <w:rsid w:val="00D43ED8"/>
    <w:rsid w:val="00D451A4"/>
    <w:rsid w:val="00D4622F"/>
    <w:rsid w:val="00D464B9"/>
    <w:rsid w:val="00D50309"/>
    <w:rsid w:val="00D543B5"/>
    <w:rsid w:val="00D560DA"/>
    <w:rsid w:val="00D62FED"/>
    <w:rsid w:val="00D665E2"/>
    <w:rsid w:val="00D670D6"/>
    <w:rsid w:val="00D679E6"/>
    <w:rsid w:val="00D7134A"/>
    <w:rsid w:val="00D7250C"/>
    <w:rsid w:val="00D74622"/>
    <w:rsid w:val="00D75499"/>
    <w:rsid w:val="00D763F4"/>
    <w:rsid w:val="00D76876"/>
    <w:rsid w:val="00D77149"/>
    <w:rsid w:val="00D80FCC"/>
    <w:rsid w:val="00D81622"/>
    <w:rsid w:val="00D83235"/>
    <w:rsid w:val="00D84C96"/>
    <w:rsid w:val="00D84CE6"/>
    <w:rsid w:val="00D96E15"/>
    <w:rsid w:val="00DA0155"/>
    <w:rsid w:val="00DA0386"/>
    <w:rsid w:val="00DA164B"/>
    <w:rsid w:val="00DA16F1"/>
    <w:rsid w:val="00DA2408"/>
    <w:rsid w:val="00DA2833"/>
    <w:rsid w:val="00DA45AE"/>
    <w:rsid w:val="00DA5BCE"/>
    <w:rsid w:val="00DA5D93"/>
    <w:rsid w:val="00DA62D5"/>
    <w:rsid w:val="00DA67E0"/>
    <w:rsid w:val="00DA789C"/>
    <w:rsid w:val="00DB0763"/>
    <w:rsid w:val="00DB0892"/>
    <w:rsid w:val="00DB0B1C"/>
    <w:rsid w:val="00DC03B4"/>
    <w:rsid w:val="00DC26A6"/>
    <w:rsid w:val="00DC6ECF"/>
    <w:rsid w:val="00DC744E"/>
    <w:rsid w:val="00DD09ED"/>
    <w:rsid w:val="00DD1C82"/>
    <w:rsid w:val="00DD51A3"/>
    <w:rsid w:val="00DD7D23"/>
    <w:rsid w:val="00DE0919"/>
    <w:rsid w:val="00DE4CDB"/>
    <w:rsid w:val="00DE7036"/>
    <w:rsid w:val="00DF3058"/>
    <w:rsid w:val="00DF34D4"/>
    <w:rsid w:val="00DF4FAA"/>
    <w:rsid w:val="00DF5869"/>
    <w:rsid w:val="00DF73F0"/>
    <w:rsid w:val="00DF794D"/>
    <w:rsid w:val="00E04FF8"/>
    <w:rsid w:val="00E0666D"/>
    <w:rsid w:val="00E1084F"/>
    <w:rsid w:val="00E12273"/>
    <w:rsid w:val="00E128EB"/>
    <w:rsid w:val="00E12E4F"/>
    <w:rsid w:val="00E13295"/>
    <w:rsid w:val="00E14272"/>
    <w:rsid w:val="00E14393"/>
    <w:rsid w:val="00E14767"/>
    <w:rsid w:val="00E14F50"/>
    <w:rsid w:val="00E153DA"/>
    <w:rsid w:val="00E161E2"/>
    <w:rsid w:val="00E2008D"/>
    <w:rsid w:val="00E21104"/>
    <w:rsid w:val="00E2165C"/>
    <w:rsid w:val="00E22245"/>
    <w:rsid w:val="00E2246C"/>
    <w:rsid w:val="00E22831"/>
    <w:rsid w:val="00E229E3"/>
    <w:rsid w:val="00E235CE"/>
    <w:rsid w:val="00E24239"/>
    <w:rsid w:val="00E24E0A"/>
    <w:rsid w:val="00E25825"/>
    <w:rsid w:val="00E30E2C"/>
    <w:rsid w:val="00E326FA"/>
    <w:rsid w:val="00E334AA"/>
    <w:rsid w:val="00E35A7A"/>
    <w:rsid w:val="00E3694B"/>
    <w:rsid w:val="00E36D81"/>
    <w:rsid w:val="00E41615"/>
    <w:rsid w:val="00E416CA"/>
    <w:rsid w:val="00E445C7"/>
    <w:rsid w:val="00E46A48"/>
    <w:rsid w:val="00E47211"/>
    <w:rsid w:val="00E50DE9"/>
    <w:rsid w:val="00E5121C"/>
    <w:rsid w:val="00E51249"/>
    <w:rsid w:val="00E541BB"/>
    <w:rsid w:val="00E5499F"/>
    <w:rsid w:val="00E54A23"/>
    <w:rsid w:val="00E55462"/>
    <w:rsid w:val="00E60072"/>
    <w:rsid w:val="00E60074"/>
    <w:rsid w:val="00E607B9"/>
    <w:rsid w:val="00E61645"/>
    <w:rsid w:val="00E6215B"/>
    <w:rsid w:val="00E63133"/>
    <w:rsid w:val="00E66A5E"/>
    <w:rsid w:val="00E66DD3"/>
    <w:rsid w:val="00E717C7"/>
    <w:rsid w:val="00E73210"/>
    <w:rsid w:val="00E73F1F"/>
    <w:rsid w:val="00E75A8A"/>
    <w:rsid w:val="00E76017"/>
    <w:rsid w:val="00E76433"/>
    <w:rsid w:val="00E7763A"/>
    <w:rsid w:val="00E81130"/>
    <w:rsid w:val="00E8183B"/>
    <w:rsid w:val="00E81E18"/>
    <w:rsid w:val="00E8359F"/>
    <w:rsid w:val="00E8444F"/>
    <w:rsid w:val="00E8452F"/>
    <w:rsid w:val="00E86594"/>
    <w:rsid w:val="00E86743"/>
    <w:rsid w:val="00E879BE"/>
    <w:rsid w:val="00E91D80"/>
    <w:rsid w:val="00E94856"/>
    <w:rsid w:val="00E95F77"/>
    <w:rsid w:val="00E96380"/>
    <w:rsid w:val="00E965CB"/>
    <w:rsid w:val="00EA2051"/>
    <w:rsid w:val="00EA2595"/>
    <w:rsid w:val="00EA2F59"/>
    <w:rsid w:val="00EA4826"/>
    <w:rsid w:val="00EA6909"/>
    <w:rsid w:val="00EA6A83"/>
    <w:rsid w:val="00EA6CC2"/>
    <w:rsid w:val="00EB173E"/>
    <w:rsid w:val="00EB1952"/>
    <w:rsid w:val="00EB2E4B"/>
    <w:rsid w:val="00EB3763"/>
    <w:rsid w:val="00EB63E2"/>
    <w:rsid w:val="00EB66D6"/>
    <w:rsid w:val="00EB6843"/>
    <w:rsid w:val="00EC01AD"/>
    <w:rsid w:val="00EC0359"/>
    <w:rsid w:val="00EC08DC"/>
    <w:rsid w:val="00EC0988"/>
    <w:rsid w:val="00EC1309"/>
    <w:rsid w:val="00EC17FD"/>
    <w:rsid w:val="00EC3AC2"/>
    <w:rsid w:val="00EC4DF2"/>
    <w:rsid w:val="00EC4F04"/>
    <w:rsid w:val="00EC7D1C"/>
    <w:rsid w:val="00ED2B63"/>
    <w:rsid w:val="00ED5A5D"/>
    <w:rsid w:val="00ED6E7D"/>
    <w:rsid w:val="00EE02B1"/>
    <w:rsid w:val="00EE2338"/>
    <w:rsid w:val="00EE23A3"/>
    <w:rsid w:val="00EE3769"/>
    <w:rsid w:val="00EE4C2F"/>
    <w:rsid w:val="00EE4ED4"/>
    <w:rsid w:val="00EE5C15"/>
    <w:rsid w:val="00EE682E"/>
    <w:rsid w:val="00EE6B44"/>
    <w:rsid w:val="00EE798A"/>
    <w:rsid w:val="00EF0B9C"/>
    <w:rsid w:val="00EF3273"/>
    <w:rsid w:val="00EF37CB"/>
    <w:rsid w:val="00EF3EA6"/>
    <w:rsid w:val="00EF4C00"/>
    <w:rsid w:val="00EF5149"/>
    <w:rsid w:val="00EF5E2E"/>
    <w:rsid w:val="00EF6BCE"/>
    <w:rsid w:val="00F00B4D"/>
    <w:rsid w:val="00F00FD1"/>
    <w:rsid w:val="00F0246D"/>
    <w:rsid w:val="00F02CD1"/>
    <w:rsid w:val="00F03D95"/>
    <w:rsid w:val="00F05A9E"/>
    <w:rsid w:val="00F066CC"/>
    <w:rsid w:val="00F11D44"/>
    <w:rsid w:val="00F13351"/>
    <w:rsid w:val="00F14F53"/>
    <w:rsid w:val="00F17C67"/>
    <w:rsid w:val="00F238C1"/>
    <w:rsid w:val="00F26489"/>
    <w:rsid w:val="00F27378"/>
    <w:rsid w:val="00F2776F"/>
    <w:rsid w:val="00F32DC0"/>
    <w:rsid w:val="00F348DF"/>
    <w:rsid w:val="00F36719"/>
    <w:rsid w:val="00F36E88"/>
    <w:rsid w:val="00F406FA"/>
    <w:rsid w:val="00F43828"/>
    <w:rsid w:val="00F51D0B"/>
    <w:rsid w:val="00F53AB0"/>
    <w:rsid w:val="00F56684"/>
    <w:rsid w:val="00F56ED4"/>
    <w:rsid w:val="00F65705"/>
    <w:rsid w:val="00F66A2A"/>
    <w:rsid w:val="00F66EE8"/>
    <w:rsid w:val="00F70569"/>
    <w:rsid w:val="00F72F50"/>
    <w:rsid w:val="00F73C47"/>
    <w:rsid w:val="00F77E19"/>
    <w:rsid w:val="00F812C6"/>
    <w:rsid w:val="00F84162"/>
    <w:rsid w:val="00F84D82"/>
    <w:rsid w:val="00F850F9"/>
    <w:rsid w:val="00F85E4F"/>
    <w:rsid w:val="00F8612E"/>
    <w:rsid w:val="00F86484"/>
    <w:rsid w:val="00F86E79"/>
    <w:rsid w:val="00F90035"/>
    <w:rsid w:val="00F9387F"/>
    <w:rsid w:val="00F966DF"/>
    <w:rsid w:val="00FA0E78"/>
    <w:rsid w:val="00FA1E95"/>
    <w:rsid w:val="00FA223C"/>
    <w:rsid w:val="00FA2CD7"/>
    <w:rsid w:val="00FA3B4B"/>
    <w:rsid w:val="00FA4034"/>
    <w:rsid w:val="00FA42D9"/>
    <w:rsid w:val="00FA75E7"/>
    <w:rsid w:val="00FB0C85"/>
    <w:rsid w:val="00FB0E0D"/>
    <w:rsid w:val="00FB3B08"/>
    <w:rsid w:val="00FB5811"/>
    <w:rsid w:val="00FB5D23"/>
    <w:rsid w:val="00FC0468"/>
    <w:rsid w:val="00FC092F"/>
    <w:rsid w:val="00FC185E"/>
    <w:rsid w:val="00FC2868"/>
    <w:rsid w:val="00FC78A8"/>
    <w:rsid w:val="00FC7A39"/>
    <w:rsid w:val="00FD14E9"/>
    <w:rsid w:val="00FD37A9"/>
    <w:rsid w:val="00FD4D9B"/>
    <w:rsid w:val="00FD6444"/>
    <w:rsid w:val="00FE355F"/>
    <w:rsid w:val="00FE3818"/>
    <w:rsid w:val="00FE5CCF"/>
    <w:rsid w:val="00FE5D24"/>
    <w:rsid w:val="00FF4739"/>
    <w:rsid w:val="00FF4AA4"/>
    <w:rsid w:val="00FF5E94"/>
    <w:rsid w:val="00FF623A"/>
    <w:rsid w:val="01310411"/>
    <w:rsid w:val="01B77F31"/>
    <w:rsid w:val="03C83378"/>
    <w:rsid w:val="044B45F3"/>
    <w:rsid w:val="05041D40"/>
    <w:rsid w:val="051A66FF"/>
    <w:rsid w:val="05447104"/>
    <w:rsid w:val="05A21471"/>
    <w:rsid w:val="05B9677F"/>
    <w:rsid w:val="072F0695"/>
    <w:rsid w:val="077C55BA"/>
    <w:rsid w:val="08B41A3D"/>
    <w:rsid w:val="0A791B58"/>
    <w:rsid w:val="0B543D59"/>
    <w:rsid w:val="0DB461AA"/>
    <w:rsid w:val="0E416194"/>
    <w:rsid w:val="0EF30E7F"/>
    <w:rsid w:val="0F1333EE"/>
    <w:rsid w:val="0F616F31"/>
    <w:rsid w:val="10D3383E"/>
    <w:rsid w:val="11E071D0"/>
    <w:rsid w:val="12081C36"/>
    <w:rsid w:val="135E1492"/>
    <w:rsid w:val="15A026A2"/>
    <w:rsid w:val="170B78A1"/>
    <w:rsid w:val="172E3EAC"/>
    <w:rsid w:val="184A663C"/>
    <w:rsid w:val="198B01CD"/>
    <w:rsid w:val="1AC55706"/>
    <w:rsid w:val="1BA21BBF"/>
    <w:rsid w:val="1C93342E"/>
    <w:rsid w:val="1CBF6BC6"/>
    <w:rsid w:val="1D0568BA"/>
    <w:rsid w:val="1D19047B"/>
    <w:rsid w:val="1EF67CA4"/>
    <w:rsid w:val="1F570348"/>
    <w:rsid w:val="1F8169DF"/>
    <w:rsid w:val="1F8507F5"/>
    <w:rsid w:val="1FEB677E"/>
    <w:rsid w:val="208D63E6"/>
    <w:rsid w:val="20A8480D"/>
    <w:rsid w:val="215872A7"/>
    <w:rsid w:val="2230143A"/>
    <w:rsid w:val="226E3614"/>
    <w:rsid w:val="24644D34"/>
    <w:rsid w:val="2480698E"/>
    <w:rsid w:val="25895DE0"/>
    <w:rsid w:val="26CC7C2C"/>
    <w:rsid w:val="27145C47"/>
    <w:rsid w:val="271A7958"/>
    <w:rsid w:val="27516DB9"/>
    <w:rsid w:val="28FB3E89"/>
    <w:rsid w:val="2B77722B"/>
    <w:rsid w:val="2CAB02B0"/>
    <w:rsid w:val="2CEC3911"/>
    <w:rsid w:val="2D106281"/>
    <w:rsid w:val="2D3B5C5E"/>
    <w:rsid w:val="2E0F5D64"/>
    <w:rsid w:val="2EF47B13"/>
    <w:rsid w:val="2EFB1474"/>
    <w:rsid w:val="305062BD"/>
    <w:rsid w:val="305D2584"/>
    <w:rsid w:val="30F77FD8"/>
    <w:rsid w:val="336752AD"/>
    <w:rsid w:val="33D7791C"/>
    <w:rsid w:val="34F66E82"/>
    <w:rsid w:val="35832558"/>
    <w:rsid w:val="38065162"/>
    <w:rsid w:val="38176327"/>
    <w:rsid w:val="388A20A7"/>
    <w:rsid w:val="39DB14EB"/>
    <w:rsid w:val="3A4722BA"/>
    <w:rsid w:val="3AA06401"/>
    <w:rsid w:val="3AA30888"/>
    <w:rsid w:val="3BE61128"/>
    <w:rsid w:val="3BEE5BB1"/>
    <w:rsid w:val="3D81721B"/>
    <w:rsid w:val="3DAB5EF3"/>
    <w:rsid w:val="3DB6765D"/>
    <w:rsid w:val="3DBC75B8"/>
    <w:rsid w:val="3FA255B3"/>
    <w:rsid w:val="3FB05F21"/>
    <w:rsid w:val="3FB540A5"/>
    <w:rsid w:val="3FBB501D"/>
    <w:rsid w:val="3FD2156D"/>
    <w:rsid w:val="405E07E1"/>
    <w:rsid w:val="40657494"/>
    <w:rsid w:val="40DF5DB7"/>
    <w:rsid w:val="43A86F10"/>
    <w:rsid w:val="43E47415"/>
    <w:rsid w:val="44184095"/>
    <w:rsid w:val="44210C05"/>
    <w:rsid w:val="443D37DF"/>
    <w:rsid w:val="444C3FF6"/>
    <w:rsid w:val="44BD4C3D"/>
    <w:rsid w:val="44C51FA7"/>
    <w:rsid w:val="4560668B"/>
    <w:rsid w:val="45743777"/>
    <w:rsid w:val="45F42696"/>
    <w:rsid w:val="4623010C"/>
    <w:rsid w:val="467E2DAE"/>
    <w:rsid w:val="4689127A"/>
    <w:rsid w:val="46B04039"/>
    <w:rsid w:val="47A53E92"/>
    <w:rsid w:val="47B02033"/>
    <w:rsid w:val="47EF15B1"/>
    <w:rsid w:val="48EE6F34"/>
    <w:rsid w:val="49990A3E"/>
    <w:rsid w:val="4A4E2254"/>
    <w:rsid w:val="4B245023"/>
    <w:rsid w:val="4B664237"/>
    <w:rsid w:val="4BA97CC9"/>
    <w:rsid w:val="4BCD4DA7"/>
    <w:rsid w:val="4D150BED"/>
    <w:rsid w:val="4DDF22D6"/>
    <w:rsid w:val="4E0B6A5B"/>
    <w:rsid w:val="4F3F325D"/>
    <w:rsid w:val="4F530A3F"/>
    <w:rsid w:val="50933A54"/>
    <w:rsid w:val="50BC3FFA"/>
    <w:rsid w:val="50DD5FEB"/>
    <w:rsid w:val="51651CBF"/>
    <w:rsid w:val="516F0C45"/>
    <w:rsid w:val="519D3E2C"/>
    <w:rsid w:val="51D66A4D"/>
    <w:rsid w:val="526A681D"/>
    <w:rsid w:val="52C30344"/>
    <w:rsid w:val="53000B16"/>
    <w:rsid w:val="532E1F4B"/>
    <w:rsid w:val="54540E51"/>
    <w:rsid w:val="545C1D7C"/>
    <w:rsid w:val="547C3A5A"/>
    <w:rsid w:val="549B548E"/>
    <w:rsid w:val="552F1FF3"/>
    <w:rsid w:val="55367AA4"/>
    <w:rsid w:val="555F6489"/>
    <w:rsid w:val="56D37249"/>
    <w:rsid w:val="57015C63"/>
    <w:rsid w:val="578E18E9"/>
    <w:rsid w:val="5A587307"/>
    <w:rsid w:val="5A680140"/>
    <w:rsid w:val="5A9337EF"/>
    <w:rsid w:val="5B940898"/>
    <w:rsid w:val="5C64723B"/>
    <w:rsid w:val="5C7326AA"/>
    <w:rsid w:val="5C992D5B"/>
    <w:rsid w:val="5D6C4E03"/>
    <w:rsid w:val="5EB66094"/>
    <w:rsid w:val="5F132D32"/>
    <w:rsid w:val="61AC29D7"/>
    <w:rsid w:val="64D94D23"/>
    <w:rsid w:val="65BF660F"/>
    <w:rsid w:val="663366B5"/>
    <w:rsid w:val="6744501E"/>
    <w:rsid w:val="682A2C53"/>
    <w:rsid w:val="68415F73"/>
    <w:rsid w:val="68757459"/>
    <w:rsid w:val="68880BD9"/>
    <w:rsid w:val="69CD75B0"/>
    <w:rsid w:val="6A835E5D"/>
    <w:rsid w:val="6E05289A"/>
    <w:rsid w:val="6FA7439C"/>
    <w:rsid w:val="70076B11"/>
    <w:rsid w:val="717E422F"/>
    <w:rsid w:val="71DF5E7D"/>
    <w:rsid w:val="71F6269B"/>
    <w:rsid w:val="726958C5"/>
    <w:rsid w:val="76815622"/>
    <w:rsid w:val="76DD4B47"/>
    <w:rsid w:val="77C6037B"/>
    <w:rsid w:val="785E75C1"/>
    <w:rsid w:val="78B96EEE"/>
    <w:rsid w:val="79242462"/>
    <w:rsid w:val="794C1B10"/>
    <w:rsid w:val="79C93160"/>
    <w:rsid w:val="7C554931"/>
    <w:rsid w:val="7C971BC3"/>
    <w:rsid w:val="7D6649DA"/>
    <w:rsid w:val="7E503E50"/>
    <w:rsid w:val="7FD0749F"/>
    <w:rsid w:val="7FE52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95028BC"/>
  <w15:docId w15:val="{154110AB-76DF-42DE-9710-63F9B6F5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spacing w:line="240" w:lineRule="atLeast"/>
      <w:jc w:val="both"/>
    </w:pPr>
    <w:rPr>
      <w:rFonts w:ascii="Arial" w:hAnsi="Arial"/>
      <w:sz w:val="21"/>
      <w:szCs w:val="21"/>
    </w:rPr>
  </w:style>
  <w:style w:type="paragraph" w:styleId="11">
    <w:name w:val="heading 1"/>
    <w:basedOn w:val="a3"/>
    <w:next w:val="a3"/>
    <w:link w:val="12"/>
    <w:uiPriority w:val="9"/>
    <w:qFormat/>
    <w:pPr>
      <w:keepNext/>
      <w:keepLines/>
      <w:spacing w:before="340" w:after="330" w:line="578" w:lineRule="atLeast"/>
      <w:outlineLvl w:val="0"/>
    </w:pPr>
    <w:rPr>
      <w:b/>
      <w:bCs/>
      <w:kern w:val="44"/>
      <w:sz w:val="44"/>
      <w:szCs w:val="44"/>
    </w:rPr>
  </w:style>
  <w:style w:type="paragraph" w:styleId="21">
    <w:name w:val="heading 2"/>
    <w:basedOn w:val="a3"/>
    <w:next w:val="a3"/>
    <w:link w:val="22"/>
    <w:uiPriority w:val="9"/>
    <w:semiHidden/>
    <w:unhideWhenUsed/>
    <w:qFormat/>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1">
    <w:name w:val="heading 3"/>
    <w:basedOn w:val="a3"/>
    <w:next w:val="a3"/>
    <w:link w:val="32"/>
    <w:uiPriority w:val="9"/>
    <w:unhideWhenUsed/>
    <w:qFormat/>
    <w:pPr>
      <w:keepNext/>
      <w:keepLines/>
      <w:spacing w:before="260" w:after="260" w:line="416" w:lineRule="atLeast"/>
      <w:outlineLvl w:val="2"/>
    </w:pPr>
    <w:rPr>
      <w:b/>
      <w:bCs/>
      <w:sz w:val="32"/>
      <w:szCs w:val="32"/>
    </w:rPr>
  </w:style>
  <w:style w:type="paragraph" w:styleId="41">
    <w:name w:val="heading 4"/>
    <w:basedOn w:val="a3"/>
    <w:next w:val="a3"/>
    <w:link w:val="42"/>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3">
    <w:name w:val="toc 3"/>
    <w:basedOn w:val="a3"/>
    <w:next w:val="a3"/>
    <w:uiPriority w:val="39"/>
    <w:qFormat/>
    <w:pPr>
      <w:ind w:left="420"/>
      <w:jc w:val="left"/>
    </w:pPr>
    <w:rPr>
      <w:rFonts w:ascii="Calibri" w:hAnsi="Calibri"/>
      <w:iCs/>
      <w:sz w:val="20"/>
      <w:szCs w:val="20"/>
    </w:rPr>
  </w:style>
  <w:style w:type="paragraph" w:styleId="a7">
    <w:name w:val="Balloon Text"/>
    <w:basedOn w:val="a3"/>
    <w:link w:val="a8"/>
    <w:uiPriority w:val="99"/>
    <w:semiHidden/>
    <w:unhideWhenUsed/>
    <w:pPr>
      <w:spacing w:line="240" w:lineRule="auto"/>
    </w:pPr>
    <w:rPr>
      <w:sz w:val="18"/>
      <w:szCs w:val="18"/>
    </w:rPr>
  </w:style>
  <w:style w:type="paragraph" w:styleId="a9">
    <w:name w:val="footer"/>
    <w:basedOn w:val="a3"/>
    <w:link w:val="aa"/>
    <w:semiHidden/>
    <w:qFormat/>
    <w:pPr>
      <w:tabs>
        <w:tab w:val="center" w:pos="4153"/>
        <w:tab w:val="right" w:pos="8306"/>
      </w:tabs>
      <w:snapToGrid w:val="0"/>
      <w:spacing w:line="240" w:lineRule="auto"/>
    </w:pPr>
    <w:rPr>
      <w:sz w:val="15"/>
      <w:szCs w:val="18"/>
    </w:rPr>
  </w:style>
  <w:style w:type="paragraph" w:styleId="ab">
    <w:name w:val="header"/>
    <w:basedOn w:val="a3"/>
    <w:link w:val="ac"/>
    <w:semiHidden/>
    <w:pPr>
      <w:tabs>
        <w:tab w:val="center" w:pos="4153"/>
        <w:tab w:val="right" w:pos="8306"/>
      </w:tabs>
      <w:snapToGrid w:val="0"/>
      <w:jc w:val="center"/>
    </w:pPr>
    <w:rPr>
      <w:sz w:val="18"/>
      <w:szCs w:val="18"/>
    </w:rPr>
  </w:style>
  <w:style w:type="paragraph" w:styleId="TOC1">
    <w:name w:val="toc 1"/>
    <w:basedOn w:val="a3"/>
    <w:next w:val="a3"/>
    <w:uiPriority w:val="39"/>
    <w:qFormat/>
    <w:pPr>
      <w:spacing w:before="120" w:after="120"/>
      <w:jc w:val="left"/>
    </w:pPr>
    <w:rPr>
      <w:rFonts w:ascii="Calibri" w:hAnsi="Calibri"/>
      <w:bCs/>
      <w:caps/>
      <w:sz w:val="20"/>
      <w:szCs w:val="20"/>
    </w:rPr>
  </w:style>
  <w:style w:type="paragraph" w:styleId="ad">
    <w:name w:val="footnote text"/>
    <w:basedOn w:val="a3"/>
    <w:link w:val="ae"/>
    <w:uiPriority w:val="99"/>
    <w:semiHidden/>
    <w:unhideWhenUsed/>
    <w:qFormat/>
    <w:pPr>
      <w:snapToGrid w:val="0"/>
      <w:jc w:val="left"/>
    </w:pPr>
    <w:rPr>
      <w:sz w:val="18"/>
      <w:szCs w:val="18"/>
    </w:rPr>
  </w:style>
  <w:style w:type="paragraph" w:styleId="TOC2">
    <w:name w:val="toc 2"/>
    <w:basedOn w:val="a3"/>
    <w:next w:val="a3"/>
    <w:uiPriority w:val="39"/>
    <w:pPr>
      <w:ind w:left="210"/>
      <w:jc w:val="left"/>
    </w:pPr>
    <w:rPr>
      <w:rFonts w:ascii="Calibri" w:hAnsi="Calibri"/>
      <w:smallCaps/>
      <w:sz w:val="20"/>
      <w:szCs w:val="20"/>
    </w:rPr>
  </w:style>
  <w:style w:type="paragraph" w:styleId="af">
    <w:name w:val="Normal (Web)"/>
    <w:basedOn w:val="a3"/>
    <w:uiPriority w:val="99"/>
    <w:semiHidden/>
    <w:qFormat/>
    <w:rPr>
      <w:rFonts w:ascii="Times New Roman" w:hAnsi="Times New Roman"/>
      <w:sz w:val="24"/>
      <w:szCs w:val="24"/>
    </w:rPr>
  </w:style>
  <w:style w:type="paragraph" w:styleId="af0">
    <w:name w:val="Title"/>
    <w:basedOn w:val="a3"/>
    <w:next w:val="a3"/>
    <w:link w:val="af1"/>
    <w:uiPriority w:val="10"/>
    <w:qFormat/>
    <w:pPr>
      <w:spacing w:before="240" w:after="60"/>
      <w:jc w:val="center"/>
      <w:outlineLvl w:val="0"/>
    </w:pPr>
    <w:rPr>
      <w:rFonts w:asciiTheme="majorHAnsi" w:hAnsiTheme="majorHAnsi" w:cstheme="majorBidi"/>
      <w:b/>
      <w:bCs/>
      <w:sz w:val="32"/>
      <w:szCs w:val="32"/>
    </w:rPr>
  </w:style>
  <w:style w:type="table" w:styleId="af2">
    <w:name w:val="Table Grid"/>
    <w:basedOn w:val="a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4"/>
    <w:semiHidden/>
  </w:style>
  <w:style w:type="character" w:styleId="af4">
    <w:name w:val="FollowedHyperlink"/>
    <w:basedOn w:val="a4"/>
    <w:uiPriority w:val="99"/>
    <w:semiHidden/>
    <w:unhideWhenUsed/>
    <w:qFormat/>
    <w:rPr>
      <w:color w:val="954F72" w:themeColor="followedHyperlink"/>
      <w:u w:val="single"/>
    </w:rPr>
  </w:style>
  <w:style w:type="character" w:styleId="af5">
    <w:name w:val="Emphasis"/>
    <w:basedOn w:val="a4"/>
    <w:uiPriority w:val="20"/>
    <w:qFormat/>
    <w:rPr>
      <w:i/>
      <w:iCs/>
    </w:rPr>
  </w:style>
  <w:style w:type="character" w:styleId="af6">
    <w:name w:val="Hyperlink"/>
    <w:uiPriority w:val="99"/>
    <w:qFormat/>
    <w:rPr>
      <w:color w:val="0000FF"/>
      <w:u w:val="single"/>
    </w:rPr>
  </w:style>
  <w:style w:type="character" w:styleId="af7">
    <w:name w:val="footnote reference"/>
    <w:basedOn w:val="a4"/>
    <w:uiPriority w:val="99"/>
    <w:semiHidden/>
    <w:unhideWhenUsed/>
    <w:rPr>
      <w:vertAlign w:val="superscript"/>
    </w:rPr>
  </w:style>
  <w:style w:type="character" w:customStyle="1" w:styleId="ac">
    <w:name w:val="页眉 字符"/>
    <w:basedOn w:val="a4"/>
    <w:link w:val="ab"/>
    <w:semiHidden/>
    <w:qFormat/>
    <w:rPr>
      <w:kern w:val="0"/>
      <w:sz w:val="18"/>
      <w:szCs w:val="18"/>
    </w:rPr>
  </w:style>
  <w:style w:type="character" w:customStyle="1" w:styleId="aa">
    <w:name w:val="页脚 字符"/>
    <w:basedOn w:val="a4"/>
    <w:link w:val="a9"/>
    <w:semiHidden/>
    <w:qFormat/>
    <w:rPr>
      <w:kern w:val="0"/>
      <w:sz w:val="15"/>
      <w:szCs w:val="18"/>
    </w:rPr>
  </w:style>
  <w:style w:type="paragraph" w:customStyle="1" w:styleId="af8">
    <w:name w:val="变更与声明加粗（国家超级计算济南中心）"/>
    <w:basedOn w:val="af9"/>
    <w:link w:val="Char"/>
    <w:qFormat/>
    <w:pPr>
      <w:ind w:leftChars="50" w:left="50" w:rightChars="50" w:right="50"/>
    </w:pPr>
    <w:rPr>
      <w:b/>
      <w:sz w:val="18"/>
    </w:rPr>
  </w:style>
  <w:style w:type="paragraph" w:customStyle="1" w:styleId="af9">
    <w:name w:val="正文（国家超级计算济南中心）"/>
    <w:qFormat/>
    <w:pPr>
      <w:spacing w:line="360" w:lineRule="auto"/>
    </w:pPr>
    <w:rPr>
      <w:rFonts w:ascii="Arial" w:hAnsi="Arial"/>
      <w:sz w:val="21"/>
      <w:szCs w:val="21"/>
    </w:rPr>
  </w:style>
  <w:style w:type="character" w:customStyle="1" w:styleId="Char">
    <w:name w:val="变更与声明加粗（国家超级计算济南中心） Char"/>
    <w:link w:val="af8"/>
    <w:qFormat/>
    <w:rPr>
      <w:b/>
      <w:kern w:val="0"/>
      <w:sz w:val="18"/>
      <w:szCs w:val="21"/>
    </w:rPr>
  </w:style>
  <w:style w:type="paragraph" w:customStyle="1" w:styleId="afa">
    <w:name w:val="变更与声明内容（国家超级计算济南中心）"/>
    <w:basedOn w:val="af8"/>
    <w:qFormat/>
    <w:rPr>
      <w:b w:val="0"/>
    </w:rPr>
  </w:style>
  <w:style w:type="paragraph" w:customStyle="1" w:styleId="afb">
    <w:name w:val="文档属性标题（国家超级计算济南中心）"/>
    <w:basedOn w:val="af9"/>
    <w:qFormat/>
    <w:pPr>
      <w:framePr w:hSpace="180" w:wrap="around" w:vAnchor="text" w:hAnchor="margin" w:xAlign="inside" w:y="121"/>
      <w:suppressOverlap/>
    </w:pPr>
    <w:rPr>
      <w:b/>
      <w:sz w:val="18"/>
    </w:rPr>
  </w:style>
  <w:style w:type="paragraph" w:customStyle="1" w:styleId="afc">
    <w:name w:val="文档属性（国家超级计算济南中心）"/>
    <w:basedOn w:val="afb"/>
    <w:qFormat/>
    <w:pPr>
      <w:framePr w:wrap="around"/>
      <w:ind w:leftChars="50" w:left="50"/>
    </w:pPr>
    <w:rPr>
      <w:b w:val="0"/>
    </w:rPr>
  </w:style>
  <w:style w:type="paragraph" w:customStyle="1" w:styleId="0">
    <w:name w:val="标题 0（国家超级计算济南中心）"/>
    <w:basedOn w:val="af0"/>
    <w:qFormat/>
    <w:pPr>
      <w:keepNext/>
      <w:keepLines/>
      <w:widowControl w:val="0"/>
      <w:spacing w:before="0" w:after="0" w:line="300" w:lineRule="auto"/>
    </w:pPr>
    <w:rPr>
      <w:rFonts w:ascii="Arial" w:eastAsia="黑体" w:hAnsi="Arial" w:cs="Arial"/>
      <w:bCs w:val="0"/>
      <w:sz w:val="52"/>
    </w:rPr>
  </w:style>
  <w:style w:type="paragraph" w:customStyle="1" w:styleId="afd">
    <w:name w:val="封面版权声明（国家超级计算济南中心）"/>
    <w:basedOn w:val="afb"/>
    <w:qFormat/>
    <w:pPr>
      <w:framePr w:wrap="around"/>
      <w:jc w:val="right"/>
    </w:pPr>
  </w:style>
  <w:style w:type="paragraph" w:customStyle="1" w:styleId="afe">
    <w:name w:val="页脚左端（国家超级计算济南中心）"/>
    <w:basedOn w:val="a3"/>
    <w:qFormat/>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ff">
    <w:name w:val="页脚密级（国家超级计算济南中心）"/>
    <w:basedOn w:val="a3"/>
    <w:link w:val="Char0"/>
    <w:qFormat/>
    <w:pPr>
      <w:pBdr>
        <w:top w:val="single" w:sz="4" w:space="4" w:color="auto"/>
      </w:pBdr>
      <w:tabs>
        <w:tab w:val="center" w:pos="4153"/>
        <w:tab w:val="right" w:pos="8306"/>
      </w:tabs>
      <w:snapToGrid w:val="0"/>
      <w:spacing w:before="100" w:beforeAutospacing="1" w:line="240" w:lineRule="auto"/>
      <w:jc w:val="right"/>
    </w:pPr>
    <w:rPr>
      <w:b/>
      <w:color w:val="FF0000"/>
      <w:sz w:val="18"/>
      <w:szCs w:val="18"/>
    </w:rPr>
  </w:style>
  <w:style w:type="character" w:customStyle="1" w:styleId="Char0">
    <w:name w:val="页脚密级（国家超级计算济南中心） Char"/>
    <w:link w:val="aff"/>
    <w:qFormat/>
    <w:rPr>
      <w:b/>
      <w:color w:val="FF0000"/>
      <w:kern w:val="0"/>
      <w:sz w:val="18"/>
      <w:szCs w:val="18"/>
    </w:rPr>
  </w:style>
  <w:style w:type="paragraph" w:customStyle="1" w:styleId="10">
    <w:name w:val="附录1（国家超级计算济南中心）"/>
    <w:basedOn w:val="a3"/>
    <w:next w:val="af9"/>
    <w:qFormat/>
    <w:pPr>
      <w:keepNext/>
      <w:keepLines/>
      <w:widowControl w:val="0"/>
      <w:numPr>
        <w:numId w:val="1"/>
      </w:numPr>
      <w:spacing w:before="480" w:afterLines="100" w:after="100" w:line="240" w:lineRule="auto"/>
      <w:outlineLvl w:val="0"/>
    </w:pPr>
    <w:rPr>
      <w:rFonts w:ascii="黑体" w:eastAsia="黑体" w:hAnsi="黑体"/>
      <w:b/>
      <w:kern w:val="2"/>
      <w:sz w:val="44"/>
      <w:szCs w:val="24"/>
    </w:rPr>
  </w:style>
  <w:style w:type="paragraph" w:customStyle="1" w:styleId="20">
    <w:name w:val="附录2（国家超级计算济南中心）"/>
    <w:basedOn w:val="a3"/>
    <w:next w:val="af9"/>
    <w:qFormat/>
    <w:pPr>
      <w:widowControl w:val="0"/>
      <w:numPr>
        <w:ilvl w:val="1"/>
        <w:numId w:val="1"/>
      </w:numPr>
      <w:spacing w:beforeLines="50" w:before="50" w:afterLines="50" w:after="50" w:line="240" w:lineRule="auto"/>
      <w:outlineLvl w:val="1"/>
    </w:pPr>
    <w:rPr>
      <w:rFonts w:ascii="黑体" w:eastAsia="黑体" w:hAnsi="黑体"/>
      <w:b/>
      <w:kern w:val="2"/>
      <w:sz w:val="32"/>
      <w:szCs w:val="24"/>
    </w:rPr>
  </w:style>
  <w:style w:type="paragraph" w:customStyle="1" w:styleId="30">
    <w:name w:val="附录3（国家超级计算济南中心）"/>
    <w:basedOn w:val="a3"/>
    <w:next w:val="af9"/>
    <w:qFormat/>
    <w:pPr>
      <w:widowControl w:val="0"/>
      <w:numPr>
        <w:ilvl w:val="2"/>
        <w:numId w:val="1"/>
      </w:numPr>
      <w:spacing w:beforeLines="50" w:before="50" w:afterLines="50" w:after="50" w:line="240" w:lineRule="auto"/>
      <w:outlineLvl w:val="2"/>
    </w:pPr>
    <w:rPr>
      <w:rFonts w:ascii="Times New Roman" w:eastAsia="黑体" w:hAnsi="Times New Roman"/>
      <w:b/>
      <w:kern w:val="2"/>
      <w:sz w:val="32"/>
      <w:szCs w:val="24"/>
    </w:rPr>
  </w:style>
  <w:style w:type="paragraph" w:customStyle="1" w:styleId="40">
    <w:name w:val="附录4（国家超级计算济南中心）"/>
    <w:basedOn w:val="a3"/>
    <w:next w:val="af9"/>
    <w:qFormat/>
    <w:pPr>
      <w:numPr>
        <w:ilvl w:val="3"/>
        <w:numId w:val="1"/>
      </w:numPr>
      <w:spacing w:beforeLines="50" w:before="50" w:afterLines="50" w:after="50"/>
      <w:outlineLvl w:val="3"/>
    </w:pPr>
    <w:rPr>
      <w:rFonts w:eastAsia="黑体"/>
      <w:sz w:val="28"/>
      <w:szCs w:val="28"/>
    </w:rPr>
  </w:style>
  <w:style w:type="paragraph" w:customStyle="1" w:styleId="1">
    <w:name w:val="标题 1（国家超级计算济南中心）"/>
    <w:basedOn w:val="11"/>
    <w:next w:val="af9"/>
    <w:qFormat/>
    <w:pPr>
      <w:widowControl w:val="0"/>
      <w:numPr>
        <w:numId w:val="2"/>
      </w:numPr>
      <w:tabs>
        <w:tab w:val="left" w:pos="360"/>
      </w:tabs>
      <w:spacing w:before="600" w:line="576" w:lineRule="auto"/>
      <w:jc w:val="left"/>
    </w:pPr>
    <w:rPr>
      <w:rFonts w:eastAsia="黑体"/>
    </w:rPr>
  </w:style>
  <w:style w:type="paragraph" w:customStyle="1" w:styleId="2">
    <w:name w:val="标题 2（国家超级计算济南中心）"/>
    <w:basedOn w:val="21"/>
    <w:next w:val="af9"/>
    <w:qFormat/>
    <w:pPr>
      <w:widowControl w:val="0"/>
      <w:numPr>
        <w:ilvl w:val="1"/>
        <w:numId w:val="2"/>
      </w:numPr>
      <w:tabs>
        <w:tab w:val="left" w:pos="360"/>
      </w:tabs>
      <w:spacing w:line="415" w:lineRule="auto"/>
      <w:jc w:val="left"/>
    </w:pPr>
    <w:rPr>
      <w:rFonts w:ascii="Arial" w:eastAsia="黑体" w:hAnsi="Arial" w:cs="Times New Roman"/>
      <w:bCs w:val="0"/>
      <w:kern w:val="2"/>
    </w:rPr>
  </w:style>
  <w:style w:type="paragraph" w:customStyle="1" w:styleId="3">
    <w:name w:val="标题 3（国家超级计算济南中心）"/>
    <w:basedOn w:val="31"/>
    <w:next w:val="af9"/>
    <w:qFormat/>
    <w:pPr>
      <w:widowControl w:val="0"/>
      <w:numPr>
        <w:ilvl w:val="2"/>
        <w:numId w:val="2"/>
      </w:numPr>
      <w:tabs>
        <w:tab w:val="left" w:pos="360"/>
        <w:tab w:val="left" w:pos="960"/>
      </w:tabs>
      <w:spacing w:line="415" w:lineRule="auto"/>
      <w:jc w:val="left"/>
    </w:pPr>
    <w:rPr>
      <w:rFonts w:eastAsia="黑体"/>
      <w:bCs w:val="0"/>
      <w:sz w:val="30"/>
      <w:szCs w:val="30"/>
    </w:rPr>
  </w:style>
  <w:style w:type="paragraph" w:customStyle="1" w:styleId="aff0">
    <w:name w:val="目录（国家超级计算济南中心）"/>
    <w:basedOn w:val="af9"/>
    <w:qFormat/>
    <w:pPr>
      <w:spacing w:after="156"/>
      <w:jc w:val="center"/>
    </w:pPr>
    <w:rPr>
      <w:rFonts w:eastAsia="黑体"/>
      <w:b/>
      <w:sz w:val="44"/>
    </w:rPr>
  </w:style>
  <w:style w:type="paragraph" w:customStyle="1" w:styleId="4">
    <w:name w:val="标题 4（国家超级计算济南中心）"/>
    <w:basedOn w:val="41"/>
    <w:next w:val="af9"/>
    <w:qFormat/>
    <w:pPr>
      <w:numPr>
        <w:ilvl w:val="3"/>
        <w:numId w:val="2"/>
      </w:numPr>
      <w:tabs>
        <w:tab w:val="left" w:pos="360"/>
      </w:tabs>
      <w:spacing w:after="156" w:line="376" w:lineRule="auto"/>
      <w:jc w:val="left"/>
    </w:pPr>
    <w:rPr>
      <w:rFonts w:ascii="Arial" w:eastAsia="黑体" w:hAnsi="Arial" w:cs="Times New Roman"/>
      <w:bCs w:val="0"/>
    </w:rPr>
  </w:style>
  <w:style w:type="paragraph" w:customStyle="1" w:styleId="5">
    <w:name w:val="标题 5（有编号）（国家超级计算济南中心）"/>
    <w:basedOn w:val="a3"/>
    <w:next w:val="af9"/>
    <w:qFormat/>
    <w:pPr>
      <w:keepNext/>
      <w:keepLines/>
      <w:widowControl w:val="0"/>
      <w:numPr>
        <w:ilvl w:val="4"/>
        <w:numId w:val="2"/>
      </w:numPr>
      <w:spacing w:before="280" w:after="156" w:line="377" w:lineRule="auto"/>
      <w:jc w:val="left"/>
      <w:outlineLvl w:val="4"/>
    </w:pPr>
    <w:rPr>
      <w:rFonts w:eastAsia="黑体"/>
      <w:b/>
      <w:sz w:val="24"/>
      <w:szCs w:val="28"/>
    </w:rPr>
  </w:style>
  <w:style w:type="paragraph" w:customStyle="1" w:styleId="6">
    <w:name w:val="标题 6（有编号）（国家超级计算济南中心）"/>
    <w:basedOn w:val="a3"/>
    <w:next w:val="af9"/>
    <w:qFormat/>
    <w:pPr>
      <w:keepNext/>
      <w:keepLines/>
      <w:widowControl w:val="0"/>
      <w:numPr>
        <w:ilvl w:val="5"/>
        <w:numId w:val="2"/>
      </w:numPr>
      <w:spacing w:before="240" w:after="64" w:line="319" w:lineRule="auto"/>
      <w:jc w:val="left"/>
      <w:outlineLvl w:val="5"/>
    </w:pPr>
    <w:rPr>
      <w:rFonts w:eastAsia="黑体"/>
      <w:b/>
      <w:szCs w:val="24"/>
    </w:rPr>
  </w:style>
  <w:style w:type="character" w:customStyle="1" w:styleId="ae">
    <w:name w:val="脚注文本 字符"/>
    <w:basedOn w:val="a4"/>
    <w:link w:val="ad"/>
    <w:uiPriority w:val="99"/>
    <w:semiHidden/>
    <w:qFormat/>
    <w:rPr>
      <w:rFonts w:ascii="Arial" w:hAnsi="Arial"/>
      <w:sz w:val="18"/>
      <w:szCs w:val="18"/>
    </w:rPr>
  </w:style>
  <w:style w:type="paragraph" w:customStyle="1" w:styleId="a1">
    <w:name w:val="插图标注（国家超级计算济南中心）"/>
    <w:next w:val="af9"/>
    <w:qFormat/>
    <w:pPr>
      <w:numPr>
        <w:ilvl w:val="6"/>
        <w:numId w:val="2"/>
      </w:numPr>
      <w:spacing w:after="156"/>
      <w:jc w:val="center"/>
    </w:pPr>
    <w:rPr>
      <w:rFonts w:ascii="Arial" w:hAnsi="Arial" w:cs="Arial"/>
      <w:sz w:val="21"/>
      <w:szCs w:val="21"/>
    </w:rPr>
  </w:style>
  <w:style w:type="paragraph" w:customStyle="1" w:styleId="a2">
    <w:name w:val="表格标注（国家超级计算济南中心）"/>
    <w:basedOn w:val="a1"/>
    <w:next w:val="af9"/>
    <w:qFormat/>
    <w:pPr>
      <w:numPr>
        <w:ilvl w:val="7"/>
      </w:numPr>
    </w:pPr>
  </w:style>
  <w:style w:type="paragraph" w:customStyle="1" w:styleId="aff1">
    <w:name w:val="页脚页码（国家超级计算济南中心）"/>
    <w:basedOn w:val="a9"/>
    <w:qFormat/>
    <w:pPr>
      <w:framePr w:w="703" w:wrap="around" w:vAnchor="text" w:hAnchor="page" w:x="5598" w:y="247"/>
      <w:jc w:val="center"/>
    </w:pPr>
    <w:rPr>
      <w:sz w:val="18"/>
    </w:rPr>
  </w:style>
  <w:style w:type="paragraph" w:customStyle="1" w:styleId="aff2">
    <w:name w:val="正文首行缩进（国家超级计算济南中心）"/>
    <w:basedOn w:val="a3"/>
    <w:link w:val="Char1"/>
    <w:qFormat/>
    <w:pPr>
      <w:spacing w:after="50" w:line="360" w:lineRule="auto"/>
      <w:ind w:firstLineChars="200" w:firstLine="420"/>
      <w:jc w:val="left"/>
    </w:pPr>
  </w:style>
  <w:style w:type="character" w:customStyle="1" w:styleId="Char1">
    <w:name w:val="正文首行缩进（国家超级计算济南中心） Char"/>
    <w:link w:val="aff2"/>
    <w:qFormat/>
    <w:rPr>
      <w:rFonts w:ascii="Arial" w:hAnsi="Arial"/>
      <w:sz w:val="21"/>
      <w:szCs w:val="21"/>
    </w:rPr>
  </w:style>
  <w:style w:type="character" w:customStyle="1" w:styleId="style5">
    <w:name w:val="style5"/>
    <w:qFormat/>
  </w:style>
  <w:style w:type="character" w:customStyle="1" w:styleId="af1">
    <w:name w:val="标题 字符"/>
    <w:basedOn w:val="a4"/>
    <w:link w:val="af0"/>
    <w:uiPriority w:val="10"/>
    <w:qFormat/>
    <w:rPr>
      <w:rFonts w:asciiTheme="majorHAnsi" w:hAnsiTheme="majorHAnsi" w:cstheme="majorBidi"/>
      <w:b/>
      <w:bCs/>
      <w:kern w:val="0"/>
      <w:sz w:val="32"/>
      <w:szCs w:val="32"/>
    </w:rPr>
  </w:style>
  <w:style w:type="character" w:customStyle="1" w:styleId="12">
    <w:name w:val="标题 1 字符"/>
    <w:basedOn w:val="a4"/>
    <w:link w:val="11"/>
    <w:uiPriority w:val="9"/>
    <w:qFormat/>
    <w:rPr>
      <w:b/>
      <w:bCs/>
      <w:kern w:val="44"/>
      <w:sz w:val="44"/>
      <w:szCs w:val="44"/>
    </w:rPr>
  </w:style>
  <w:style w:type="character" w:customStyle="1" w:styleId="22">
    <w:name w:val="标题 2 字符"/>
    <w:basedOn w:val="a4"/>
    <w:link w:val="21"/>
    <w:uiPriority w:val="9"/>
    <w:semiHidden/>
    <w:qFormat/>
    <w:rPr>
      <w:rFonts w:asciiTheme="majorHAnsi" w:eastAsiaTheme="majorEastAsia" w:hAnsiTheme="majorHAnsi" w:cstheme="majorBidi"/>
      <w:b/>
      <w:bCs/>
      <w:kern w:val="0"/>
      <w:sz w:val="32"/>
      <w:szCs w:val="32"/>
    </w:rPr>
  </w:style>
  <w:style w:type="character" w:customStyle="1" w:styleId="32">
    <w:name w:val="标题 3 字符"/>
    <w:basedOn w:val="a4"/>
    <w:link w:val="31"/>
    <w:uiPriority w:val="9"/>
    <w:semiHidden/>
    <w:qFormat/>
    <w:rPr>
      <w:b/>
      <w:bCs/>
      <w:kern w:val="0"/>
      <w:sz w:val="32"/>
      <w:szCs w:val="32"/>
    </w:rPr>
  </w:style>
  <w:style w:type="character" w:customStyle="1" w:styleId="42">
    <w:name w:val="标题 4 字符"/>
    <w:basedOn w:val="a4"/>
    <w:link w:val="41"/>
    <w:uiPriority w:val="9"/>
    <w:semiHidden/>
    <w:qFormat/>
    <w:rPr>
      <w:rFonts w:asciiTheme="majorHAnsi" w:eastAsiaTheme="majorEastAsia" w:hAnsiTheme="majorHAnsi" w:cstheme="majorBidi"/>
      <w:b/>
      <w:bCs/>
      <w:kern w:val="0"/>
      <w:sz w:val="28"/>
      <w:szCs w:val="28"/>
    </w:rPr>
  </w:style>
  <w:style w:type="character" w:customStyle="1" w:styleId="13">
    <w:name w:val="未处理的提及1"/>
    <w:basedOn w:val="a4"/>
    <w:uiPriority w:val="99"/>
    <w:semiHidden/>
    <w:unhideWhenUsed/>
    <w:rPr>
      <w:color w:val="605E5C"/>
      <w:shd w:val="clear" w:color="auto" w:fill="E1DFDD"/>
    </w:rPr>
  </w:style>
  <w:style w:type="paragraph" w:styleId="aff3">
    <w:name w:val="List Paragraph"/>
    <w:basedOn w:val="a3"/>
    <w:uiPriority w:val="99"/>
    <w:pPr>
      <w:ind w:firstLineChars="200" w:firstLine="420"/>
    </w:pPr>
  </w:style>
  <w:style w:type="table" w:customStyle="1" w:styleId="aff4">
    <w:name w:val="文档表格无标题列型（绿盟科技）"/>
    <w:basedOn w:val="af2"/>
    <w:pPr>
      <w:jc w:val="both"/>
    </w:pPr>
    <w:rPr>
      <w:rFonts w:ascii="Arial" w:hAnsi="Arial"/>
    </w:r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rFonts w:ascii="Arial" w:eastAsia="宋体" w:hAnsi="Arial" w:cs="Arial" w:hint="default"/>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cs="Arial" w:hint="default"/>
        <w:b w:val="0"/>
        <w:i w:val="0"/>
        <w:sz w:val="21"/>
        <w:szCs w:val="21"/>
      </w:rPr>
    </w:tblStylePr>
  </w:style>
  <w:style w:type="paragraph" w:customStyle="1" w:styleId="a">
    <w:name w:val="列表（编号一级）（国家超级计算济南中心）"/>
    <w:basedOn w:val="af9"/>
    <w:qFormat/>
    <w:pPr>
      <w:numPr>
        <w:numId w:val="3"/>
      </w:numPr>
      <w:spacing w:beforeLines="25"/>
      <w:ind w:left="1260"/>
    </w:pPr>
  </w:style>
  <w:style w:type="paragraph" w:customStyle="1" w:styleId="a0">
    <w:name w:val="列表（编号二级）（国家超级计算济南中心）"/>
    <w:basedOn w:val="a3"/>
    <w:qFormat/>
    <w:pPr>
      <w:numPr>
        <w:ilvl w:val="1"/>
        <w:numId w:val="3"/>
      </w:numPr>
      <w:spacing w:line="300" w:lineRule="auto"/>
      <w:ind w:left="1260"/>
      <w:jc w:val="left"/>
    </w:pPr>
  </w:style>
  <w:style w:type="paragraph" w:customStyle="1" w:styleId="05">
    <w:name w:val="样式列表（编号二级） + 段后: 0.5 行"/>
    <w:basedOn w:val="a0"/>
    <w:semiHidden/>
    <w:pPr>
      <w:ind w:left="840"/>
    </w:pPr>
    <w:rPr>
      <w:rFonts w:cs="宋体"/>
      <w:szCs w:val="20"/>
    </w:rPr>
  </w:style>
  <w:style w:type="paragraph" w:customStyle="1" w:styleId="aff5">
    <w:name w:val="列表（符号一级）（国家超级计算济南中心）"/>
    <w:basedOn w:val="a3"/>
    <w:qFormat/>
    <w:pPr>
      <w:spacing w:line="300" w:lineRule="auto"/>
      <w:ind w:left="840" w:hanging="420"/>
      <w:jc w:val="left"/>
    </w:pPr>
  </w:style>
  <w:style w:type="paragraph" w:customStyle="1" w:styleId="aff6">
    <w:name w:val="列表（符号二级）（国家超级计算济南中心）"/>
    <w:basedOn w:val="aff5"/>
    <w:qFormat/>
    <w:pPr>
      <w:ind w:left="1260"/>
    </w:pPr>
  </w:style>
  <w:style w:type="paragraph" w:customStyle="1" w:styleId="aff7">
    <w:name w:val="文本段落引用（国家超级计算济南中心）"/>
    <w:basedOn w:val="a3"/>
    <w:next w:val="a3"/>
    <w:qFormat/>
    <w:pPr>
      <w:pBdr>
        <w:top w:val="single" w:sz="4" w:space="1" w:color="auto"/>
        <w:bottom w:val="single" w:sz="4" w:space="1" w:color="auto"/>
      </w:pBdr>
      <w:shd w:val="clear" w:color="auto" w:fill="E6E6E6"/>
      <w:spacing w:after="50" w:line="300" w:lineRule="auto"/>
      <w:ind w:firstLineChars="200" w:firstLine="420"/>
      <w:jc w:val="left"/>
    </w:pPr>
  </w:style>
  <w:style w:type="paragraph" w:customStyle="1" w:styleId="aff8">
    <w:name w:val="文本段落强调（国家超级计算济南中心）"/>
    <w:basedOn w:val="a3"/>
    <w:next w:val="a3"/>
    <w:qFormat/>
    <w:pPr>
      <w:spacing w:after="50" w:line="300" w:lineRule="auto"/>
      <w:ind w:firstLineChars="200" w:firstLine="200"/>
      <w:jc w:val="left"/>
    </w:pPr>
    <w:rPr>
      <w:b/>
      <w:u w:val="single"/>
    </w:rPr>
  </w:style>
  <w:style w:type="character" w:customStyle="1" w:styleId="aff9">
    <w:name w:val="文本字符强调（国家超级计算济南中心）"/>
    <w:qFormat/>
    <w:rPr>
      <w:rFonts w:ascii="Arial" w:eastAsia="宋体" w:hAnsi="Arial" w:cs="Arial" w:hint="default"/>
      <w:b/>
      <w:color w:val="auto"/>
      <w:sz w:val="21"/>
      <w:u w:val="single"/>
    </w:rPr>
  </w:style>
  <w:style w:type="paragraph" w:customStyle="1" w:styleId="14">
    <w:name w:val="无间隔1"/>
    <w:uiPriority w:val="1"/>
    <w:qFormat/>
    <w:pPr>
      <w:widowControl w:val="0"/>
      <w:jc w:val="both"/>
    </w:pPr>
    <w:rPr>
      <w:kern w:val="2"/>
      <w:sz w:val="32"/>
      <w:szCs w:val="24"/>
    </w:rPr>
  </w:style>
  <w:style w:type="character" w:customStyle="1" w:styleId="a8">
    <w:name w:val="批注框文本 字符"/>
    <w:basedOn w:val="a4"/>
    <w:link w:val="a7"/>
    <w:uiPriority w:val="99"/>
    <w:semiHidden/>
    <w:rPr>
      <w:rFonts w:ascii="Arial" w:hAnsi="Arial"/>
      <w:sz w:val="18"/>
      <w:szCs w:val="18"/>
    </w:rPr>
  </w:style>
  <w:style w:type="character" w:customStyle="1" w:styleId="23">
    <w:name w:val="未处理的提及2"/>
    <w:basedOn w:val="a4"/>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19951">
      <w:bodyDiv w:val="1"/>
      <w:marLeft w:val="0"/>
      <w:marRight w:val="0"/>
      <w:marTop w:val="0"/>
      <w:marBottom w:val="0"/>
      <w:divBdr>
        <w:top w:val="none" w:sz="0" w:space="0" w:color="auto"/>
        <w:left w:val="none" w:sz="0" w:space="0" w:color="auto"/>
        <w:bottom w:val="none" w:sz="0" w:space="0" w:color="auto"/>
        <w:right w:val="none" w:sz="0" w:space="0" w:color="auto"/>
      </w:divBdr>
    </w:div>
    <w:div w:id="1428380397">
      <w:bodyDiv w:val="1"/>
      <w:marLeft w:val="0"/>
      <w:marRight w:val="0"/>
      <w:marTop w:val="0"/>
      <w:marBottom w:val="0"/>
      <w:divBdr>
        <w:top w:val="none" w:sz="0" w:space="0" w:color="auto"/>
        <w:left w:val="none" w:sz="0" w:space="0" w:color="auto"/>
        <w:bottom w:val="none" w:sz="0" w:space="0" w:color="auto"/>
        <w:right w:val="none" w:sz="0" w:space="0" w:color="auto"/>
      </w:divBdr>
    </w:div>
    <w:div w:id="1618218322">
      <w:bodyDiv w:val="1"/>
      <w:marLeft w:val="0"/>
      <w:marRight w:val="0"/>
      <w:marTop w:val="0"/>
      <w:marBottom w:val="0"/>
      <w:divBdr>
        <w:top w:val="none" w:sz="0" w:space="0" w:color="auto"/>
        <w:left w:val="none" w:sz="0" w:space="0" w:color="auto"/>
        <w:bottom w:val="none" w:sz="0" w:space="0" w:color="auto"/>
        <w:right w:val="none" w:sz="0" w:space="0" w:color="auto"/>
      </w:divBdr>
    </w:div>
    <w:div w:id="188405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843A35-423E-4AB9-A79A-A879948E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赵靖宇</dc:creator>
  <cp:lastModifiedBy>腾祥 李</cp:lastModifiedBy>
  <cp:revision>4</cp:revision>
  <dcterms:created xsi:type="dcterms:W3CDTF">2023-12-15T07:13:00Z</dcterms:created>
  <dcterms:modified xsi:type="dcterms:W3CDTF">2023-12-15T08:35:00Z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89FE3F4E8A224DB986B1DBBFBFF16412</vt:lpwstr>
  </property>
</Properties>
</file>