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基于深度学习的xxxxx</w:t>
      </w:r>
    </w:p>
    <w:p>
      <w:pPr>
        <w:pStyle w:val="2"/>
        <w:bidi w:val="0"/>
        <w:rPr>
          <w:rFonts w:hint="default"/>
          <w:lang w:val="en-US" w:eastAsia="zh-CN"/>
        </w:rPr>
      </w:pPr>
      <w:r>
        <w:rPr>
          <w:rFonts w:hint="eastAsia"/>
          <w:lang w:val="en-US" w:eastAsia="zh-CN"/>
        </w:rPr>
        <w:t>绪论</w:t>
      </w:r>
    </w:p>
    <w:p>
      <w:pPr>
        <w:pStyle w:val="3"/>
        <w:bidi w:val="0"/>
      </w:pPr>
      <w:r>
        <w:rPr>
          <w:lang w:val="en-US" w:eastAsia="zh-CN"/>
        </w:rPr>
        <w:t>深度学习时代推荐系统</w:t>
      </w:r>
    </w:p>
    <w:p>
      <w:pPr>
        <w:bidi w:val="0"/>
        <w:ind w:firstLine="420" w:firstLineChars="0"/>
      </w:pPr>
      <w:r>
        <w:rPr>
          <w:lang w:val="en-US" w:eastAsia="zh-CN"/>
        </w:rPr>
        <w:t>毫无疑问，推荐系统从来没有像现在这样影响着我们的生活。想上网购物，天猫、京东的推荐系统会帮你挑选商品；想了解资讯，头条、知乎的推荐系统会为你准备感兴趣的新闻和知识；想消遣放松，抖音、快手的推荐系统会为你奉上让你欲罢不能的短视频。而驱动这些巨头进行推荐服务的，都是基于深度学习的推荐模型。</w:t>
      </w:r>
    </w:p>
    <w:p>
      <w:pPr>
        <w:bidi w:val="0"/>
        <w:ind w:firstLine="420" w:firstLineChars="0"/>
      </w:pPr>
      <w:r>
        <w:rPr>
          <w:rFonts w:hint="default"/>
          <w:lang w:val="en-US" w:eastAsia="zh-CN"/>
        </w:rPr>
        <w:t>2013 年，百度率先在广告系统中应用了深度学习，2015 到 2020 年，阿里提出并应用了从 MLR 到 DIEN 等一系列的深度学习模型。国外的互联网巨头也不逞多让，从最早的 Google 的 Word2vec，到 2015 年 YouTube 的深度学习推荐系统，再到之后的 Facebook、Amazon、微软等等，几乎所有头部公司的成功应用，让深度学习如后浪般席卷了推荐系统业界，将传统的推荐模型彻底取代。</w:t>
      </w:r>
    </w:p>
    <w:p>
      <w:pPr>
        <w:bidi w:val="0"/>
        <w:ind w:firstLine="420" w:firstLineChars="0"/>
      </w:pPr>
      <w:r>
        <w:rPr>
          <w:rFonts w:hint="default"/>
          <w:lang w:val="en-US" w:eastAsia="zh-CN"/>
        </w:rPr>
        <w:t>2019 年，阿里著名的千人千面系统驱动了天猫“双 11”2684 亿元的成交额</w:t>
      </w:r>
      <w:r>
        <w:rPr>
          <w:rFonts w:hint="eastAsia"/>
          <w:lang w:val="en-US" w:eastAsia="zh-CN"/>
        </w:rPr>
        <w:t>。</w:t>
      </w:r>
      <w:r>
        <w:rPr>
          <w:rFonts w:hint="default"/>
          <w:lang w:val="en-US" w:eastAsia="zh-CN"/>
        </w:rPr>
        <w:t>更让人感叹的是，字节跳动在 2020 年 1 月 5 日发布的一份《抖音数据报告》中宣布，抖音日活用户突破了 4 亿。要知道，这距离抖音 2016 年 9 月上线仅过去了 3 年多一点的时间。作为一个几乎完全由推荐系统驱动的应用，这样的增长速度是惊人的，是前所未有的。而字节跳动技术团队曾经披露的，深度学习在推荐算法、视频内容理解、自然语言处理等方向上的应用，则又一次向我们印证了深度学习的强大实力。</w:t>
      </w:r>
    </w:p>
    <w:p>
      <w:pPr>
        <w:pStyle w:val="2"/>
        <w:bidi w:val="0"/>
        <w:rPr>
          <w:lang w:val="en-US" w:eastAsia="zh-CN"/>
        </w:rPr>
      </w:pPr>
      <w:r>
        <w:rPr>
          <w:lang w:val="en-US" w:eastAsia="zh-CN"/>
        </w:rPr>
        <w:t>基础架构</w:t>
      </w:r>
    </w:p>
    <w:p>
      <w:pPr>
        <w:pStyle w:val="3"/>
        <w:bidi w:val="0"/>
        <w:rPr>
          <w:rFonts w:hint="default"/>
          <w:lang w:val="en-US" w:eastAsia="zh-CN"/>
        </w:rPr>
      </w:pPr>
      <w:r>
        <w:rPr>
          <w:rFonts w:hint="eastAsia"/>
          <w:lang w:val="en-US" w:eastAsia="zh-CN"/>
        </w:rPr>
        <w:t>经典技术架构</w:t>
      </w:r>
    </w:p>
    <w:p>
      <w:pPr>
        <w:ind w:firstLine="420" w:firstLineChars="0"/>
        <w:rPr>
          <w:rFonts w:hint="eastAsia"/>
        </w:rPr>
      </w:pPr>
      <w:r>
        <w:rPr>
          <w:rFonts w:hint="eastAsia"/>
        </w:rPr>
        <w:t>推荐系统要解决的问题用一句话总结就是，在“信息过载”的情况下，用户如何高效获取感兴趣的信息。</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424680" cy="5151120"/>
            <wp:effectExtent l="0" t="0" r="7620" b="50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24680" cy="5151120"/>
                    </a:xfrm>
                    <a:prstGeom prst="rect">
                      <a:avLst/>
                    </a:prstGeom>
                    <a:noFill/>
                    <a:ln w="9525">
                      <a:noFill/>
                    </a:ln>
                  </pic:spPr>
                </pic:pic>
              </a:graphicData>
            </a:graphic>
          </wp:inline>
        </w:drawing>
      </w:r>
    </w:p>
    <w:p>
      <w:pPr>
        <w:jc w:val="center"/>
        <w:rPr>
          <w:rFonts w:ascii="宋体" w:hAnsi="宋体" w:eastAsia="宋体" w:cs="宋体"/>
          <w:sz w:val="24"/>
          <w:szCs w:val="24"/>
        </w:rPr>
      </w:pPr>
    </w:p>
    <w:p>
      <w:pPr>
        <w:pStyle w:val="3"/>
        <w:bidi w:val="0"/>
        <w:rPr>
          <w:rFonts w:hint="eastAsia"/>
          <w:lang w:val="en-US" w:eastAsia="zh-CN"/>
        </w:rPr>
      </w:pPr>
      <w:r>
        <w:rPr>
          <w:rFonts w:hint="eastAsia"/>
          <w:lang w:val="en-US" w:eastAsia="zh-CN"/>
        </w:rPr>
        <w:t>深度学习基础</w:t>
      </w:r>
    </w:p>
    <w:p>
      <w:pPr>
        <w:bidi w:val="0"/>
        <w:ind w:firstLine="420" w:firstLineChars="0"/>
        <w:rPr>
          <w:rFonts w:hint="default"/>
          <w:lang w:val="en-US" w:eastAsia="zh-CN"/>
        </w:rPr>
      </w:pPr>
      <w:r>
        <w:rPr>
          <w:rFonts w:hint="eastAsia"/>
          <w:lang w:val="en-US" w:eastAsia="zh-CN"/>
        </w:rPr>
        <w:t>神经元：输入--激活函数--输出</w:t>
      </w:r>
    </w:p>
    <w:p>
      <w:pPr>
        <w:bidi w:val="0"/>
        <w:ind w:firstLine="420" w:firstLineChars="0"/>
        <w:rPr>
          <w:rFonts w:hint="eastAsia"/>
          <w:lang w:val="en-US" w:eastAsia="zh-CN"/>
        </w:rPr>
      </w:pPr>
      <w:r>
        <w:rPr>
          <w:rFonts w:hint="eastAsia"/>
          <w:lang w:val="en-US" w:eastAsia="zh-CN"/>
        </w:rPr>
        <w:t>神经网络</w:t>
      </w:r>
    </w:p>
    <w:p>
      <w:pPr>
        <w:bidi w:val="0"/>
        <w:ind w:firstLine="420" w:firstLineChars="0"/>
        <w:rPr>
          <w:rFonts w:hint="default"/>
          <w:lang w:val="en-US" w:eastAsia="zh-CN"/>
        </w:rPr>
      </w:pPr>
      <w:r>
        <w:rPr>
          <w:rFonts w:hint="eastAsia"/>
          <w:lang w:val="en-US" w:eastAsia="zh-CN"/>
        </w:rPr>
        <w:t>网络训练</w:t>
      </w:r>
    </w:p>
    <w:p>
      <w:pPr>
        <w:bidi w:val="0"/>
        <w:ind w:firstLine="420" w:firstLineChars="0"/>
        <w:rPr>
          <w:rFonts w:hint="eastAsia"/>
          <w:lang w:val="en-US" w:eastAsia="zh-CN"/>
        </w:rPr>
      </w:pPr>
      <w:r>
        <w:rPr>
          <w:rFonts w:hint="eastAsia"/>
          <w:lang w:val="en-US" w:eastAsia="zh-CN"/>
        </w:rPr>
        <w:t>深度学习与神经网络关系</w:t>
      </w:r>
    </w:p>
    <w:p>
      <w:pPr>
        <w:bidi w:val="0"/>
        <w:ind w:firstLine="420" w:firstLineChars="0"/>
        <w:rPr>
          <w:rFonts w:hint="default"/>
          <w:lang w:val="en-US" w:eastAsia="zh-CN"/>
        </w:rPr>
      </w:pPr>
      <w:r>
        <w:rPr>
          <w:rFonts w:hint="eastAsia"/>
          <w:lang w:val="en-US" w:eastAsia="zh-CN"/>
        </w:rPr>
        <w:t>深度学习在推荐系统中应用</w:t>
      </w:r>
    </w:p>
    <w:p>
      <w:pPr>
        <w:bidi w:val="0"/>
        <w:rPr>
          <w:rFonts w:hint="default"/>
          <w:lang w:val="en-US" w:eastAsia="zh-CN"/>
        </w:rPr>
      </w:pPr>
    </w:p>
    <w:p>
      <w:pPr>
        <w:pStyle w:val="2"/>
        <w:bidi w:val="0"/>
        <w:rPr>
          <w:lang w:val="en-US" w:eastAsia="zh-CN"/>
        </w:rPr>
      </w:pPr>
      <w:r>
        <w:rPr>
          <w:lang w:val="en-US" w:eastAsia="zh-CN"/>
        </w:rPr>
        <w:t>特征工程</w:t>
      </w:r>
    </w:p>
    <w:p>
      <w:pPr>
        <w:rPr>
          <w:lang w:val="en-US" w:eastAsia="zh-CN"/>
        </w:rPr>
      </w:pPr>
    </w:p>
    <w:p>
      <w:pPr>
        <w:jc w:val="center"/>
        <w:rPr>
          <w:rFonts w:hint="eastAsia"/>
        </w:rPr>
      </w:pPr>
      <w:r>
        <w:rPr>
          <w:rFonts w:ascii="宋体" w:hAnsi="宋体" w:eastAsia="宋体" w:cs="宋体"/>
          <w:sz w:val="24"/>
          <w:szCs w:val="24"/>
        </w:rPr>
        <w:drawing>
          <wp:inline distT="0" distB="0" distL="114300" distR="114300">
            <wp:extent cx="5389880" cy="2519680"/>
            <wp:effectExtent l="0" t="0" r="7620"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389880" cy="2519680"/>
                    </a:xfrm>
                    <a:prstGeom prst="rect">
                      <a:avLst/>
                    </a:prstGeom>
                    <a:noFill/>
                    <a:ln w="9525">
                      <a:noFill/>
                    </a:ln>
                  </pic:spPr>
                </pic:pic>
              </a:graphicData>
            </a:graphic>
          </wp:inline>
        </w:drawing>
      </w:r>
    </w:p>
    <w:p>
      <w:pPr>
        <w:jc w:val="center"/>
        <w:rPr>
          <w:rFonts w:hint="eastAsia"/>
        </w:rPr>
      </w:pPr>
      <w:r>
        <w:rPr>
          <w:rFonts w:hint="eastAsia"/>
        </w:rPr>
        <w:t>图1 特征工程部分在推荐系统中的位置</w:t>
      </w:r>
    </w:p>
    <w:p>
      <w:pPr>
        <w:ind w:firstLine="420" w:firstLineChars="0"/>
        <w:rPr>
          <w:rFonts w:hint="eastAsia"/>
        </w:rPr>
      </w:pPr>
      <w:r>
        <w:rPr>
          <w:rFonts w:hint="eastAsia"/>
        </w:rPr>
        <w:t>在这个系统之中，特征工程就是利用工程手段从“用户信息”“物品信息”“场景信息”中提取特征的过程。这个过程说起来容易，但实际做起来其实困难重重。</w:t>
      </w:r>
    </w:p>
    <w:p>
      <w:pPr>
        <w:pStyle w:val="3"/>
        <w:bidi w:val="0"/>
        <w:rPr>
          <w:rFonts w:hint="default"/>
          <w:lang w:val="en-US" w:eastAsia="zh-CN"/>
        </w:rPr>
      </w:pPr>
      <w:r>
        <w:rPr>
          <w:rFonts w:hint="eastAsia"/>
          <w:lang w:val="en-US" w:eastAsia="zh-CN"/>
        </w:rPr>
        <w:t>特征工程原则</w:t>
      </w:r>
    </w:p>
    <w:p>
      <w:pPr>
        <w:bidi w:val="0"/>
        <w:ind w:firstLine="420" w:firstLineChars="0"/>
      </w:pPr>
      <w:r>
        <w:t>这其实也是我们构建推荐系统</w:t>
      </w:r>
      <w:r>
        <w:rPr>
          <w:color w:val="FF0000"/>
        </w:rPr>
        <w:t>特征工程的原则：尽可能地让特征工程抽取出的一组特征，能够保留推荐环境及用户行为过程中的所有“有用“信息，并且尽量摒弃冗余信息</w:t>
      </w:r>
      <w:r>
        <w:t>。</w:t>
      </w:r>
    </w:p>
    <w:p>
      <w:pPr>
        <w:ind w:firstLine="420" w:firstLineChars="0"/>
        <w:rPr>
          <w:rFonts w:hint="eastAsia" w:ascii="Tahoma" w:hAnsi="Tahoma" w:eastAsia="Tahoma" w:cs="Tahoma"/>
          <w:i w:val="0"/>
          <w:iCs w:val="0"/>
          <w:caps w:val="0"/>
          <w:color w:val="333333"/>
          <w:spacing w:val="0"/>
          <w:sz w:val="16"/>
          <w:szCs w:val="16"/>
          <w:shd w:val="clear" w:fill="FFFFFF"/>
        </w:rPr>
      </w:pPr>
    </w:p>
    <w:p>
      <w:pPr>
        <w:pStyle w:val="3"/>
        <w:bidi w:val="0"/>
        <w:rPr>
          <w:rFonts w:hint="eastAsia"/>
          <w:lang w:val="en-US" w:eastAsia="zh-CN"/>
        </w:rPr>
      </w:pPr>
      <w:r>
        <w:rPr>
          <w:rFonts w:hint="eastAsia"/>
          <w:lang w:val="en-US" w:eastAsia="zh-CN"/>
        </w:rPr>
        <w:t>常用特征</w:t>
      </w:r>
    </w:p>
    <w:p>
      <w:pPr>
        <w:pStyle w:val="4"/>
        <w:bidi w:val="0"/>
        <w:rPr>
          <w:rFonts w:hint="eastAsia"/>
          <w:lang w:val="en-US" w:eastAsia="zh-CN"/>
        </w:rPr>
      </w:pPr>
      <w:r>
        <w:rPr>
          <w:rFonts w:hint="eastAsia"/>
          <w:lang w:val="en-US" w:eastAsia="zh-CN"/>
        </w:rPr>
        <w:t>用户行为数据</w:t>
      </w:r>
    </w:p>
    <w:p>
      <w:pPr>
        <w:ind w:firstLine="420" w:firstLineChars="0"/>
        <w:rPr>
          <w:rFonts w:hint="eastAsia"/>
          <w:lang w:val="en-US" w:eastAsia="zh-CN"/>
        </w:rPr>
      </w:pPr>
      <w:r>
        <w:rPr>
          <w:rFonts w:hint="eastAsia"/>
          <w:lang w:val="en-US" w:eastAsia="zh-CN"/>
        </w:rPr>
        <w:t>用户行为在推荐系统中一般分为显性反馈行为（Explicit Feedback）和隐性反馈行为（Implicit Feedback）两种，在不同的业务场景中，它们会以不同的形式体现。</w:t>
      </w:r>
    </w:p>
    <w:p>
      <w:pPr>
        <w:rPr>
          <w:rFonts w:hint="default"/>
          <w:lang w:val="en-US" w:eastAsia="zh-CN"/>
        </w:rPr>
      </w:pPr>
    </w:p>
    <w:p>
      <w:pPr>
        <w:pStyle w:val="4"/>
        <w:bidi w:val="0"/>
        <w:rPr>
          <w:rFonts w:hint="eastAsia"/>
          <w:lang w:val="en-US" w:eastAsia="zh-CN"/>
        </w:rPr>
      </w:pPr>
      <w:r>
        <w:rPr>
          <w:rFonts w:hint="eastAsia"/>
          <w:lang w:val="en-US" w:eastAsia="zh-CN"/>
        </w:rPr>
        <w:t>用户关系数据</w:t>
      </w:r>
    </w:p>
    <w:p>
      <w:pPr>
        <w:ind w:firstLine="420" w:firstLineChars="0"/>
        <w:rPr>
          <w:rFonts w:hint="default"/>
          <w:lang w:val="en-US" w:eastAsia="zh-CN"/>
        </w:rPr>
      </w:pPr>
      <w:r>
        <w:rPr>
          <w:rFonts w:hint="default"/>
          <w:lang w:val="en-US" w:eastAsia="zh-CN"/>
        </w:rPr>
        <w:t>用户关系数据也可以分为“显性”和“隐性”两种，或者称为“强关系”和“弱关系”。如图 4 所示，用户与用户之间可以通过“关注”“好友关系”等连接建立“强关系”，也可以通过“互相点赞”“同处一个社区”，甚至“同看一部电影”建立“弱关系”。</w:t>
      </w:r>
    </w:p>
    <w:p>
      <w:pPr>
        <w:bidi w:val="0"/>
        <w:ind w:firstLine="420" w:firstLineChars="0"/>
        <w:rPr>
          <w:rFonts w:hint="default"/>
          <w:lang w:val="en-US" w:eastAsia="zh-CN"/>
        </w:rPr>
      </w:pPr>
      <w:r>
        <w:rPr>
          <w:rFonts w:hint="default"/>
          <w:lang w:val="en-US" w:eastAsia="zh-CN"/>
        </w:rPr>
        <w:t>在推荐系统中，利用用户关系数据的方式也是多种多样的，比如可以将用户关系作为召回层的一种物品召回方式；也可以通过用户关系建立关系图，使用 Graph Embedding 的方法生成用户和物品的 Embedding；还可以直接利用关系数据，通过“好友”的特征为用户添加新的属性特征；甚至可以利用用户关系数据直接建立社会化推荐系统。</w:t>
      </w:r>
    </w:p>
    <w:p>
      <w:pPr>
        <w:pStyle w:val="4"/>
        <w:bidi w:val="0"/>
        <w:rPr>
          <w:rFonts w:hint="eastAsia"/>
          <w:lang w:val="en-US" w:eastAsia="zh-CN"/>
        </w:rPr>
      </w:pPr>
      <w:r>
        <w:rPr>
          <w:rFonts w:hint="eastAsia"/>
          <w:lang w:val="en-US" w:eastAsia="zh-CN"/>
        </w:rPr>
        <w:t>属性、标签类数据</w:t>
      </w:r>
    </w:p>
    <w:p>
      <w:pPr>
        <w:bidi w:val="0"/>
        <w:ind w:firstLine="420" w:firstLineChars="0"/>
        <w:rPr>
          <w:rFonts w:hint="default"/>
          <w:lang w:val="en-US" w:eastAsia="zh-CN"/>
        </w:rPr>
      </w:pPr>
      <w:r>
        <w:rPr>
          <w:rFonts w:hint="default"/>
          <w:lang w:val="en-US" w:eastAsia="zh-CN"/>
        </w:rPr>
        <w:t>把属性类数据（Attribute Data）和标签类数据（Label Data）归为一组进行讨论，是因为它们本质上都是直接描述用户或者物品的特征。属性和标签的主体可以是用户，也可以是物品。</w:t>
      </w:r>
    </w:p>
    <w:p>
      <w:pPr>
        <w:bidi w:val="0"/>
        <w:ind w:firstLine="420" w:firstLineChars="0"/>
        <w:rPr>
          <w:rFonts w:hint="default"/>
          <w:lang w:val="en-US" w:eastAsia="zh-CN"/>
        </w:rPr>
      </w:pPr>
      <w:r>
        <w:rPr>
          <w:rFonts w:hint="default"/>
          <w:lang w:val="en-US" w:eastAsia="zh-CN"/>
        </w:rPr>
        <w:t>在推荐系统中使用属性、标签类数据，一般是通过 Multi-hot 编码的方式将其转换成特征向量，一些重要的属性标签类特征也可以先转换成 Embedding，比如业界最新的做法是将标签属性类数据与其描述主体一起构建成知识图谱（Knowledge Graph），在其上施以 Graph Embedding 或者 GNN（Graph Neural Network，图神经网络）生成各节点的 Embedding，再输入推荐模型。</w:t>
      </w:r>
    </w:p>
    <w:p>
      <w:pPr>
        <w:pStyle w:val="4"/>
        <w:bidi w:val="0"/>
        <w:rPr>
          <w:rFonts w:hint="eastAsia"/>
          <w:lang w:val="en-US" w:eastAsia="zh-CN"/>
        </w:rPr>
      </w:pPr>
      <w:r>
        <w:rPr>
          <w:rFonts w:hint="eastAsia"/>
          <w:lang w:val="en-US" w:eastAsia="zh-CN"/>
        </w:rPr>
        <w:t>内容类数据</w:t>
      </w:r>
    </w:p>
    <w:p>
      <w:pPr>
        <w:bidi w:val="0"/>
        <w:ind w:firstLine="420" w:firstLineChars="0"/>
        <w:rPr>
          <w:rFonts w:hint="default"/>
          <w:lang w:val="en-US" w:eastAsia="zh-CN"/>
        </w:rPr>
      </w:pPr>
      <w:r>
        <w:rPr>
          <w:rFonts w:hint="default"/>
          <w:lang w:val="en-US" w:eastAsia="zh-CN"/>
        </w:rPr>
        <w:t>内容类数据（Content Data）可以看作属性标签型特征的延伸，同样是描述物品或用户的数据，但相比标签类特征，内容类数据往往是大段的描述型文字、图片，甚至视频。一般来说，内容类数据无法直接转换成推荐系统可以“消化”的特征，需要通过自然语言处理、计算机视觉等技术手段提取关键内容特征，再输入推荐系统。</w:t>
      </w:r>
    </w:p>
    <w:p>
      <w:pPr>
        <w:pStyle w:val="4"/>
        <w:bidi w:val="0"/>
        <w:rPr>
          <w:rFonts w:hint="eastAsia"/>
          <w:lang w:val="en-US" w:eastAsia="zh-CN"/>
        </w:rPr>
      </w:pPr>
      <w:r>
        <w:rPr>
          <w:rFonts w:hint="eastAsia"/>
          <w:lang w:val="en-US" w:eastAsia="zh-CN"/>
        </w:rPr>
        <w:t>场景信息（上下文信息）</w:t>
      </w:r>
    </w:p>
    <w:p>
      <w:pPr>
        <w:ind w:firstLine="420" w:firstLineChars="0"/>
        <w:rPr>
          <w:rFonts w:hint="default"/>
          <w:lang w:val="en-US" w:eastAsia="zh-CN"/>
        </w:rPr>
      </w:pPr>
      <w:r>
        <w:rPr>
          <w:rFonts w:hint="default"/>
          <w:lang w:val="en-US" w:eastAsia="zh-CN"/>
        </w:rPr>
        <w:t>场景信息，或称为上下文信息（Context Information），它是描述推荐行为产生的场景的信息。最常用的上下文信息是“时间”和通过 GPS、IP 地址获得的“地点”信息。根据推荐场景的不同，上下文信息的范围极广，除了我们上面提到的时间和地点，还包括“当前所处推荐页面”“季节”“月份”“是否节假日”“天气”“空气质量”“社会大事件”等等。</w:t>
      </w:r>
    </w:p>
    <w:p>
      <w:pPr>
        <w:pStyle w:val="3"/>
        <w:bidi w:val="0"/>
        <w:rPr>
          <w:rFonts w:hint="eastAsia"/>
          <w:lang w:val="en-US" w:eastAsia="zh-CN"/>
        </w:rPr>
      </w:pPr>
      <w:r>
        <w:rPr>
          <w:rFonts w:hint="eastAsia"/>
          <w:lang w:val="en-US" w:eastAsia="zh-CN"/>
        </w:rPr>
        <w:t>特征处理</w:t>
      </w:r>
    </w:p>
    <w:p>
      <w:pPr>
        <w:rPr>
          <w:rFonts w:hint="eastAsia"/>
          <w:color w:val="FF0000"/>
          <w:lang w:val="en-US" w:eastAsia="zh-CN"/>
        </w:rPr>
      </w:pPr>
      <w:r>
        <w:rPr>
          <w:rFonts w:hint="eastAsia"/>
          <w:color w:val="FF0000"/>
          <w:lang w:val="en-US" w:eastAsia="zh-CN"/>
        </w:rPr>
        <w:t>特征处理的原则，“特征处理没有标准答案，需要根据模型效果实践出真知”。</w:t>
      </w:r>
    </w:p>
    <w:p>
      <w:pPr>
        <w:rPr>
          <w:rFonts w:hint="eastAsia"/>
          <w:lang w:val="en-US" w:eastAsia="zh-CN"/>
        </w:rPr>
      </w:pPr>
    </w:p>
    <w:p>
      <w:pPr>
        <w:ind w:firstLine="420" w:firstLineChars="0"/>
        <w:rPr>
          <w:rFonts w:hint="eastAsia"/>
          <w:lang w:val="en-US" w:eastAsia="zh-CN"/>
        </w:rPr>
      </w:pPr>
      <w:r>
        <w:rPr>
          <w:rFonts w:hint="default"/>
          <w:lang w:val="en-US" w:eastAsia="zh-CN"/>
        </w:rPr>
        <w:t>一句话总结 Spark 的计算过程：Stage 内部数据高效并行计算，Stage 边界处进行消耗资源的 shuffle 操作或者最终的 reduce 操作</w:t>
      </w:r>
      <w:r>
        <w:rPr>
          <w:rFonts w:hint="eastAsia"/>
          <w:lang w:val="en-US" w:eastAsia="zh-CN"/>
        </w:rPr>
        <w:t>。</w:t>
      </w:r>
    </w:p>
    <w:p>
      <w:pPr>
        <w:pStyle w:val="4"/>
        <w:bidi w:val="0"/>
        <w:rPr>
          <w:rFonts w:hint="default"/>
          <w:lang w:val="en-US" w:eastAsia="zh-CN"/>
        </w:rPr>
      </w:pPr>
      <w:r>
        <w:rPr>
          <w:rFonts w:hint="default"/>
          <w:lang w:val="en-US" w:eastAsia="zh-CN"/>
        </w:rPr>
        <w:t>利用 One-hot 编码处理类别型特征</w:t>
      </w:r>
    </w:p>
    <w:p>
      <w:pPr>
        <w:ind w:firstLine="420" w:firstLineChars="0"/>
        <w:rPr>
          <w:rFonts w:hint="default"/>
          <w:lang w:val="en-US" w:eastAsia="zh-CN"/>
        </w:rPr>
      </w:pPr>
      <w:r>
        <w:rPr>
          <w:rFonts w:hint="default"/>
          <w:lang w:val="en-US" w:eastAsia="zh-CN"/>
        </w:rPr>
        <w:t>我们使用 Spark 的机器学习库 MLlib 来完成 One-hot 特征的处理。</w:t>
      </w:r>
    </w:p>
    <w:p>
      <w:pPr>
        <w:ind w:firstLine="420" w:firstLineChars="0"/>
        <w:rPr>
          <w:rFonts w:hint="default"/>
          <w:lang w:val="en-US" w:eastAsia="zh-CN"/>
        </w:rPr>
      </w:pPr>
      <w:r>
        <w:rPr>
          <w:rFonts w:hint="default"/>
          <w:lang w:val="en-US" w:eastAsia="zh-CN"/>
        </w:rPr>
        <w:t>最主要的步骤是，我们先创建一个负责 One-hot 编码的转换器，OneHotEncoderEstimator，然后通过它的 fit 函数完成指定特征的预处理，并利用 transform 函数将原始特征转换成 One-hot 特征</w:t>
      </w:r>
      <w:r>
        <w:rPr>
          <w:rFonts w:hint="eastAsia"/>
          <w:lang w:val="en-US" w:eastAsia="zh-CN"/>
        </w:rPr>
        <w:t>。</w:t>
      </w:r>
    </w:p>
    <w:p>
      <w:pPr>
        <w:ind w:firstLine="420" w:firstLineChars="0"/>
        <w:rPr>
          <w:rFonts w:hint="default"/>
          <w:lang w:val="en-US" w:eastAsia="zh-CN"/>
        </w:rPr>
      </w:pPr>
      <w:r>
        <w:rPr>
          <w:rFonts w:hint="default"/>
          <w:lang w:val="en-US" w:eastAsia="zh-CN"/>
        </w:rPr>
        <w:t>One-hot 编码也可以自然衍生成 Multi-hot 编码（多热编码）。</w:t>
      </w:r>
    </w:p>
    <w:p>
      <w:pPr>
        <w:ind w:firstLine="420" w:firstLineChars="0"/>
        <w:rPr>
          <w:rFonts w:hint="default"/>
          <w:lang w:val="en-US" w:eastAsia="zh-CN"/>
        </w:rPr>
      </w:pPr>
    </w:p>
    <w:p>
      <w:pPr>
        <w:pStyle w:val="4"/>
        <w:bidi w:val="0"/>
        <w:rPr>
          <w:rFonts w:hint="default"/>
          <w:lang w:val="en-US" w:eastAsia="zh-CN"/>
        </w:rPr>
      </w:pPr>
      <w:r>
        <w:rPr>
          <w:rFonts w:hint="default"/>
          <w:lang w:val="en-US" w:eastAsia="zh-CN"/>
        </w:rPr>
        <w:t>数值型特征的处理 - 归一化和分桶</w:t>
      </w:r>
    </w:p>
    <w:p>
      <w:pPr>
        <w:ind w:firstLine="420" w:firstLineChars="0"/>
        <w:rPr>
          <w:rFonts w:hint="default"/>
          <w:lang w:val="en-US" w:eastAsia="zh-CN"/>
        </w:rPr>
      </w:pPr>
      <w:r>
        <w:rPr>
          <w:rFonts w:hint="default"/>
          <w:lang w:val="en-US" w:eastAsia="zh-CN"/>
        </w:rPr>
        <w:t>主要讨论两方面问题，</w:t>
      </w:r>
      <w:r>
        <w:rPr>
          <w:rFonts w:hint="default"/>
          <w:b/>
          <w:bCs/>
          <w:color w:val="FF0000"/>
          <w:lang w:val="en-US" w:eastAsia="zh-CN"/>
        </w:rPr>
        <w:t>一是特征的尺度，二是特征的分布</w:t>
      </w:r>
      <w:r>
        <w:rPr>
          <w:rFonts w:hint="default"/>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Fr</w:t>
      </w:r>
      <w:r>
        <w:rPr>
          <w:rFonts w:hint="default"/>
          <w:lang w:val="en-US" w:eastAsia="zh-CN"/>
        </w:rPr>
        <w:t>这个特征由于波动范围高出 fs 几个量级，可能会完全掩盖 fs 作用，这当然是我们不愿意看到的。为此我们希望把两个特征的尺度拉平到一个区域内，通常是[0,1]范围，这就是所谓归一化。归一化虽然能够解决特征取值范围不统一的问题，但无法改变特征值的分布。</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我们经常会用分桶的方式来解决特征值分布极不均匀的问题。所谓“分桶（Bucketing）”，就是将样本按照某特征的值从高到低排序，然后按照桶的数量找到分位数，将样本分到各自的桶中，再用桶 ID 作为特征值。</w:t>
      </w:r>
    </w:p>
    <w:p>
      <w:pPr>
        <w:ind w:firstLine="420" w:firstLineChars="0"/>
        <w:rPr>
          <w:rFonts w:hint="default"/>
          <w:lang w:val="en-US" w:eastAsia="zh-CN"/>
        </w:rPr>
      </w:pPr>
      <w:r>
        <w:rPr>
          <w:rFonts w:hint="default"/>
          <w:lang w:val="en-US" w:eastAsia="zh-CN"/>
        </w:rPr>
        <w:t>在 Spark MLlib 中，分别提供了两个转换器 MinMaxScaler 和 QuantileDiscretizer，来进行归一化和分桶的特征处理。它们的使用方法和之前介绍的 OneHotEncoderEstimator 一样，都是先用 fit 函数进行数据预处理，再用 transform 函数完成特征转换。</w:t>
      </w:r>
    </w:p>
    <w:p>
      <w:pPr>
        <w:ind w:firstLine="420" w:firstLineChars="0"/>
        <w:rPr>
          <w:rFonts w:hint="default"/>
          <w:lang w:val="en-US" w:eastAsia="zh-CN"/>
        </w:rPr>
      </w:pPr>
      <w:r>
        <w:rPr>
          <w:rFonts w:hint="default"/>
          <w:b/>
          <w:bCs/>
          <w:color w:val="0000FF"/>
          <w:lang w:val="en-US" w:eastAsia="zh-CN"/>
        </w:rPr>
        <w:t>无论是平方还是开方操作，改变的还是这个特征值的分布</w:t>
      </w:r>
      <w:r>
        <w:rPr>
          <w:rFonts w:hint="default"/>
          <w:lang w:val="en-US" w:eastAsia="zh-CN"/>
        </w:rPr>
        <w:t>，这些操作与分桶操作一样，都是希望通过改变特征的分布，让模型能够更好地学习到特征内包含的有价值信息。但由于我们没法通过人工的经验判断哪种特征处理方式更好，所以索性把它们都输入模型，让模型来做选择。</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Embedding</w:t>
      </w:r>
    </w:p>
    <w:p>
      <w:pPr>
        <w:ind w:firstLine="420" w:firstLineChars="0"/>
        <w:rPr>
          <w:rFonts w:hint="default"/>
          <w:lang w:val="en-US" w:eastAsia="zh-CN"/>
        </w:rPr>
      </w:pPr>
      <w:r>
        <w:rPr>
          <w:rFonts w:hint="default"/>
          <w:lang w:val="en-US" w:eastAsia="zh-CN"/>
        </w:rPr>
        <w:t>简单来说，Embedding 就是用一个数值向量“表示”一个对象（Object）的方法，我这里说的对象可以是一个词、一个物品，也可以是一部电影等等。</w:t>
      </w:r>
    </w:p>
    <w:p>
      <w:pPr>
        <w:pStyle w:val="4"/>
        <w:bidi w:val="0"/>
        <w:rPr>
          <w:rFonts w:hint="eastAsia"/>
          <w:lang w:val="en-US" w:eastAsia="zh-CN"/>
        </w:rPr>
      </w:pPr>
      <w:r>
        <w:rPr>
          <w:rFonts w:hint="eastAsia"/>
          <w:lang w:val="en-US" w:eastAsia="zh-CN"/>
        </w:rPr>
        <w:t>序列数据的embedding</w:t>
      </w:r>
    </w:p>
    <w:p>
      <w:pPr>
        <w:ind w:firstLine="420" w:firstLineChars="0"/>
        <w:rPr>
          <w:rFonts w:hint="eastAsia"/>
          <w:lang w:val="en-US" w:eastAsia="zh-CN"/>
        </w:rPr>
      </w:pPr>
      <w:r>
        <w:rPr>
          <w:rFonts w:hint="eastAsia"/>
          <w:lang w:val="en-US" w:eastAsia="zh-CN"/>
        </w:rPr>
        <w:t>Word2vec</w:t>
      </w:r>
    </w:p>
    <w:p>
      <w:pPr>
        <w:ind w:firstLine="420" w:firstLineChars="0"/>
        <w:rPr>
          <w:rFonts w:hint="eastAsia"/>
          <w:lang w:val="en-US" w:eastAsia="zh-CN"/>
        </w:rPr>
      </w:pPr>
      <w:r>
        <w:rPr>
          <w:rFonts w:hint="eastAsia"/>
          <w:lang w:val="en-US" w:eastAsia="zh-CN"/>
        </w:rPr>
        <w:t>Word2vec 是由谷歌于 2013 年正式提出的，其实它并不完全是原创性的，学术界对词向量的研究可以追溯到 2003 年，甚至更早的时期。但正是谷歌对 Word2vec 的成功应用，让词向量的技术得以在业界迅速推广，进而使 Embedding 这一研究话题成为热点。毫不夸张地说，Word2vec 对深度学习时代 Embedding 方向的研究具有奠基性的意义。从另一个角度来看，Word2vec 的研究中提出的模型结构、目标函数、负采样方法、负采样中的目标函数在后续的研究中被重复使用并被屡次优化。掌握 Word2vec 中的每一个细节成了研究 Embedding 的基础。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Item2vec</w:t>
      </w:r>
    </w:p>
    <w:p>
      <w:pPr>
        <w:ind w:firstLine="420" w:firstLineChars="0"/>
        <w:rPr>
          <w:rFonts w:hint="default"/>
          <w:lang w:val="en-US" w:eastAsia="zh-CN"/>
        </w:rPr>
      </w:pPr>
      <w:r>
        <w:rPr>
          <w:rFonts w:hint="default"/>
          <w:lang w:val="en-US" w:eastAsia="zh-CN"/>
        </w:rPr>
        <w:t>在 Word2vec 诞生之后，Embedding 的思想迅速从自然语言处理领域扩散到几乎所有机器学习领域，推荐系统也不例外。既然 Word2vec 可以对词“序列”中的词进行 Embedding，那么对于用户购买“序列”中的一个商品，用户观看“序列”中的一个电影，也应该存在相应的 Embedding 方法。</w:t>
      </w:r>
    </w:p>
    <w:p>
      <w:pPr>
        <w:ind w:firstLine="420" w:firstLineChars="0"/>
        <w:rPr>
          <w:rFonts w:hint="default"/>
          <w:lang w:val="en-US" w:eastAsia="zh-CN"/>
        </w:rPr>
      </w:pPr>
      <w:r>
        <w:rPr>
          <w:rFonts w:hint="default"/>
          <w:lang w:val="en-US" w:eastAsia="zh-CN"/>
        </w:rPr>
        <w:t>于是，微软于 2015 年提出了 Item2Vec 方法，它是对 Word2vec 方法的推广，使 Embedding 方法适用于几乎所有的序列数据。Item2Vec 模型的技术细节几乎和 Word2vec 完全一致，只要能够用序列数据的形式把我们要表达的对象表示出来，再把序列数据“喂”给 Word2vec 模型，我们就能够得到任意物品的 Embedding 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图结构数据embedding</w:t>
      </w:r>
    </w:p>
    <w:p>
      <w:pPr>
        <w:ind w:firstLine="420" w:firstLineChars="0"/>
        <w:rPr>
          <w:rFonts w:hint="eastAsia"/>
          <w:lang w:val="en-US" w:eastAsia="zh-CN"/>
        </w:rPr>
      </w:pPr>
      <w:bookmarkStart w:id="0" w:name="_GoBack"/>
      <w:bookmarkEnd w:id="0"/>
    </w:p>
    <w:p>
      <w:pPr>
        <w:rPr>
          <w:rFonts w:hint="eastAsia"/>
          <w:lang w:val="en-US" w:eastAsia="zh-CN"/>
        </w:rPr>
      </w:pPr>
    </w:p>
    <w:p>
      <w:pPr>
        <w:rPr>
          <w:rFonts w:hint="default"/>
          <w:lang w:val="en-US" w:eastAsia="zh-CN"/>
        </w:rPr>
      </w:pPr>
    </w:p>
    <w:p>
      <w:pPr>
        <w:pStyle w:val="2"/>
        <w:bidi w:val="0"/>
        <w:rPr>
          <w:lang w:val="en-US" w:eastAsia="zh-CN"/>
        </w:rPr>
      </w:pPr>
      <w:r>
        <w:rPr>
          <w:lang w:val="en-US" w:eastAsia="zh-CN"/>
        </w:rPr>
        <w:t>线上服务</w:t>
      </w:r>
    </w:p>
    <w:p>
      <w:pPr>
        <w:keepNext w:val="0"/>
        <w:keepLines w:val="0"/>
        <w:widowControl/>
        <w:suppressLineNumbers w:val="0"/>
        <w:spacing w:line="18" w:lineRule="atLeast"/>
        <w:jc w:val="left"/>
        <w:rPr>
          <w:rFonts w:ascii="宋体" w:hAnsi="宋体" w:eastAsia="宋体" w:cs="宋体"/>
          <w:b/>
          <w:bCs/>
          <w:kern w:val="0"/>
          <w:sz w:val="26"/>
          <w:szCs w:val="26"/>
          <w:lang w:val="en-US" w:eastAsia="zh-CN" w:bidi="ar"/>
        </w:rPr>
      </w:pPr>
    </w:p>
    <w:p>
      <w:pPr>
        <w:pStyle w:val="2"/>
        <w:bidi w:val="0"/>
        <w:rPr>
          <w:lang w:val="en-US" w:eastAsia="zh-CN"/>
        </w:rPr>
      </w:pPr>
      <w:r>
        <w:rPr>
          <w:lang w:val="en-US" w:eastAsia="zh-CN"/>
        </w:rPr>
        <w:t>推荐模型</w:t>
      </w:r>
    </w:p>
    <w:p>
      <w:pPr>
        <w:keepNext w:val="0"/>
        <w:keepLines w:val="0"/>
        <w:widowControl/>
        <w:suppressLineNumbers w:val="0"/>
        <w:spacing w:line="18" w:lineRule="atLeast"/>
        <w:jc w:val="left"/>
        <w:rPr>
          <w:rFonts w:ascii="宋体" w:hAnsi="宋体" w:eastAsia="宋体" w:cs="宋体"/>
          <w:b/>
          <w:bCs/>
          <w:kern w:val="0"/>
          <w:sz w:val="26"/>
          <w:szCs w:val="26"/>
          <w:lang w:val="en-US" w:eastAsia="zh-CN" w:bidi="ar"/>
        </w:rPr>
      </w:pPr>
    </w:p>
    <w:p>
      <w:pPr>
        <w:pStyle w:val="2"/>
        <w:bidi w:val="0"/>
        <w:rPr>
          <w:lang w:val="en-US" w:eastAsia="zh-CN"/>
        </w:rPr>
      </w:pPr>
      <w:r>
        <w:rPr>
          <w:lang w:val="en-US" w:eastAsia="zh-CN"/>
        </w:rPr>
        <w:t>模型评估</w:t>
      </w:r>
    </w:p>
    <w:p>
      <w:pPr>
        <w:keepNext w:val="0"/>
        <w:keepLines w:val="0"/>
        <w:widowControl/>
        <w:suppressLineNumbers w:val="0"/>
        <w:spacing w:line="18" w:lineRule="atLeast"/>
        <w:jc w:val="left"/>
        <w:rPr>
          <w:rFonts w:ascii="宋体" w:hAnsi="宋体" w:eastAsia="宋体" w:cs="宋体"/>
          <w:b/>
          <w:bCs/>
          <w:kern w:val="0"/>
          <w:sz w:val="26"/>
          <w:szCs w:val="26"/>
          <w:lang w:val="en-US" w:eastAsia="zh-CN" w:bidi="ar"/>
        </w:rPr>
      </w:pPr>
    </w:p>
    <w:p>
      <w:pPr>
        <w:pStyle w:val="2"/>
        <w:bidi w:val="0"/>
        <w:rPr>
          <w:lang w:val="en-US" w:eastAsia="zh-CN"/>
        </w:rPr>
      </w:pPr>
      <w:r>
        <w:rPr>
          <w:lang w:val="en-US" w:eastAsia="zh-CN"/>
        </w:rPr>
        <w:t>前沿拓展</w:t>
      </w:r>
    </w:p>
    <w:p>
      <w:pPr>
        <w:keepNext w:val="0"/>
        <w:keepLines w:val="0"/>
        <w:widowControl/>
        <w:suppressLineNumbers w:val="0"/>
        <w:spacing w:line="18" w:lineRule="atLeast"/>
        <w:jc w:val="left"/>
        <w:rPr>
          <w:rFonts w:ascii="宋体" w:hAnsi="宋体" w:eastAsia="宋体" w:cs="宋体"/>
          <w:b/>
          <w:bCs/>
          <w:kern w:val="0"/>
          <w:sz w:val="26"/>
          <w:szCs w:val="26"/>
          <w:lang w:val="en-US" w:eastAsia="zh-CN" w:bidi="ar"/>
        </w:rPr>
      </w:pPr>
    </w:p>
    <w:p>
      <w:pPr>
        <w:pStyle w:val="2"/>
        <w:bidi w:val="0"/>
      </w:pPr>
      <w:r>
        <w:rPr>
          <w:lang w:val="en-US" w:eastAsia="zh-CN"/>
        </w:rPr>
        <w:t>参考文献</w:t>
      </w:r>
    </w:p>
    <w:p>
      <w:pPr>
        <w:keepNext w:val="0"/>
        <w:keepLines w:val="0"/>
        <w:widowControl/>
        <w:suppressLineNumbers w:val="0"/>
        <w:spacing w:line="18" w:lineRule="atLeast"/>
        <w:jc w:val="left"/>
        <w:rPr>
          <w:sz w:val="14"/>
          <w:szCs w:val="14"/>
        </w:rPr>
      </w:pPr>
      <w:r>
        <w:rPr>
          <w:rFonts w:ascii="宋体" w:hAnsi="宋体" w:eastAsia="宋体" w:cs="宋体"/>
          <w:kern w:val="0"/>
          <w:sz w:val="14"/>
          <w:szCs w:val="14"/>
          <w:lang w:val="en-US" w:eastAsia="zh-CN" w:bidi="ar"/>
        </w:rPr>
        <w:t>1.王</w:t>
      </w:r>
      <w:r>
        <w:rPr>
          <w:rFonts w:ascii="宋体" w:hAnsi="宋体" w:eastAsia="宋体" w:cs="宋体"/>
          <w:kern w:val="0"/>
          <w:sz w:val="14"/>
          <w:szCs w:val="14"/>
          <w:u w:val="none"/>
          <w:lang w:val="en-US" w:eastAsia="zh-CN" w:bidi="ar"/>
        </w:rPr>
        <w:fldChar w:fldCharType="begin"/>
      </w:r>
      <w:r>
        <w:rPr>
          <w:rFonts w:ascii="宋体" w:hAnsi="宋体" w:eastAsia="宋体" w:cs="宋体"/>
          <w:kern w:val="0"/>
          <w:sz w:val="14"/>
          <w:szCs w:val="14"/>
          <w:u w:val="none"/>
          <w:lang w:val="en-US" w:eastAsia="zh-CN" w:bidi="ar"/>
        </w:rPr>
        <w:instrText xml:space="preserve"> HYPERLINK "https://book.douban.com/search/%E7%8E%8B%E5%96%86" </w:instrText>
      </w:r>
      <w:r>
        <w:rPr>
          <w:rFonts w:ascii="宋体" w:hAnsi="宋体" w:eastAsia="宋体" w:cs="宋体"/>
          <w:kern w:val="0"/>
          <w:sz w:val="14"/>
          <w:szCs w:val="14"/>
          <w:u w:val="none"/>
          <w:lang w:val="en-US" w:eastAsia="zh-CN" w:bidi="ar"/>
        </w:rPr>
        <w:fldChar w:fldCharType="separate"/>
      </w:r>
      <w:r>
        <w:rPr>
          <w:rStyle w:val="7"/>
          <w:rFonts w:ascii="宋体" w:hAnsi="宋体" w:eastAsia="宋体" w:cs="宋体"/>
          <w:color w:val="003884"/>
          <w:sz w:val="14"/>
          <w:szCs w:val="14"/>
          <w:u w:val="none"/>
        </w:rPr>
        <w:t>喆</w:t>
      </w:r>
      <w:r>
        <w:rPr>
          <w:rFonts w:ascii="宋体" w:hAnsi="宋体" w:eastAsia="宋体" w:cs="宋体"/>
          <w:kern w:val="0"/>
          <w:sz w:val="14"/>
          <w:szCs w:val="14"/>
          <w:u w:val="none"/>
          <w:lang w:val="en-US" w:eastAsia="zh-CN" w:bidi="ar"/>
        </w:rPr>
        <w:fldChar w:fldCharType="end"/>
      </w:r>
      <w:r>
        <w:rPr>
          <w:rFonts w:ascii="宋体" w:hAnsi="宋体" w:eastAsia="宋体" w:cs="宋体"/>
          <w:kern w:val="0"/>
          <w:sz w:val="14"/>
          <w:szCs w:val="14"/>
          <w:lang w:val="en-US" w:eastAsia="zh-CN" w:bidi="ar"/>
        </w:rPr>
        <w:t xml:space="preserve"> 《深度学习推荐系统》2020.3 电子工业出版社</w:t>
      </w:r>
    </w:p>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33">
      <wne:acd wne:acdName="acd0"/>
    </wne:keymap>
    <wne:keymap wne:kcmPrimary="0432">
      <wne:acd wne:acdName="acd1"/>
    </wne:keymap>
    <wne:keymap wne:kcmPrimary="0431">
      <wne:acd wne:acdName="acd2"/>
    </wne:keymap>
  </wne:keymaps>
  <wne:acds>
    <wne:acd wne:argValue="AQAAAAMA" wne:acdName="acd0" wne:fciIndexBasedOn="0065"/>
    <wne:acd wne:argValue="AQAAAAIA" wne:acdName="acd1" wne:fciIndexBasedOn="0065"/>
    <wne:acd wne:argValue="AQAAAAE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VhNDM1YjBjNDQwMjEzNGFlYjhlNTQ1YzQ0ODcyZjcifQ=="/>
  </w:docVars>
  <w:rsids>
    <w:rsidRoot w:val="00000000"/>
    <w:rsid w:val="1FEE404E"/>
    <w:rsid w:val="218434BA"/>
    <w:rsid w:val="3EE439AC"/>
    <w:rsid w:val="5F7D7E5F"/>
    <w:rsid w:val="6BD821D8"/>
    <w:rsid w:val="77557C2E"/>
    <w:rsid w:val="7A370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100" w:afterLines="0" w:afterAutospacing="0" w:line="240" w:lineRule="auto"/>
      <w:outlineLvl w:val="0"/>
    </w:pPr>
    <w:rPr>
      <w:rFonts w:asciiTheme="minorAscii" w:hAnsiTheme="minorAscii"/>
      <w:b/>
      <w:kern w:val="44"/>
      <w:sz w:val="28"/>
    </w:rPr>
  </w:style>
  <w:style w:type="paragraph" w:styleId="3">
    <w:name w:val="heading 2"/>
    <w:basedOn w:val="1"/>
    <w:next w:val="1"/>
    <w:unhideWhenUsed/>
    <w:qFormat/>
    <w:uiPriority w:val="0"/>
    <w:pPr>
      <w:keepNext/>
      <w:keepLines/>
      <w:spacing w:before="60" w:beforeLines="0" w:beforeAutospacing="0" w:after="60" w:afterLines="0" w:afterAutospacing="0" w:line="240" w:lineRule="auto"/>
      <w:outlineLvl w:val="1"/>
    </w:pPr>
    <w:rPr>
      <w:rFonts w:ascii="Arial" w:hAnsi="Arial" w:eastAsia="黑体"/>
      <w:b/>
      <w:sz w:val="24"/>
    </w:rPr>
  </w:style>
  <w:style w:type="paragraph" w:styleId="4">
    <w:name w:val="heading 3"/>
    <w:basedOn w:val="1"/>
    <w:next w:val="1"/>
    <w:unhideWhenUsed/>
    <w:qFormat/>
    <w:uiPriority w:val="0"/>
    <w:pPr>
      <w:keepNext/>
      <w:keepLines/>
      <w:spacing w:before="20" w:beforeLines="0" w:beforeAutospacing="0" w:after="20" w:afterLines="0" w:afterAutospacing="0" w:line="240" w:lineRule="auto"/>
      <w:outlineLvl w:val="2"/>
    </w:pPr>
    <w:rPr>
      <w:rFonts w:asciiTheme="minorAscii" w:hAnsiTheme="minorAscii"/>
      <w:b/>
      <w:sz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2341</Words>
  <Characters>2766</Characters>
  <Lines>0</Lines>
  <Paragraphs>0</Paragraphs>
  <TotalTime>123</TotalTime>
  <ScaleCrop>false</ScaleCrop>
  <LinksUpToDate>false</LinksUpToDate>
  <CharactersWithSpaces>2874</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2022-08-21T01:37:24Z</dcterms:created>
  <dc:creator>hongk</dc:creator>
  <cp:lastModifiedBy>彭明</cp:lastModifiedBy>
  <dcterms:modified xsi:type="dcterms:W3CDTF">2022-08-21T03:40:52Z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1B9B944DB83A464E8431534BEAAB7129</vt:lpwstr>
  </property>
</Properties>
</file>