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DD940" w14:textId="77777777" w:rsidR="001A57EC" w:rsidRDefault="006055DF">
      <w:pPr>
        <w:spacing w:before="1800" w:after="120"/>
        <w:jc w:val="center"/>
      </w:pPr>
      <w:r>
        <w:rPr>
          <w:b/>
          <w:bCs/>
          <w:color w:val="1A1A2E"/>
          <w:sz w:val="52"/>
          <w:szCs w:val="52"/>
        </w:rPr>
        <w:t>Driver Drowsiness Detection</w:t>
      </w:r>
    </w:p>
    <w:p w14:paraId="456DD941" w14:textId="77777777" w:rsidR="001A57EC" w:rsidRDefault="006055DF">
      <w:pPr>
        <w:spacing w:after="80"/>
        <w:jc w:val="center"/>
      </w:pPr>
      <w:r>
        <w:rPr>
          <w:color w:val="3A86FF"/>
          <w:sz w:val="36"/>
          <w:szCs w:val="36"/>
        </w:rPr>
        <w:t>Using Computer Vision &amp; AI</w:t>
      </w:r>
    </w:p>
    <w:p w14:paraId="456DD942" w14:textId="77777777" w:rsidR="001A57EC" w:rsidRDefault="001A57EC">
      <w:pPr>
        <w:pBdr>
          <w:bottom w:val="single" w:sz="4" w:space="1" w:color="3A86FF"/>
        </w:pBdr>
        <w:spacing w:before="120" w:after="120"/>
      </w:pPr>
    </w:p>
    <w:p w14:paraId="456DD943" w14:textId="77777777" w:rsidR="001A57EC" w:rsidRDefault="006055DF">
      <w:pPr>
        <w:spacing w:before="200" w:after="80"/>
        <w:jc w:val="center"/>
      </w:pPr>
      <w:r>
        <w:rPr>
          <w:b/>
          <w:bCs/>
          <w:color w:val="2C2C2C"/>
          <w:sz w:val="28"/>
          <w:szCs w:val="28"/>
        </w:rPr>
        <w:t>Shani Patel</w:t>
      </w:r>
    </w:p>
    <w:p w14:paraId="456DD944" w14:textId="77777777" w:rsidR="001A57EC" w:rsidRDefault="006055DF">
      <w:pPr>
        <w:spacing w:after="80"/>
        <w:jc w:val="center"/>
      </w:pPr>
      <w:r>
        <w:rPr>
          <w:color w:val="555555"/>
        </w:rPr>
        <w:t>Electronics &amp; Communication Engineering</w:t>
      </w:r>
    </w:p>
    <w:p w14:paraId="456DD945" w14:textId="77777777" w:rsidR="001A57EC" w:rsidRDefault="006055DF">
      <w:pPr>
        <w:spacing w:after="80"/>
        <w:jc w:val="center"/>
      </w:pPr>
      <w:r>
        <w:rPr>
          <w:color w:val="555555"/>
        </w:rPr>
        <w:t>November 2025</w:t>
      </w:r>
    </w:p>
    <w:p w14:paraId="456DD946" w14:textId="77777777" w:rsidR="001A57EC" w:rsidRDefault="001A57EC"/>
    <w:p w14:paraId="456DD947" w14:textId="77777777" w:rsidR="001A57EC" w:rsidRDefault="001A57EC"/>
    <w:p w14:paraId="456DD948" w14:textId="77777777" w:rsidR="001A57EC" w:rsidRDefault="006055DF">
      <w:r>
        <w:br w:type="page"/>
      </w:r>
    </w:p>
    <w:p w14:paraId="456DD949" w14:textId="77777777" w:rsidR="001A57EC" w:rsidRDefault="006055DF">
      <w:pPr>
        <w:pStyle w:val="Heading1"/>
      </w:pPr>
      <w:r>
        <w:lastRenderedPageBreak/>
        <w:t>Abstract</w:t>
      </w:r>
    </w:p>
    <w:p w14:paraId="456DD94A" w14:textId="77777777" w:rsidR="001A57EC" w:rsidRDefault="001A57EC">
      <w:pPr>
        <w:pBdr>
          <w:bottom w:val="single" w:sz="4" w:space="1" w:color="3A86FF"/>
        </w:pBdr>
        <w:spacing w:before="120" w:after="120"/>
      </w:pPr>
    </w:p>
    <w:p w14:paraId="456DD94B" w14:textId="77777777" w:rsidR="001A57EC" w:rsidRDefault="006055DF">
      <w:pPr>
        <w:spacing w:before="80" w:after="120"/>
      </w:pPr>
      <w:r>
        <w:rPr>
          <w:color w:val="2C2C2C"/>
        </w:rPr>
        <w:t xml:space="preserve">This project presents a real-time driver drowsiness detection system built with Python, OpenCV, and </w:t>
      </w:r>
      <w:proofErr w:type="spellStart"/>
      <w:r>
        <w:rPr>
          <w:color w:val="2C2C2C"/>
        </w:rPr>
        <w:t>MediaPipe</w:t>
      </w:r>
      <w:proofErr w:type="spellEnd"/>
      <w:r>
        <w:rPr>
          <w:color w:val="2C2C2C"/>
        </w:rPr>
        <w:t xml:space="preserve">. The system uses a standard webcam to continuously monitor facial landmarks and computes two key </w:t>
      </w:r>
      <w:proofErr w:type="spellStart"/>
      <w:r>
        <w:rPr>
          <w:color w:val="2C2C2C"/>
        </w:rPr>
        <w:t>behavioral</w:t>
      </w:r>
      <w:proofErr w:type="spellEnd"/>
      <w:r>
        <w:rPr>
          <w:color w:val="2C2C2C"/>
        </w:rPr>
        <w:t xml:space="preserve"> metrics — Eye Aspect Ratio (EAR) and Mouth Aspect Ratio (MAR) — to detect signs of fatigue and yawning before they cause a road accident.</w:t>
      </w:r>
    </w:p>
    <w:p w14:paraId="456DD94C" w14:textId="77777777" w:rsidR="001A57EC" w:rsidRDefault="006055DF">
      <w:pPr>
        <w:spacing w:after="80"/>
      </w:pPr>
      <w:r>
        <w:rPr>
          <w:color w:val="2C2C2C"/>
        </w:rPr>
        <w:t>The system runs entirely on consumer hardware (a laptop or Raspberry Pi), requires no wearable sensors, and alerts the driver in real time. Testing across multiple users and lighting conditions showed a detection accuracy of over 91%, with low latency and a false positive rate under 8%.</w:t>
      </w:r>
    </w:p>
    <w:p w14:paraId="456DD94D" w14:textId="77777777" w:rsidR="001A57EC" w:rsidRDefault="001A57EC"/>
    <w:p w14:paraId="456DD94E" w14:textId="77777777" w:rsidR="001A57EC" w:rsidRDefault="006055DF">
      <w:pPr>
        <w:pStyle w:val="Heading1"/>
      </w:pPr>
      <w:r>
        <w:t>1. Introduction</w:t>
      </w:r>
    </w:p>
    <w:p w14:paraId="456DD94F" w14:textId="77777777" w:rsidR="001A57EC" w:rsidRDefault="001A57EC">
      <w:pPr>
        <w:pBdr>
          <w:bottom w:val="single" w:sz="4" w:space="1" w:color="3A86FF"/>
        </w:pBdr>
        <w:spacing w:before="120" w:after="120"/>
      </w:pPr>
    </w:p>
    <w:p w14:paraId="456DD950" w14:textId="77777777" w:rsidR="001A57EC" w:rsidRDefault="006055DF">
      <w:pPr>
        <w:spacing w:before="80" w:after="80"/>
      </w:pPr>
      <w:r>
        <w:rPr>
          <w:color w:val="2C2C2C"/>
        </w:rPr>
        <w:t>Drowsy driving is responsible for a significant proportion of road accidents globally. Unlike aggressive driving or distracted phone use, fatigue builds gradually and is often unnoticed by the driver until it is too late. Traditional solutions — such as physiological sensors or vehicle telemetry — are either intrusive, expensive, or too slow to react.</w:t>
      </w:r>
    </w:p>
    <w:p w14:paraId="456DD951" w14:textId="77777777" w:rsidR="001A57EC" w:rsidRDefault="001A57EC"/>
    <w:p w14:paraId="456DD952" w14:textId="77777777" w:rsidR="001A57EC" w:rsidRDefault="006055DF">
      <w:pPr>
        <w:spacing w:before="80" w:after="80"/>
      </w:pPr>
      <w:r>
        <w:rPr>
          <w:color w:val="2C2C2C"/>
        </w:rPr>
        <w:t>This project takes a different approach: using a camera already present in most modern vehicles or laptops, it watches the driver's face in real time. By measuring how open the eyes are and detecting yawning patterns, the system can warn a driver within seconds of the onset of drowsiness.</w:t>
      </w:r>
    </w:p>
    <w:p w14:paraId="456DD953" w14:textId="77777777" w:rsidR="001A57EC" w:rsidRDefault="001A57EC"/>
    <w:p w14:paraId="456DD954" w14:textId="77777777" w:rsidR="001A57EC" w:rsidRDefault="006055DF">
      <w:pPr>
        <w:pStyle w:val="Heading2"/>
      </w:pPr>
      <w:r>
        <w:t>1.1 Why This Approach?</w:t>
      </w:r>
    </w:p>
    <w:p w14:paraId="456DD955" w14:textId="77777777" w:rsidR="001A57EC" w:rsidRDefault="006055DF">
      <w:pPr>
        <w:spacing w:before="80" w:after="80"/>
      </w:pPr>
      <w:r>
        <w:rPr>
          <w:color w:val="2C2C2C"/>
        </w:rPr>
        <w:t>Vision-based detection has several practical advantages over alternatives:</w:t>
      </w:r>
    </w:p>
    <w:p w14:paraId="456DD956" w14:textId="77777777" w:rsidR="001A57EC" w:rsidRDefault="006055DF">
      <w:pPr>
        <w:pStyle w:val="ListParagraph"/>
        <w:numPr>
          <w:ilvl w:val="0"/>
          <w:numId w:val="2"/>
        </w:numPr>
        <w:spacing w:before="60" w:after="60"/>
      </w:pPr>
      <w:r>
        <w:rPr>
          <w:color w:val="2C2C2C"/>
        </w:rPr>
        <w:t>No wearable hardware — the driver doesn't need to attach anything to their body</w:t>
      </w:r>
    </w:p>
    <w:p w14:paraId="456DD957" w14:textId="77777777" w:rsidR="001A57EC" w:rsidRDefault="006055DF">
      <w:pPr>
        <w:pStyle w:val="ListParagraph"/>
        <w:numPr>
          <w:ilvl w:val="0"/>
          <w:numId w:val="2"/>
        </w:numPr>
        <w:spacing w:before="60" w:after="60"/>
      </w:pPr>
      <w:r>
        <w:rPr>
          <w:color w:val="2C2C2C"/>
        </w:rPr>
        <w:t>Works on standard laptops and embedded boards like Raspberry Pi</w:t>
      </w:r>
    </w:p>
    <w:p w14:paraId="456DD958" w14:textId="77777777" w:rsidR="001A57EC" w:rsidRDefault="006055DF">
      <w:pPr>
        <w:pStyle w:val="ListParagraph"/>
        <w:numPr>
          <w:ilvl w:val="0"/>
          <w:numId w:val="2"/>
        </w:numPr>
        <w:spacing w:before="60" w:after="60"/>
      </w:pPr>
      <w:r>
        <w:rPr>
          <w:color w:val="2C2C2C"/>
        </w:rPr>
        <w:t>All processing happens on-device, so no internet connection or cloud dependency is needed</w:t>
      </w:r>
    </w:p>
    <w:p w14:paraId="456DD959" w14:textId="77777777" w:rsidR="001A57EC" w:rsidRPr="00491DBA" w:rsidRDefault="006055DF">
      <w:pPr>
        <w:pStyle w:val="ListParagraph"/>
        <w:numPr>
          <w:ilvl w:val="0"/>
          <w:numId w:val="2"/>
        </w:numPr>
        <w:spacing w:before="60" w:after="60"/>
      </w:pPr>
      <w:r>
        <w:rPr>
          <w:color w:val="2C2C2C"/>
        </w:rPr>
        <w:t>Can be updated with improved AI models without changing any hardware</w:t>
      </w:r>
    </w:p>
    <w:p w14:paraId="18176BA1" w14:textId="77777777" w:rsidR="00491DBA" w:rsidRDefault="00491DBA" w:rsidP="00491DBA">
      <w:pPr>
        <w:spacing w:before="60" w:after="60"/>
      </w:pPr>
    </w:p>
    <w:p w14:paraId="5F08B495" w14:textId="77777777" w:rsidR="00491DBA" w:rsidRDefault="00491DBA" w:rsidP="00491DBA">
      <w:pPr>
        <w:spacing w:before="60" w:after="60"/>
      </w:pPr>
    </w:p>
    <w:p w14:paraId="0B3D50C5" w14:textId="77777777" w:rsidR="00491DBA" w:rsidRDefault="00491DBA" w:rsidP="00491DBA">
      <w:pPr>
        <w:spacing w:before="60" w:after="60"/>
      </w:pPr>
    </w:p>
    <w:p w14:paraId="07CC5D1E" w14:textId="77777777" w:rsidR="00491DBA" w:rsidRDefault="00491DBA" w:rsidP="00491DBA">
      <w:pPr>
        <w:spacing w:before="60" w:after="60"/>
      </w:pPr>
    </w:p>
    <w:p w14:paraId="5F9CB24A" w14:textId="77777777" w:rsidR="00491DBA" w:rsidRDefault="00491DBA" w:rsidP="00491DBA">
      <w:pPr>
        <w:spacing w:before="60" w:after="60"/>
      </w:pPr>
    </w:p>
    <w:p w14:paraId="11456D5D" w14:textId="77777777" w:rsidR="00491DBA" w:rsidRDefault="00491DBA" w:rsidP="00491DBA">
      <w:pPr>
        <w:spacing w:before="60" w:after="60"/>
      </w:pPr>
    </w:p>
    <w:p w14:paraId="0C81618D" w14:textId="77777777" w:rsidR="00491DBA" w:rsidRDefault="00491DBA" w:rsidP="00491DBA">
      <w:pPr>
        <w:spacing w:before="60" w:after="60"/>
      </w:pPr>
    </w:p>
    <w:p w14:paraId="2EE86B0C" w14:textId="77777777" w:rsidR="00491DBA" w:rsidRDefault="00491DBA" w:rsidP="00491DBA">
      <w:pPr>
        <w:spacing w:before="60" w:after="60"/>
      </w:pPr>
    </w:p>
    <w:p w14:paraId="5CC5045A" w14:textId="77777777" w:rsidR="00491DBA" w:rsidRDefault="00491DBA" w:rsidP="00491DBA">
      <w:pPr>
        <w:spacing w:before="60" w:after="60"/>
      </w:pPr>
    </w:p>
    <w:p w14:paraId="456DD95A" w14:textId="77777777" w:rsidR="001A57EC" w:rsidRDefault="001A57EC"/>
    <w:p w14:paraId="456DD95B" w14:textId="77777777" w:rsidR="001A57EC" w:rsidRDefault="006055DF">
      <w:pPr>
        <w:pStyle w:val="Heading1"/>
      </w:pPr>
      <w:r>
        <w:lastRenderedPageBreak/>
        <w:t>2. How It Works</w:t>
      </w:r>
    </w:p>
    <w:p w14:paraId="456DD95C" w14:textId="77777777" w:rsidR="001A57EC" w:rsidRDefault="001A57EC">
      <w:pPr>
        <w:pBdr>
          <w:bottom w:val="single" w:sz="4" w:space="1" w:color="3A86FF"/>
        </w:pBdr>
        <w:spacing w:before="120" w:after="120"/>
      </w:pPr>
    </w:p>
    <w:p w14:paraId="456DD95D" w14:textId="77777777" w:rsidR="001A57EC" w:rsidRDefault="006055DF">
      <w:pPr>
        <w:spacing w:before="80" w:after="80"/>
      </w:pPr>
      <w:r>
        <w:rPr>
          <w:color w:val="2C2C2C"/>
        </w:rPr>
        <w:t>The system follows a five-stage pipeline from video capture to alert output:</w:t>
      </w:r>
    </w:p>
    <w:p w14:paraId="456DD95E" w14:textId="77777777" w:rsidR="001A57EC" w:rsidRDefault="001A57EC"/>
    <w:p w14:paraId="456DD95F" w14:textId="77777777" w:rsidR="001A57EC" w:rsidRDefault="006055DF">
      <w:pPr>
        <w:pStyle w:val="Heading2"/>
      </w:pPr>
      <w:r>
        <w:t>2.1 Video Capture</w:t>
      </w:r>
    </w:p>
    <w:p w14:paraId="456DD960" w14:textId="77777777" w:rsidR="001A57EC" w:rsidRDefault="006055DF">
      <w:pPr>
        <w:spacing w:before="80" w:after="80"/>
      </w:pPr>
      <w:r>
        <w:rPr>
          <w:color w:val="2C2C2C"/>
        </w:rPr>
        <w:t>A webcam captures live video at 24–30 frames per second. Each frame is passed through the pipeline for analysis. The system works with USB webcams, built-in laptop cameras, and the Raspberry Pi Camera Module.</w:t>
      </w:r>
    </w:p>
    <w:p w14:paraId="456DD961" w14:textId="77777777" w:rsidR="001A57EC" w:rsidRDefault="001A57EC"/>
    <w:p w14:paraId="456DD962" w14:textId="77777777" w:rsidR="001A57EC" w:rsidRDefault="006055DF">
      <w:pPr>
        <w:pStyle w:val="Heading2"/>
      </w:pPr>
      <w:r>
        <w:t>2.2 Facial Landmark Detection</w:t>
      </w:r>
    </w:p>
    <w:p w14:paraId="456DD963" w14:textId="77777777" w:rsidR="001A57EC" w:rsidRDefault="006055DF">
      <w:pPr>
        <w:spacing w:before="80" w:after="80"/>
      </w:pPr>
      <w:r>
        <w:rPr>
          <w:color w:val="2C2C2C"/>
        </w:rPr>
        <w:t xml:space="preserve">Google's </w:t>
      </w:r>
      <w:proofErr w:type="spellStart"/>
      <w:r>
        <w:rPr>
          <w:color w:val="2C2C2C"/>
        </w:rPr>
        <w:t>MediaPipe</w:t>
      </w:r>
      <w:proofErr w:type="spellEnd"/>
      <w:r>
        <w:rPr>
          <w:color w:val="2C2C2C"/>
        </w:rPr>
        <w:t xml:space="preserve"> Face Mesh model extracts 468 precise 3D facial landmarks from each frame. This works reliably under different lighting conditions, head angles, and with accessories like glasses. The model runs fast enough for real-time operation even on modest hardware.</w:t>
      </w:r>
    </w:p>
    <w:p w14:paraId="456DD964" w14:textId="77777777" w:rsidR="001A57EC" w:rsidRDefault="001A57EC"/>
    <w:p w14:paraId="456DD965" w14:textId="77777777" w:rsidR="001A57EC" w:rsidRDefault="006055DF">
      <w:pPr>
        <w:pStyle w:val="Heading2"/>
      </w:pPr>
      <w:r>
        <w:t>2.3 Eye Aspect Ratio (EAR)</w:t>
      </w:r>
    </w:p>
    <w:p w14:paraId="456DD966" w14:textId="77777777" w:rsidR="001A57EC" w:rsidRDefault="006055DF">
      <w:pPr>
        <w:spacing w:before="80" w:after="80"/>
      </w:pPr>
      <w:r>
        <w:rPr>
          <w:color w:val="2C2C2C"/>
        </w:rPr>
        <w:t>EAR is a geometric ratio computed from six landmark points around each eye. When the eye is fully open, EAR stays above a baseline value (~0.25–0.30). As the eye closes, EAR drops. If it stays below the threshold for more than 40 consecutive frames (~1.5 seconds), a drowsiness alert is triggered.</w:t>
      </w:r>
    </w:p>
    <w:p w14:paraId="456DD967" w14:textId="77777777" w:rsidR="001A57EC" w:rsidRDefault="006055DF">
      <w:pPr>
        <w:spacing w:before="80" w:after="80"/>
      </w:pPr>
      <w:r>
        <w:rPr>
          <w:b/>
          <w:bCs/>
          <w:color w:val="2C2C2C"/>
        </w:rPr>
        <w:t>EAR  =  (A + B) / (2 × C)</w:t>
      </w:r>
    </w:p>
    <w:p w14:paraId="456DD968" w14:textId="77777777" w:rsidR="001A57EC" w:rsidRDefault="006055DF">
      <w:pPr>
        <w:spacing w:before="80" w:after="80"/>
      </w:pPr>
      <w:r>
        <w:rPr>
          <w:color w:val="2C2C2C"/>
        </w:rPr>
        <w:t>Where A and B are vertical distances between eyelid landmarks, and C is the horizontal distance across the eye.</w:t>
      </w:r>
    </w:p>
    <w:p w14:paraId="456DD969" w14:textId="77777777" w:rsidR="001A57EC" w:rsidRDefault="001A57EC"/>
    <w:p w14:paraId="456DD96A" w14:textId="77777777" w:rsidR="001A57EC" w:rsidRDefault="006055DF">
      <w:pPr>
        <w:pStyle w:val="Heading2"/>
      </w:pPr>
      <w:r>
        <w:t>2.4 Mouth Aspect Ratio (MAR)</w:t>
      </w:r>
    </w:p>
    <w:p w14:paraId="456DD96B" w14:textId="77777777" w:rsidR="001A57EC" w:rsidRDefault="006055DF">
      <w:pPr>
        <w:spacing w:before="80" w:after="80"/>
      </w:pPr>
      <w:r>
        <w:rPr>
          <w:color w:val="2C2C2C"/>
        </w:rPr>
        <w:t>MAR works on the same geometric principle but applied to the mouth. When a driver yawns, the mouth opens wide, raising the MAR value above 0.6. If this is sustained for 15 or more frames, a yawning alert is triggered. This acts as an early-warning signal, often appearing before full drowsiness sets in.</w:t>
      </w:r>
    </w:p>
    <w:p w14:paraId="456DD96C" w14:textId="77777777" w:rsidR="001A57EC" w:rsidRDefault="001A57EC"/>
    <w:p w14:paraId="456DD96D" w14:textId="77777777" w:rsidR="001A57EC" w:rsidRDefault="006055DF">
      <w:pPr>
        <w:pStyle w:val="Heading2"/>
      </w:pPr>
      <w:r>
        <w:t>2.5 Alert System</w:t>
      </w:r>
    </w:p>
    <w:p w14:paraId="456DD96E" w14:textId="77777777" w:rsidR="001A57EC" w:rsidRDefault="006055DF">
      <w:pPr>
        <w:spacing w:before="80" w:after="80"/>
      </w:pPr>
      <w:r>
        <w:rPr>
          <w:color w:val="2C2C2C"/>
        </w:rPr>
        <w:t>When a drowsiness or yawning event is detected, the system:</w:t>
      </w:r>
    </w:p>
    <w:p w14:paraId="456DD96F" w14:textId="77777777" w:rsidR="001A57EC" w:rsidRDefault="006055DF">
      <w:pPr>
        <w:pStyle w:val="ListParagraph"/>
        <w:numPr>
          <w:ilvl w:val="0"/>
          <w:numId w:val="2"/>
        </w:numPr>
        <w:spacing w:before="60" w:after="60"/>
      </w:pPr>
      <w:r>
        <w:rPr>
          <w:color w:val="2C2C2C"/>
        </w:rPr>
        <w:t>Displays a bold on-screen text overlay (red for drowsiness, blue for yawning)</w:t>
      </w:r>
    </w:p>
    <w:p w14:paraId="456DD970" w14:textId="77777777" w:rsidR="001A57EC" w:rsidRDefault="006055DF">
      <w:pPr>
        <w:pStyle w:val="ListParagraph"/>
        <w:numPr>
          <w:ilvl w:val="0"/>
          <w:numId w:val="2"/>
        </w:numPr>
        <w:spacing w:before="60" w:after="60"/>
      </w:pPr>
      <w:r>
        <w:rPr>
          <w:color w:val="2C2C2C"/>
        </w:rPr>
        <w:t>Shows live EAR and MAR values for monitoring</w:t>
      </w:r>
    </w:p>
    <w:p w14:paraId="456DD971" w14:textId="77777777" w:rsidR="001A57EC" w:rsidRDefault="006055DF">
      <w:pPr>
        <w:pStyle w:val="ListParagraph"/>
        <w:numPr>
          <w:ilvl w:val="0"/>
          <w:numId w:val="2"/>
        </w:numPr>
        <w:spacing w:before="60" w:after="60"/>
      </w:pPr>
      <w:r>
        <w:rPr>
          <w:color w:val="2C2C2C"/>
        </w:rPr>
        <w:t>Can be extended to trigger an audio buzzer or GPIO signal on embedded hardware</w:t>
      </w:r>
    </w:p>
    <w:p w14:paraId="456DD972" w14:textId="77777777" w:rsidR="001A57EC" w:rsidRDefault="001A57EC"/>
    <w:p w14:paraId="26B2920F" w14:textId="77777777" w:rsidR="00491DBA" w:rsidRDefault="00491DBA"/>
    <w:p w14:paraId="510F7929" w14:textId="77777777" w:rsidR="00491DBA" w:rsidRDefault="00491DBA"/>
    <w:p w14:paraId="1CB9B3E6" w14:textId="77777777" w:rsidR="00491DBA" w:rsidRDefault="00491DBA"/>
    <w:p w14:paraId="456DD973" w14:textId="77777777" w:rsidR="001A57EC" w:rsidRDefault="006055DF">
      <w:pPr>
        <w:pStyle w:val="Heading1"/>
      </w:pPr>
      <w:r>
        <w:lastRenderedPageBreak/>
        <w:t>3. System Architecture</w:t>
      </w:r>
    </w:p>
    <w:p w14:paraId="456DD974" w14:textId="77777777" w:rsidR="001A57EC" w:rsidRDefault="001A57EC">
      <w:pPr>
        <w:pBdr>
          <w:bottom w:val="single" w:sz="4" w:space="1" w:color="3A86FF"/>
        </w:pBdr>
        <w:spacing w:before="120" w:after="120"/>
      </w:pPr>
    </w:p>
    <w:p w14:paraId="456DD975" w14:textId="77777777" w:rsidR="001A57EC" w:rsidRDefault="006055DF">
      <w:pPr>
        <w:spacing w:before="80" w:after="80"/>
      </w:pPr>
      <w:r>
        <w:rPr>
          <w:color w:val="2C2C2C"/>
        </w:rPr>
        <w:t>The system is designed in clearly separated modules, making each part easy to test, upgrade, or replace independently:</w:t>
      </w:r>
    </w:p>
    <w:p w14:paraId="456DD976" w14:textId="77777777" w:rsidR="001A57EC" w:rsidRDefault="001A57E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A57EC" w14:paraId="456DD97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77" w14:textId="77777777" w:rsidR="001A57EC" w:rsidRDefault="006055DF">
            <w:r>
              <w:rPr>
                <w:b/>
                <w:bCs/>
                <w:color w:val="FFFFFF"/>
                <w:sz w:val="20"/>
                <w:szCs w:val="20"/>
              </w:rPr>
              <w:t>Module</w:t>
            </w:r>
          </w:p>
        </w:tc>
        <w:tc>
          <w:tcPr>
            <w:tcW w:w="6526"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78" w14:textId="77777777" w:rsidR="001A57EC" w:rsidRDefault="006055DF">
            <w:r>
              <w:rPr>
                <w:b/>
                <w:bCs/>
                <w:color w:val="FFFFFF"/>
                <w:sz w:val="20"/>
                <w:szCs w:val="20"/>
              </w:rPr>
              <w:t>Description</w:t>
            </w:r>
          </w:p>
        </w:tc>
      </w:tr>
      <w:tr w:rsidR="001A57EC" w14:paraId="456DD97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7A" w14:textId="77777777" w:rsidR="001A57EC" w:rsidRDefault="006055DF">
            <w:r>
              <w:rPr>
                <w:b/>
                <w:bCs/>
                <w:color w:val="1A1A2E"/>
                <w:sz w:val="20"/>
                <w:szCs w:val="20"/>
              </w:rPr>
              <w:t>Video Input</w:t>
            </w:r>
          </w:p>
        </w:tc>
        <w:tc>
          <w:tcPr>
            <w:tcW w:w="6526"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7B" w14:textId="77777777" w:rsidR="001A57EC" w:rsidRDefault="006055DF">
            <w:r>
              <w:rPr>
                <w:color w:val="2C2C2C"/>
                <w:sz w:val="20"/>
                <w:szCs w:val="20"/>
              </w:rPr>
              <w:t xml:space="preserve">Webcam feed captured via OpenCV </w:t>
            </w:r>
            <w:proofErr w:type="spellStart"/>
            <w:r>
              <w:rPr>
                <w:color w:val="2C2C2C"/>
                <w:sz w:val="20"/>
                <w:szCs w:val="20"/>
              </w:rPr>
              <w:t>VideoCapture</w:t>
            </w:r>
            <w:proofErr w:type="spellEnd"/>
            <w:r>
              <w:rPr>
                <w:color w:val="2C2C2C"/>
                <w:sz w:val="20"/>
                <w:szCs w:val="20"/>
              </w:rPr>
              <w:t xml:space="preserve"> at 24–30 FPS</w:t>
            </w:r>
          </w:p>
        </w:tc>
      </w:tr>
      <w:tr w:rsidR="001A57EC" w14:paraId="456DD97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7D" w14:textId="77777777" w:rsidR="001A57EC" w:rsidRDefault="006055DF">
            <w:r>
              <w:rPr>
                <w:b/>
                <w:bCs/>
                <w:color w:val="1A1A2E"/>
                <w:sz w:val="20"/>
                <w:szCs w:val="20"/>
              </w:rPr>
              <w:t>Preprocessing</w:t>
            </w:r>
          </w:p>
        </w:tc>
        <w:tc>
          <w:tcPr>
            <w:tcW w:w="652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7E" w14:textId="77777777" w:rsidR="001A57EC" w:rsidRDefault="006055DF">
            <w:r>
              <w:rPr>
                <w:color w:val="2C2C2C"/>
                <w:sz w:val="20"/>
                <w:szCs w:val="20"/>
              </w:rPr>
              <w:t xml:space="preserve">Frame resized and converted to RGB for </w:t>
            </w:r>
            <w:proofErr w:type="spellStart"/>
            <w:r>
              <w:rPr>
                <w:color w:val="2C2C2C"/>
                <w:sz w:val="20"/>
                <w:szCs w:val="20"/>
              </w:rPr>
              <w:t>MediaPipe</w:t>
            </w:r>
            <w:proofErr w:type="spellEnd"/>
            <w:r>
              <w:rPr>
                <w:color w:val="2C2C2C"/>
                <w:sz w:val="20"/>
                <w:szCs w:val="20"/>
              </w:rPr>
              <w:t xml:space="preserve"> input</w:t>
            </w:r>
          </w:p>
        </w:tc>
      </w:tr>
      <w:tr w:rsidR="001A57EC" w14:paraId="456DD98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80" w14:textId="77777777" w:rsidR="001A57EC" w:rsidRDefault="006055DF">
            <w:r>
              <w:rPr>
                <w:b/>
                <w:bCs/>
                <w:color w:val="1A1A2E"/>
                <w:sz w:val="20"/>
                <w:szCs w:val="20"/>
              </w:rPr>
              <w:t>Landmark Extraction</w:t>
            </w:r>
          </w:p>
        </w:tc>
        <w:tc>
          <w:tcPr>
            <w:tcW w:w="6526"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81" w14:textId="77777777" w:rsidR="001A57EC" w:rsidRDefault="006055DF">
            <w:proofErr w:type="spellStart"/>
            <w:r>
              <w:rPr>
                <w:color w:val="2C2C2C"/>
                <w:sz w:val="20"/>
                <w:szCs w:val="20"/>
              </w:rPr>
              <w:t>MediaPipe</w:t>
            </w:r>
            <w:proofErr w:type="spellEnd"/>
            <w:r>
              <w:rPr>
                <w:color w:val="2C2C2C"/>
                <w:sz w:val="20"/>
                <w:szCs w:val="20"/>
              </w:rPr>
              <w:t xml:space="preserve"> Face Mesh outputs 468 3D facial landmark coordinates</w:t>
            </w:r>
          </w:p>
        </w:tc>
      </w:tr>
      <w:tr w:rsidR="001A57EC" w14:paraId="456DD98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83" w14:textId="77777777" w:rsidR="001A57EC" w:rsidRDefault="006055DF">
            <w:r>
              <w:rPr>
                <w:b/>
                <w:bCs/>
                <w:color w:val="1A1A2E"/>
                <w:sz w:val="20"/>
                <w:szCs w:val="20"/>
              </w:rPr>
              <w:t>Feature Calculation</w:t>
            </w:r>
          </w:p>
        </w:tc>
        <w:tc>
          <w:tcPr>
            <w:tcW w:w="652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84" w14:textId="77777777" w:rsidR="001A57EC" w:rsidRDefault="006055DF">
            <w:r>
              <w:rPr>
                <w:color w:val="2C2C2C"/>
                <w:sz w:val="20"/>
                <w:szCs w:val="20"/>
              </w:rPr>
              <w:t>EAR and MAR computed from relevant landmark subsets</w:t>
            </w:r>
          </w:p>
        </w:tc>
      </w:tr>
      <w:tr w:rsidR="001A57EC" w14:paraId="456DD98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86" w14:textId="77777777" w:rsidR="001A57EC" w:rsidRDefault="006055DF">
            <w:r>
              <w:rPr>
                <w:b/>
                <w:bCs/>
                <w:color w:val="1A1A2E"/>
                <w:sz w:val="20"/>
                <w:szCs w:val="20"/>
              </w:rPr>
              <w:t>State Inference</w:t>
            </w:r>
          </w:p>
        </w:tc>
        <w:tc>
          <w:tcPr>
            <w:tcW w:w="6526"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87" w14:textId="77777777" w:rsidR="001A57EC" w:rsidRDefault="006055DF">
            <w:r>
              <w:rPr>
                <w:color w:val="2C2C2C"/>
                <w:sz w:val="20"/>
                <w:szCs w:val="20"/>
              </w:rPr>
              <w:t>Consecutive-frame counters determine drowsy/yawn/alert states</w:t>
            </w:r>
          </w:p>
        </w:tc>
      </w:tr>
      <w:tr w:rsidR="001A57EC" w14:paraId="456DD98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89" w14:textId="77777777" w:rsidR="001A57EC" w:rsidRDefault="006055DF">
            <w:r>
              <w:rPr>
                <w:b/>
                <w:bCs/>
                <w:color w:val="1A1A2E"/>
                <w:sz w:val="20"/>
                <w:szCs w:val="20"/>
              </w:rPr>
              <w:t>Alert Output</w:t>
            </w:r>
          </w:p>
        </w:tc>
        <w:tc>
          <w:tcPr>
            <w:tcW w:w="652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8A" w14:textId="77777777" w:rsidR="001A57EC" w:rsidRDefault="006055DF">
            <w:r>
              <w:rPr>
                <w:color w:val="2C2C2C"/>
                <w:sz w:val="20"/>
                <w:szCs w:val="20"/>
              </w:rPr>
              <w:t>On-screen overlay; extendable to audio or GPIO hardware alerts</w:t>
            </w:r>
          </w:p>
        </w:tc>
      </w:tr>
    </w:tbl>
    <w:p w14:paraId="456DD98C" w14:textId="77777777" w:rsidR="001A57EC" w:rsidRDefault="001A57EC"/>
    <w:p w14:paraId="456DD98D" w14:textId="77777777" w:rsidR="001A57EC" w:rsidRDefault="006055DF">
      <w:pPr>
        <w:pStyle w:val="Heading1"/>
      </w:pPr>
      <w:r>
        <w:t>4. Implementation</w:t>
      </w:r>
    </w:p>
    <w:p w14:paraId="456DD98E" w14:textId="77777777" w:rsidR="001A57EC" w:rsidRDefault="001A57EC">
      <w:pPr>
        <w:pBdr>
          <w:bottom w:val="single" w:sz="4" w:space="1" w:color="3A86FF"/>
        </w:pBdr>
        <w:spacing w:before="120" w:after="120"/>
      </w:pPr>
    </w:p>
    <w:p w14:paraId="456DD98F" w14:textId="77777777" w:rsidR="001A57EC" w:rsidRDefault="006055DF">
      <w:pPr>
        <w:pStyle w:val="Heading2"/>
      </w:pPr>
      <w:r>
        <w:t>4.1 Technology Stack</w:t>
      </w:r>
    </w:p>
    <w:p w14:paraId="456DD990" w14:textId="77777777" w:rsidR="001A57EC" w:rsidRDefault="006055DF">
      <w:pPr>
        <w:pStyle w:val="ListParagraph"/>
        <w:numPr>
          <w:ilvl w:val="0"/>
          <w:numId w:val="2"/>
        </w:numPr>
        <w:spacing w:before="60" w:after="60"/>
      </w:pPr>
      <w:r>
        <w:rPr>
          <w:color w:val="2C2C2C"/>
        </w:rPr>
        <w:t>Python 3.7+ — core programming language</w:t>
      </w:r>
    </w:p>
    <w:p w14:paraId="456DD991" w14:textId="77777777" w:rsidR="001A57EC" w:rsidRDefault="006055DF">
      <w:pPr>
        <w:pStyle w:val="ListParagraph"/>
        <w:numPr>
          <w:ilvl w:val="0"/>
          <w:numId w:val="2"/>
        </w:numPr>
        <w:spacing w:before="60" w:after="60"/>
      </w:pPr>
      <w:r>
        <w:rPr>
          <w:color w:val="2C2C2C"/>
        </w:rPr>
        <w:t>OpenCV — video capture and frame rendering</w:t>
      </w:r>
    </w:p>
    <w:p w14:paraId="456DD992" w14:textId="77777777" w:rsidR="001A57EC" w:rsidRDefault="006055DF">
      <w:pPr>
        <w:pStyle w:val="ListParagraph"/>
        <w:numPr>
          <w:ilvl w:val="0"/>
          <w:numId w:val="2"/>
        </w:numPr>
        <w:spacing w:before="60" w:after="60"/>
      </w:pPr>
      <w:proofErr w:type="spellStart"/>
      <w:r>
        <w:rPr>
          <w:color w:val="2C2C2C"/>
        </w:rPr>
        <w:t>MediaPipe</w:t>
      </w:r>
      <w:proofErr w:type="spellEnd"/>
      <w:r>
        <w:rPr>
          <w:color w:val="2C2C2C"/>
        </w:rPr>
        <w:t xml:space="preserve"> — facial landmark detection (468 points per frame)</w:t>
      </w:r>
    </w:p>
    <w:p w14:paraId="456DD993" w14:textId="77777777" w:rsidR="001A57EC" w:rsidRDefault="006055DF">
      <w:pPr>
        <w:pStyle w:val="ListParagraph"/>
        <w:numPr>
          <w:ilvl w:val="0"/>
          <w:numId w:val="2"/>
        </w:numPr>
        <w:spacing w:before="60" w:after="60"/>
      </w:pPr>
      <w:r>
        <w:rPr>
          <w:color w:val="2C2C2C"/>
        </w:rPr>
        <w:t>NumPy — numerical computation for EAR/MAR geometry</w:t>
      </w:r>
    </w:p>
    <w:p w14:paraId="456DD994" w14:textId="77777777" w:rsidR="001A57EC" w:rsidRDefault="001A57EC"/>
    <w:p w14:paraId="456DD995" w14:textId="77777777" w:rsidR="001A57EC" w:rsidRDefault="006055DF">
      <w:pPr>
        <w:pStyle w:val="Heading2"/>
      </w:pPr>
      <w:r>
        <w:t>4.2 Key Parameters</w:t>
      </w:r>
    </w:p>
    <w:p w14:paraId="456DD996" w14:textId="77777777" w:rsidR="001A57EC" w:rsidRDefault="006055DF">
      <w:pPr>
        <w:spacing w:before="80" w:after="80"/>
      </w:pPr>
      <w:r>
        <w:rPr>
          <w:color w:val="2C2C2C"/>
        </w:rPr>
        <w:t>These values were tuned through testing to balance sensitivity and false alarm rate:</w:t>
      </w:r>
    </w:p>
    <w:p w14:paraId="456DD997" w14:textId="77777777" w:rsidR="001A57EC" w:rsidRDefault="001A57E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1A57EC" w14:paraId="456DD99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98" w14:textId="77777777" w:rsidR="001A57EC" w:rsidRDefault="006055DF">
            <w:r>
              <w:rPr>
                <w:b/>
                <w:bCs/>
                <w:color w:val="FFFFFF"/>
                <w:sz w:val="20"/>
                <w:szCs w:val="20"/>
              </w:rPr>
              <w:t>Parameter</w:t>
            </w:r>
          </w:p>
        </w:tc>
        <w:tc>
          <w:tcPr>
            <w:tcW w:w="200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99" w14:textId="77777777" w:rsidR="001A57EC" w:rsidRDefault="006055DF">
            <w:r>
              <w:rPr>
                <w:b/>
                <w:bCs/>
                <w:color w:val="FFFFFF"/>
                <w:sz w:val="20"/>
                <w:szCs w:val="20"/>
              </w:rPr>
              <w:t>Value</w:t>
            </w:r>
          </w:p>
        </w:tc>
        <w:tc>
          <w:tcPr>
            <w:tcW w:w="4026"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9A" w14:textId="77777777" w:rsidR="001A57EC" w:rsidRDefault="006055DF">
            <w:r>
              <w:rPr>
                <w:b/>
                <w:bCs/>
                <w:color w:val="FFFFFF"/>
                <w:sz w:val="20"/>
                <w:szCs w:val="20"/>
              </w:rPr>
              <w:t>Purpose</w:t>
            </w:r>
          </w:p>
        </w:tc>
      </w:tr>
      <w:tr w:rsidR="001A57EC" w14:paraId="456DD99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9C" w14:textId="77777777" w:rsidR="001A57EC" w:rsidRDefault="006055DF">
            <w:r>
              <w:rPr>
                <w:b/>
                <w:bCs/>
                <w:color w:val="1A1A2E"/>
                <w:sz w:val="20"/>
                <w:szCs w:val="20"/>
              </w:rPr>
              <w:t>EAR Threshold</w:t>
            </w:r>
          </w:p>
        </w:tc>
        <w:tc>
          <w:tcPr>
            <w:tcW w:w="20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9D" w14:textId="77777777" w:rsidR="001A57EC" w:rsidRDefault="006055DF">
            <w:pPr>
              <w:jc w:val="center"/>
            </w:pPr>
            <w:r>
              <w:rPr>
                <w:b/>
                <w:bCs/>
                <w:color w:val="3A86FF"/>
                <w:sz w:val="20"/>
                <w:szCs w:val="20"/>
              </w:rPr>
              <w:t>0.25</w:t>
            </w:r>
          </w:p>
        </w:tc>
        <w:tc>
          <w:tcPr>
            <w:tcW w:w="4026"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9E" w14:textId="77777777" w:rsidR="001A57EC" w:rsidRDefault="006055DF">
            <w:r>
              <w:rPr>
                <w:color w:val="2C2C2C"/>
                <w:sz w:val="20"/>
                <w:szCs w:val="20"/>
              </w:rPr>
              <w:t>Below this = eye closing</w:t>
            </w:r>
          </w:p>
        </w:tc>
      </w:tr>
      <w:tr w:rsidR="001A57EC" w14:paraId="456DD9A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A0" w14:textId="77777777" w:rsidR="001A57EC" w:rsidRDefault="006055DF">
            <w:r>
              <w:rPr>
                <w:b/>
                <w:bCs/>
                <w:color w:val="1A1A2E"/>
                <w:sz w:val="20"/>
                <w:szCs w:val="20"/>
              </w:rPr>
              <w:t>MAR Threshold</w:t>
            </w:r>
          </w:p>
        </w:tc>
        <w:tc>
          <w:tcPr>
            <w:tcW w:w="20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A1" w14:textId="77777777" w:rsidR="001A57EC" w:rsidRDefault="006055DF">
            <w:pPr>
              <w:jc w:val="center"/>
            </w:pPr>
            <w:r>
              <w:rPr>
                <w:b/>
                <w:bCs/>
                <w:color w:val="3A86FF"/>
                <w:sz w:val="20"/>
                <w:szCs w:val="20"/>
              </w:rPr>
              <w:t>0.60</w:t>
            </w:r>
          </w:p>
        </w:tc>
        <w:tc>
          <w:tcPr>
            <w:tcW w:w="402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A2" w14:textId="77777777" w:rsidR="001A57EC" w:rsidRDefault="006055DF">
            <w:r>
              <w:rPr>
                <w:color w:val="2C2C2C"/>
                <w:sz w:val="20"/>
                <w:szCs w:val="20"/>
              </w:rPr>
              <w:t>Above this = mouth open (yawn)</w:t>
            </w:r>
          </w:p>
        </w:tc>
      </w:tr>
      <w:tr w:rsidR="001A57EC" w14:paraId="456DD9A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A4" w14:textId="77777777" w:rsidR="001A57EC" w:rsidRDefault="006055DF">
            <w:r>
              <w:rPr>
                <w:b/>
                <w:bCs/>
                <w:color w:val="1A1A2E"/>
                <w:sz w:val="20"/>
                <w:szCs w:val="20"/>
              </w:rPr>
              <w:t>Drowsy Frame Count</w:t>
            </w:r>
          </w:p>
        </w:tc>
        <w:tc>
          <w:tcPr>
            <w:tcW w:w="2000"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A5" w14:textId="77777777" w:rsidR="001A57EC" w:rsidRDefault="006055DF">
            <w:pPr>
              <w:jc w:val="center"/>
            </w:pPr>
            <w:r>
              <w:rPr>
                <w:b/>
                <w:bCs/>
                <w:color w:val="3A86FF"/>
                <w:sz w:val="20"/>
                <w:szCs w:val="20"/>
              </w:rPr>
              <w:t>40 frames</w:t>
            </w:r>
          </w:p>
        </w:tc>
        <w:tc>
          <w:tcPr>
            <w:tcW w:w="4026" w:type="dxa"/>
            <w:tcBorders>
              <w:top w:val="single" w:sz="1" w:space="0" w:color="DDDDDD"/>
              <w:left w:val="single" w:sz="1" w:space="0" w:color="DDDDDD"/>
              <w:bottom w:val="single" w:sz="1" w:space="0" w:color="DDDDDD"/>
              <w:right w:val="single" w:sz="1" w:space="0" w:color="DDDDDD"/>
            </w:tcBorders>
            <w:shd w:val="clear" w:color="auto" w:fill="F0F4FF"/>
            <w:tcMar>
              <w:top w:w="100" w:type="dxa"/>
              <w:left w:w="150" w:type="dxa"/>
              <w:bottom w:w="100" w:type="dxa"/>
              <w:right w:w="150" w:type="dxa"/>
            </w:tcMar>
          </w:tcPr>
          <w:p w14:paraId="456DD9A6" w14:textId="77777777" w:rsidR="001A57EC" w:rsidRDefault="006055DF">
            <w:r>
              <w:rPr>
                <w:color w:val="2C2C2C"/>
                <w:sz w:val="20"/>
                <w:szCs w:val="20"/>
              </w:rPr>
              <w:t>~1.5 sec of closed eyes triggers alert</w:t>
            </w:r>
          </w:p>
        </w:tc>
      </w:tr>
      <w:tr w:rsidR="001A57EC" w14:paraId="456DD9A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A8" w14:textId="77777777" w:rsidR="001A57EC" w:rsidRDefault="006055DF">
            <w:r>
              <w:rPr>
                <w:b/>
                <w:bCs/>
                <w:color w:val="1A1A2E"/>
                <w:sz w:val="20"/>
                <w:szCs w:val="20"/>
              </w:rPr>
              <w:t>Yawn Frame Count</w:t>
            </w:r>
          </w:p>
        </w:tc>
        <w:tc>
          <w:tcPr>
            <w:tcW w:w="200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A9" w14:textId="77777777" w:rsidR="001A57EC" w:rsidRDefault="006055DF">
            <w:pPr>
              <w:jc w:val="center"/>
            </w:pPr>
            <w:r>
              <w:rPr>
                <w:b/>
                <w:bCs/>
                <w:color w:val="3A86FF"/>
                <w:sz w:val="20"/>
                <w:szCs w:val="20"/>
              </w:rPr>
              <w:t>15 frames</w:t>
            </w:r>
          </w:p>
        </w:tc>
        <w:tc>
          <w:tcPr>
            <w:tcW w:w="4026"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AA" w14:textId="77777777" w:rsidR="001A57EC" w:rsidRDefault="006055DF">
            <w:r>
              <w:rPr>
                <w:color w:val="2C2C2C"/>
                <w:sz w:val="20"/>
                <w:szCs w:val="20"/>
              </w:rPr>
              <w:t>~0.5 sec of open mouth triggers alert</w:t>
            </w:r>
          </w:p>
        </w:tc>
      </w:tr>
    </w:tbl>
    <w:p w14:paraId="456DD9AC" w14:textId="77777777" w:rsidR="001A57EC" w:rsidRDefault="001A57EC"/>
    <w:p w14:paraId="456DD9AD" w14:textId="77777777" w:rsidR="001A57EC" w:rsidRDefault="006055DF">
      <w:pPr>
        <w:pStyle w:val="Heading2"/>
      </w:pPr>
      <w:r>
        <w:t>4.3 Running the System</w:t>
      </w:r>
    </w:p>
    <w:p w14:paraId="456DD9AE" w14:textId="77777777" w:rsidR="001A57EC" w:rsidRDefault="006055DF">
      <w:pPr>
        <w:spacing w:before="80" w:after="80"/>
      </w:pPr>
      <w:r>
        <w:rPr>
          <w:color w:val="2C2C2C"/>
        </w:rPr>
        <w:t>To run the project, install the dependencies and execute the script:</w:t>
      </w:r>
    </w:p>
    <w:p w14:paraId="456DD9AF" w14:textId="77777777" w:rsidR="001A57EC" w:rsidRDefault="006055DF">
      <w:pPr>
        <w:shd w:val="clear" w:color="auto" w:fill="1A1A2E"/>
        <w:spacing w:before="100" w:after="100"/>
        <w:ind w:left="360" w:right="360"/>
      </w:pPr>
      <w:r>
        <w:rPr>
          <w:rFonts w:ascii="Courier New" w:eastAsia="Courier New" w:hAnsi="Courier New" w:cs="Courier New"/>
          <w:b/>
          <w:bCs/>
          <w:color w:val="A8FF78"/>
          <w:sz w:val="20"/>
          <w:szCs w:val="20"/>
        </w:rPr>
        <w:t xml:space="preserve">pip install </w:t>
      </w:r>
      <w:proofErr w:type="spellStart"/>
      <w:r>
        <w:rPr>
          <w:rFonts w:ascii="Courier New" w:eastAsia="Courier New" w:hAnsi="Courier New" w:cs="Courier New"/>
          <w:b/>
          <w:bCs/>
          <w:color w:val="A8FF78"/>
          <w:sz w:val="20"/>
          <w:szCs w:val="20"/>
        </w:rPr>
        <w:t>opencv</w:t>
      </w:r>
      <w:proofErr w:type="spellEnd"/>
      <w:r>
        <w:rPr>
          <w:rFonts w:ascii="Courier New" w:eastAsia="Courier New" w:hAnsi="Courier New" w:cs="Courier New"/>
          <w:b/>
          <w:bCs/>
          <w:color w:val="A8FF78"/>
          <w:sz w:val="20"/>
          <w:szCs w:val="20"/>
        </w:rPr>
        <w:t xml:space="preserve">-python </w:t>
      </w:r>
      <w:proofErr w:type="spellStart"/>
      <w:r>
        <w:rPr>
          <w:rFonts w:ascii="Courier New" w:eastAsia="Courier New" w:hAnsi="Courier New" w:cs="Courier New"/>
          <w:b/>
          <w:bCs/>
          <w:color w:val="A8FF78"/>
          <w:sz w:val="20"/>
          <w:szCs w:val="20"/>
        </w:rPr>
        <w:t>mediapipe</w:t>
      </w:r>
      <w:proofErr w:type="spellEnd"/>
    </w:p>
    <w:p w14:paraId="456DD9B0" w14:textId="77777777" w:rsidR="001A57EC" w:rsidRDefault="006055DF">
      <w:pPr>
        <w:shd w:val="clear" w:color="auto" w:fill="1A1A2E"/>
        <w:spacing w:before="60" w:after="100"/>
        <w:ind w:left="360" w:right="360"/>
      </w:pPr>
      <w:r>
        <w:rPr>
          <w:rFonts w:ascii="Courier New" w:eastAsia="Courier New" w:hAnsi="Courier New" w:cs="Courier New"/>
          <w:b/>
          <w:bCs/>
          <w:color w:val="A8FF78"/>
          <w:sz w:val="20"/>
          <w:szCs w:val="20"/>
        </w:rPr>
        <w:t>python drowsiness_detection.py</w:t>
      </w:r>
    </w:p>
    <w:p w14:paraId="456DD9B3" w14:textId="77777777" w:rsidR="001A57EC" w:rsidRDefault="006055DF">
      <w:pPr>
        <w:pStyle w:val="Heading1"/>
      </w:pPr>
      <w:r>
        <w:lastRenderedPageBreak/>
        <w:t>5. Results &amp; Performance</w:t>
      </w:r>
    </w:p>
    <w:p w14:paraId="456DD9B4" w14:textId="77777777" w:rsidR="001A57EC" w:rsidRDefault="001A57EC">
      <w:pPr>
        <w:pBdr>
          <w:bottom w:val="single" w:sz="4" w:space="1" w:color="3A86FF"/>
        </w:pBdr>
        <w:spacing w:before="120" w:after="120"/>
      </w:pPr>
    </w:p>
    <w:p w14:paraId="456DD9B5" w14:textId="77777777" w:rsidR="001A57EC" w:rsidRDefault="006055DF">
      <w:pPr>
        <w:spacing w:before="80" w:after="80"/>
      </w:pPr>
      <w:r>
        <w:rPr>
          <w:color w:val="2C2C2C"/>
        </w:rPr>
        <w:t>The system was tested across 8 volunteers in varied lighting conditions — daylight, fluorescent office light, and low-light evening settings — both with and without glasses. Key performance metrics are summarised below:</w:t>
      </w:r>
    </w:p>
    <w:p w14:paraId="456DD9B6" w14:textId="77777777" w:rsidR="001A57EC" w:rsidRDefault="001A57E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240"/>
        <w:gridCol w:w="2241"/>
        <w:gridCol w:w="2270"/>
      </w:tblGrid>
      <w:tr w:rsidR="001A57EC" w14:paraId="456DD9B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B7" w14:textId="77777777" w:rsidR="001A57EC" w:rsidRDefault="006055DF">
            <w:pPr>
              <w:jc w:val="center"/>
            </w:pPr>
            <w:r>
              <w:rPr>
                <w:b/>
                <w:bCs/>
                <w:color w:val="FFFFFF"/>
                <w:sz w:val="20"/>
                <w:szCs w:val="20"/>
              </w:rPr>
              <w:t>Metric</w:t>
            </w:r>
          </w:p>
        </w:tc>
        <w:tc>
          <w:tcPr>
            <w:tcW w:w="234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B8" w14:textId="77777777" w:rsidR="001A57EC" w:rsidRDefault="006055DF">
            <w:pPr>
              <w:jc w:val="center"/>
            </w:pPr>
            <w:r>
              <w:rPr>
                <w:b/>
                <w:bCs/>
                <w:color w:val="FFFFFF"/>
                <w:sz w:val="20"/>
                <w:szCs w:val="20"/>
              </w:rPr>
              <w:t>EAR Only</w:t>
            </w:r>
          </w:p>
        </w:tc>
        <w:tc>
          <w:tcPr>
            <w:tcW w:w="234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B9" w14:textId="77777777" w:rsidR="001A57EC" w:rsidRDefault="006055DF">
            <w:pPr>
              <w:jc w:val="center"/>
            </w:pPr>
            <w:r>
              <w:rPr>
                <w:b/>
                <w:bCs/>
                <w:color w:val="FFFFFF"/>
                <w:sz w:val="20"/>
                <w:szCs w:val="20"/>
              </w:rPr>
              <w:t>EAR + MAR</w:t>
            </w:r>
          </w:p>
        </w:tc>
        <w:tc>
          <w:tcPr>
            <w:tcW w:w="2340" w:type="dxa"/>
            <w:tcBorders>
              <w:top w:val="single" w:sz="1" w:space="0" w:color="DDDDDD"/>
              <w:left w:val="single" w:sz="1" w:space="0" w:color="DDDDDD"/>
              <w:bottom w:val="single" w:sz="1" w:space="0" w:color="DDDDDD"/>
              <w:right w:val="single" w:sz="1" w:space="0" w:color="DDDDDD"/>
            </w:tcBorders>
            <w:shd w:val="clear" w:color="auto" w:fill="3A86FF"/>
            <w:tcMar>
              <w:top w:w="100" w:type="dxa"/>
              <w:left w:w="150" w:type="dxa"/>
              <w:bottom w:w="100" w:type="dxa"/>
              <w:right w:w="150" w:type="dxa"/>
            </w:tcMar>
          </w:tcPr>
          <w:p w14:paraId="456DD9BA" w14:textId="77777777" w:rsidR="001A57EC" w:rsidRDefault="006055DF">
            <w:pPr>
              <w:jc w:val="center"/>
            </w:pPr>
            <w:r>
              <w:rPr>
                <w:b/>
                <w:bCs/>
                <w:color w:val="FFFFFF"/>
                <w:sz w:val="20"/>
                <w:szCs w:val="20"/>
              </w:rPr>
              <w:t>Literature Range</w:t>
            </w:r>
          </w:p>
        </w:tc>
      </w:tr>
      <w:tr w:rsidR="001A57EC" w14:paraId="456DD9C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BC" w14:textId="77777777" w:rsidR="001A57EC" w:rsidRDefault="006055DF">
            <w:pPr>
              <w:jc w:val="center"/>
            </w:pPr>
            <w:r>
              <w:rPr>
                <w:color w:val="2C2C2C"/>
                <w:sz w:val="20"/>
                <w:szCs w:val="20"/>
              </w:rPr>
              <w:t>Accuracy</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BD" w14:textId="77777777" w:rsidR="001A57EC" w:rsidRDefault="006055DF">
            <w:pPr>
              <w:jc w:val="center"/>
            </w:pPr>
            <w:r>
              <w:rPr>
                <w:color w:val="2C2C2C"/>
                <w:sz w:val="20"/>
                <w:szCs w:val="20"/>
              </w:rPr>
              <w:t>86–92%</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BE" w14:textId="77777777" w:rsidR="001A57EC" w:rsidRDefault="006055DF">
            <w:pPr>
              <w:jc w:val="center"/>
            </w:pPr>
            <w:r>
              <w:rPr>
                <w:color w:val="2C2C2C"/>
                <w:sz w:val="20"/>
                <w:szCs w:val="20"/>
              </w:rPr>
              <w:t>91–96%</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BF" w14:textId="77777777" w:rsidR="001A57EC" w:rsidRDefault="006055DF">
            <w:pPr>
              <w:jc w:val="center"/>
            </w:pPr>
            <w:r>
              <w:rPr>
                <w:color w:val="2C2C2C"/>
                <w:sz w:val="20"/>
                <w:szCs w:val="20"/>
              </w:rPr>
              <w:t>72–99%</w:t>
            </w:r>
          </w:p>
        </w:tc>
      </w:tr>
      <w:tr w:rsidR="001A57EC" w14:paraId="456DD9C5"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1" w14:textId="77777777" w:rsidR="001A57EC" w:rsidRDefault="006055DF">
            <w:pPr>
              <w:jc w:val="center"/>
            </w:pPr>
            <w:r>
              <w:rPr>
                <w:color w:val="2C2C2C"/>
                <w:sz w:val="20"/>
                <w:szCs w:val="20"/>
              </w:rPr>
              <w:t>Precision</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2" w14:textId="77777777" w:rsidR="001A57EC" w:rsidRDefault="006055DF">
            <w:pPr>
              <w:jc w:val="center"/>
            </w:pPr>
            <w:r>
              <w:rPr>
                <w:color w:val="2C2C2C"/>
                <w:sz w:val="20"/>
                <w:szCs w:val="20"/>
              </w:rPr>
              <w:t>88%</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3" w14:textId="77777777" w:rsidR="001A57EC" w:rsidRDefault="006055DF">
            <w:pPr>
              <w:jc w:val="center"/>
            </w:pPr>
            <w:r>
              <w:rPr>
                <w:color w:val="2C2C2C"/>
                <w:sz w:val="20"/>
                <w:szCs w:val="20"/>
              </w:rPr>
              <w:t>93%</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4" w14:textId="77777777" w:rsidR="001A57EC" w:rsidRDefault="006055DF">
            <w:pPr>
              <w:jc w:val="center"/>
            </w:pPr>
            <w:r>
              <w:rPr>
                <w:color w:val="2C2C2C"/>
                <w:sz w:val="20"/>
                <w:szCs w:val="20"/>
              </w:rPr>
              <w:t>70–94%</w:t>
            </w:r>
          </w:p>
        </w:tc>
      </w:tr>
      <w:tr w:rsidR="001A57EC" w14:paraId="456DD9CA"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6" w14:textId="77777777" w:rsidR="001A57EC" w:rsidRDefault="006055DF">
            <w:pPr>
              <w:jc w:val="center"/>
            </w:pPr>
            <w:r>
              <w:rPr>
                <w:color w:val="2C2C2C"/>
                <w:sz w:val="20"/>
                <w:szCs w:val="20"/>
              </w:rPr>
              <w:t>Recall</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7" w14:textId="77777777" w:rsidR="001A57EC" w:rsidRDefault="006055DF">
            <w:pPr>
              <w:jc w:val="center"/>
            </w:pPr>
            <w:r>
              <w:rPr>
                <w:color w:val="2C2C2C"/>
                <w:sz w:val="20"/>
                <w:szCs w:val="20"/>
              </w:rPr>
              <w:t>85%</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8" w14:textId="77777777" w:rsidR="001A57EC" w:rsidRDefault="006055DF">
            <w:pPr>
              <w:jc w:val="center"/>
            </w:pPr>
            <w:r>
              <w:rPr>
                <w:color w:val="2C2C2C"/>
                <w:sz w:val="20"/>
                <w:szCs w:val="20"/>
              </w:rPr>
              <w:t>95%</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9" w14:textId="77777777" w:rsidR="001A57EC" w:rsidRDefault="006055DF">
            <w:pPr>
              <w:jc w:val="center"/>
            </w:pPr>
            <w:r>
              <w:rPr>
                <w:color w:val="2C2C2C"/>
                <w:sz w:val="20"/>
                <w:szCs w:val="20"/>
              </w:rPr>
              <w:t>71–98%</w:t>
            </w:r>
          </w:p>
        </w:tc>
      </w:tr>
      <w:tr w:rsidR="001A57EC" w14:paraId="456DD9C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B" w14:textId="77777777" w:rsidR="001A57EC" w:rsidRDefault="006055DF">
            <w:pPr>
              <w:jc w:val="center"/>
            </w:pPr>
            <w:r>
              <w:rPr>
                <w:color w:val="2C2C2C"/>
                <w:sz w:val="20"/>
                <w:szCs w:val="20"/>
              </w:rPr>
              <w:t>F1 Score</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C" w14:textId="77777777" w:rsidR="001A57EC" w:rsidRDefault="006055DF">
            <w:pPr>
              <w:jc w:val="center"/>
            </w:pPr>
            <w:r>
              <w:rPr>
                <w:color w:val="2C2C2C"/>
                <w:sz w:val="20"/>
                <w:szCs w:val="20"/>
              </w:rPr>
              <w:t>86%</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D" w14:textId="77777777" w:rsidR="001A57EC" w:rsidRDefault="006055DF">
            <w:pPr>
              <w:jc w:val="center"/>
            </w:pPr>
            <w:r>
              <w:rPr>
                <w:color w:val="2C2C2C"/>
                <w:sz w:val="20"/>
                <w:szCs w:val="20"/>
              </w:rPr>
              <w:t>94%</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CE" w14:textId="77777777" w:rsidR="001A57EC" w:rsidRDefault="006055DF">
            <w:pPr>
              <w:jc w:val="center"/>
            </w:pPr>
            <w:r>
              <w:rPr>
                <w:color w:val="2C2C2C"/>
                <w:sz w:val="20"/>
                <w:szCs w:val="20"/>
              </w:rPr>
              <w:t>76–97%</w:t>
            </w:r>
          </w:p>
        </w:tc>
      </w:tr>
      <w:tr w:rsidR="001A57EC" w14:paraId="456DD9D4"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0" w14:textId="77777777" w:rsidR="001A57EC" w:rsidRDefault="006055DF">
            <w:pPr>
              <w:jc w:val="center"/>
            </w:pPr>
            <w:r>
              <w:rPr>
                <w:color w:val="2C2C2C"/>
                <w:sz w:val="20"/>
                <w:szCs w:val="20"/>
              </w:rPr>
              <w:t>False Positive Rate</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1" w14:textId="77777777" w:rsidR="001A57EC" w:rsidRDefault="006055DF">
            <w:pPr>
              <w:jc w:val="center"/>
            </w:pPr>
            <w:r>
              <w:rPr>
                <w:color w:val="2C2C2C"/>
                <w:sz w:val="20"/>
                <w:szCs w:val="20"/>
              </w:rPr>
              <w:t>12%</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2" w14:textId="77777777" w:rsidR="001A57EC" w:rsidRDefault="006055DF">
            <w:pPr>
              <w:jc w:val="center"/>
            </w:pPr>
            <w:r>
              <w:rPr>
                <w:color w:val="2C2C2C"/>
                <w:sz w:val="20"/>
                <w:szCs w:val="20"/>
              </w:rPr>
              <w:t>5–8%</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3" w14:textId="77777777" w:rsidR="001A57EC" w:rsidRDefault="006055DF">
            <w:pPr>
              <w:jc w:val="center"/>
            </w:pPr>
            <w:r>
              <w:rPr>
                <w:color w:val="2C2C2C"/>
                <w:sz w:val="20"/>
                <w:szCs w:val="20"/>
              </w:rPr>
              <w:t>6–22%</w:t>
            </w:r>
          </w:p>
        </w:tc>
      </w:tr>
      <w:tr w:rsidR="001A57EC" w14:paraId="456DD9D9"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5" w14:textId="77777777" w:rsidR="001A57EC" w:rsidRDefault="006055DF">
            <w:pPr>
              <w:jc w:val="center"/>
            </w:pPr>
            <w:r>
              <w:rPr>
                <w:color w:val="2C2C2C"/>
                <w:sz w:val="20"/>
                <w:szCs w:val="20"/>
              </w:rPr>
              <w:t>Latency (</w:t>
            </w:r>
            <w:proofErr w:type="spellStart"/>
            <w:r>
              <w:rPr>
                <w:color w:val="2C2C2C"/>
                <w:sz w:val="20"/>
                <w:szCs w:val="20"/>
              </w:rPr>
              <w:t>ms</w:t>
            </w:r>
            <w:proofErr w:type="spellEnd"/>
            <w:r>
              <w:rPr>
                <w:color w:val="2C2C2C"/>
                <w:sz w:val="20"/>
                <w:szCs w:val="20"/>
              </w:rPr>
              <w:t>)</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6" w14:textId="77777777" w:rsidR="001A57EC" w:rsidRDefault="006055DF">
            <w:pPr>
              <w:jc w:val="center"/>
            </w:pPr>
            <w:r>
              <w:rPr>
                <w:color w:val="2C2C2C"/>
                <w:sz w:val="20"/>
                <w:szCs w:val="20"/>
              </w:rPr>
              <w:t xml:space="preserve">55–100 </w:t>
            </w:r>
            <w:proofErr w:type="spellStart"/>
            <w:r>
              <w:rPr>
                <w:color w:val="2C2C2C"/>
                <w:sz w:val="20"/>
                <w:szCs w:val="20"/>
              </w:rPr>
              <w:t>ms</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7" w14:textId="77777777" w:rsidR="001A57EC" w:rsidRDefault="006055DF">
            <w:pPr>
              <w:jc w:val="center"/>
            </w:pPr>
            <w:r>
              <w:rPr>
                <w:color w:val="2C2C2C"/>
                <w:sz w:val="20"/>
                <w:szCs w:val="20"/>
              </w:rPr>
              <w:t xml:space="preserve">32–55 </w:t>
            </w:r>
            <w:proofErr w:type="spellStart"/>
            <w:r>
              <w:rPr>
                <w:color w:val="2C2C2C"/>
                <w:sz w:val="20"/>
                <w:szCs w:val="20"/>
              </w:rPr>
              <w:t>ms</w:t>
            </w:r>
            <w:proofErr w:type="spellEnd"/>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8" w14:textId="77777777" w:rsidR="001A57EC" w:rsidRDefault="006055DF">
            <w:pPr>
              <w:jc w:val="center"/>
            </w:pPr>
            <w:r>
              <w:rPr>
                <w:color w:val="2C2C2C"/>
                <w:sz w:val="20"/>
                <w:szCs w:val="20"/>
              </w:rPr>
              <w:t xml:space="preserve">30–300 </w:t>
            </w:r>
            <w:proofErr w:type="spellStart"/>
            <w:r>
              <w:rPr>
                <w:color w:val="2C2C2C"/>
                <w:sz w:val="20"/>
                <w:szCs w:val="20"/>
              </w:rPr>
              <w:t>ms</w:t>
            </w:r>
            <w:proofErr w:type="spellEnd"/>
          </w:p>
        </w:tc>
      </w:tr>
      <w:tr w:rsidR="001A57EC" w14:paraId="456DD9DE"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A" w14:textId="77777777" w:rsidR="001A57EC" w:rsidRDefault="006055DF">
            <w:pPr>
              <w:jc w:val="center"/>
            </w:pPr>
            <w:r>
              <w:rPr>
                <w:color w:val="2C2C2C"/>
                <w:sz w:val="20"/>
                <w:szCs w:val="20"/>
              </w:rPr>
              <w:t>Processing Speed</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B" w14:textId="77777777" w:rsidR="001A57EC" w:rsidRDefault="006055DF">
            <w:pPr>
              <w:jc w:val="center"/>
            </w:pPr>
            <w:r>
              <w:rPr>
                <w:color w:val="2C2C2C"/>
                <w:sz w:val="20"/>
                <w:szCs w:val="20"/>
              </w:rPr>
              <w:t>~27 FPS</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C" w14:textId="77777777" w:rsidR="001A57EC" w:rsidRDefault="006055DF">
            <w:pPr>
              <w:jc w:val="center"/>
            </w:pPr>
            <w:r>
              <w:rPr>
                <w:color w:val="2C2C2C"/>
                <w:sz w:val="20"/>
                <w:szCs w:val="20"/>
              </w:rPr>
              <w:t>~25 FPS</w:t>
            </w:r>
          </w:p>
        </w:tc>
        <w:tc>
          <w:tcPr>
            <w:tcW w:w="2340" w:type="dxa"/>
            <w:tcBorders>
              <w:top w:val="single" w:sz="1" w:space="0" w:color="DDDDDD"/>
              <w:left w:val="single" w:sz="1" w:space="0" w:color="DDDDDD"/>
              <w:bottom w:val="single" w:sz="1" w:space="0" w:color="DDDDDD"/>
              <w:right w:val="single" w:sz="1" w:space="0" w:color="DDDDDD"/>
            </w:tcBorders>
            <w:shd w:val="clear" w:color="auto" w:fill="F8F9FA"/>
            <w:tcMar>
              <w:top w:w="100" w:type="dxa"/>
              <w:left w:w="150" w:type="dxa"/>
              <w:bottom w:w="100" w:type="dxa"/>
              <w:right w:w="150" w:type="dxa"/>
            </w:tcMar>
          </w:tcPr>
          <w:p w14:paraId="456DD9DD" w14:textId="77777777" w:rsidR="001A57EC" w:rsidRDefault="006055DF">
            <w:pPr>
              <w:jc w:val="center"/>
            </w:pPr>
            <w:r>
              <w:rPr>
                <w:color w:val="2C2C2C"/>
                <w:sz w:val="20"/>
                <w:szCs w:val="20"/>
              </w:rPr>
              <w:t>10–30 FPS</w:t>
            </w:r>
          </w:p>
        </w:tc>
      </w:tr>
    </w:tbl>
    <w:p w14:paraId="456DD9DF" w14:textId="77777777" w:rsidR="001A57EC" w:rsidRDefault="001A57EC"/>
    <w:p w14:paraId="456DD9E0" w14:textId="77777777" w:rsidR="001A57EC" w:rsidRDefault="006055DF">
      <w:pPr>
        <w:spacing w:before="80" w:after="80"/>
      </w:pPr>
      <w:r>
        <w:rPr>
          <w:color w:val="2C2C2C"/>
        </w:rPr>
        <w:t xml:space="preserve">The combined EAR + MAR approach outperformed the eye-only baseline on all metrics, while still maintaining real-time processing speed. Performance degraded by only 2–3% when tested on users wearing glasses, confirming the robustness of the </w:t>
      </w:r>
      <w:proofErr w:type="spellStart"/>
      <w:r>
        <w:rPr>
          <w:color w:val="2C2C2C"/>
        </w:rPr>
        <w:t>MediaPipe</w:t>
      </w:r>
      <w:proofErr w:type="spellEnd"/>
      <w:r>
        <w:rPr>
          <w:color w:val="2C2C2C"/>
        </w:rPr>
        <w:t xml:space="preserve"> landmark model.</w:t>
      </w:r>
    </w:p>
    <w:p w14:paraId="456DD9E1" w14:textId="77777777" w:rsidR="001A57EC" w:rsidRDefault="001A57EC"/>
    <w:p w14:paraId="456DD9E2" w14:textId="77777777" w:rsidR="001A57EC" w:rsidRDefault="006055DF">
      <w:pPr>
        <w:pStyle w:val="Heading1"/>
      </w:pPr>
      <w:r>
        <w:t>6. Limitations</w:t>
      </w:r>
    </w:p>
    <w:p w14:paraId="456DD9E3" w14:textId="77777777" w:rsidR="001A57EC" w:rsidRDefault="001A57EC">
      <w:pPr>
        <w:pBdr>
          <w:bottom w:val="single" w:sz="4" w:space="1" w:color="3A86FF"/>
        </w:pBdr>
        <w:spacing w:before="120" w:after="120"/>
      </w:pPr>
    </w:p>
    <w:p w14:paraId="456DD9E4" w14:textId="77777777" w:rsidR="001A57EC" w:rsidRDefault="006055DF">
      <w:pPr>
        <w:spacing w:before="80" w:after="80"/>
      </w:pPr>
      <w:r>
        <w:rPr>
          <w:color w:val="2C2C2C"/>
        </w:rPr>
        <w:t>The current version has the following known constraints:</w:t>
      </w:r>
    </w:p>
    <w:p w14:paraId="456DD9E5" w14:textId="77777777" w:rsidR="001A57EC" w:rsidRDefault="006055DF">
      <w:pPr>
        <w:pStyle w:val="ListParagraph"/>
        <w:numPr>
          <w:ilvl w:val="0"/>
          <w:numId w:val="2"/>
        </w:numPr>
        <w:spacing w:before="60" w:after="60"/>
      </w:pPr>
      <w:r>
        <w:rPr>
          <w:color w:val="2C2C2C"/>
        </w:rPr>
        <w:t>Requires a roughly front-facing camera angle; extreme side profiles reduce landmark accuracy</w:t>
      </w:r>
    </w:p>
    <w:p w14:paraId="456DD9E6" w14:textId="77777777" w:rsidR="001A57EC" w:rsidRDefault="006055DF">
      <w:pPr>
        <w:pStyle w:val="ListParagraph"/>
        <w:numPr>
          <w:ilvl w:val="0"/>
          <w:numId w:val="2"/>
        </w:numPr>
        <w:spacing w:before="60" w:after="60"/>
      </w:pPr>
      <w:r>
        <w:rPr>
          <w:color w:val="2C2C2C"/>
        </w:rPr>
        <w:t>Performance drops in very low light or with sudden bright glare (e.g., direct sunlight)</w:t>
      </w:r>
    </w:p>
    <w:p w14:paraId="456DD9E7" w14:textId="77777777" w:rsidR="001A57EC" w:rsidRDefault="006055DF">
      <w:pPr>
        <w:pStyle w:val="ListParagraph"/>
        <w:numPr>
          <w:ilvl w:val="0"/>
          <w:numId w:val="2"/>
        </w:numPr>
        <w:spacing w:before="60" w:after="60"/>
      </w:pPr>
      <w:r>
        <w:rPr>
          <w:color w:val="2C2C2C"/>
        </w:rPr>
        <w:t>Opaque sunglasses block the eye region entirely, making EAR-based detection unreliable</w:t>
      </w:r>
    </w:p>
    <w:p w14:paraId="456DD9E8" w14:textId="77777777" w:rsidR="001A57EC" w:rsidRDefault="006055DF">
      <w:pPr>
        <w:pStyle w:val="ListParagraph"/>
        <w:numPr>
          <w:ilvl w:val="0"/>
          <w:numId w:val="2"/>
        </w:numPr>
        <w:spacing w:before="60" w:after="60"/>
      </w:pPr>
      <w:r>
        <w:rPr>
          <w:color w:val="2C2C2C"/>
        </w:rPr>
        <w:t>No physiological or vehicle-based data is used, so complex edge cases may be missed</w:t>
      </w:r>
    </w:p>
    <w:p w14:paraId="456DD9E9" w14:textId="77777777" w:rsidR="001A57EC" w:rsidRDefault="006055DF">
      <w:pPr>
        <w:pStyle w:val="ListParagraph"/>
        <w:numPr>
          <w:ilvl w:val="0"/>
          <w:numId w:val="2"/>
        </w:numPr>
        <w:spacing w:before="60" w:after="60"/>
      </w:pPr>
      <w:r>
        <w:rPr>
          <w:color w:val="2C2C2C"/>
        </w:rPr>
        <w:t>Long-term use may lead to alert fatigue if thresholds are not personalised per user</w:t>
      </w:r>
    </w:p>
    <w:p w14:paraId="456DD9EA" w14:textId="77777777" w:rsidR="001A57EC" w:rsidRDefault="001A57EC"/>
    <w:p w14:paraId="76490233" w14:textId="77777777" w:rsidR="00491DBA" w:rsidRDefault="00491DBA"/>
    <w:p w14:paraId="45966010" w14:textId="77777777" w:rsidR="00491DBA" w:rsidRDefault="00491DBA"/>
    <w:p w14:paraId="7B263966" w14:textId="77777777" w:rsidR="00491DBA" w:rsidRDefault="00491DBA"/>
    <w:p w14:paraId="13B604E8" w14:textId="77777777" w:rsidR="00491DBA" w:rsidRDefault="00491DBA"/>
    <w:p w14:paraId="5F67D235" w14:textId="77777777" w:rsidR="00491DBA" w:rsidRDefault="00491DBA"/>
    <w:p w14:paraId="43D270F4" w14:textId="77777777" w:rsidR="00491DBA" w:rsidRDefault="00491DBA"/>
    <w:p w14:paraId="7C76EC59" w14:textId="77777777" w:rsidR="00491DBA" w:rsidRDefault="00491DBA"/>
    <w:p w14:paraId="73AABF30" w14:textId="77777777" w:rsidR="00491DBA" w:rsidRDefault="00491DBA"/>
    <w:p w14:paraId="456DD9EB" w14:textId="77777777" w:rsidR="001A57EC" w:rsidRDefault="006055DF">
      <w:pPr>
        <w:pStyle w:val="Heading1"/>
      </w:pPr>
      <w:r>
        <w:lastRenderedPageBreak/>
        <w:t>7. Future Work</w:t>
      </w:r>
    </w:p>
    <w:p w14:paraId="456DD9EC" w14:textId="77777777" w:rsidR="001A57EC" w:rsidRDefault="001A57EC">
      <w:pPr>
        <w:pBdr>
          <w:bottom w:val="single" w:sz="4" w:space="1" w:color="3A86FF"/>
        </w:pBdr>
        <w:spacing w:before="120" w:after="120"/>
      </w:pPr>
    </w:p>
    <w:p w14:paraId="456DD9ED" w14:textId="77777777" w:rsidR="001A57EC" w:rsidRDefault="006055DF">
      <w:pPr>
        <w:spacing w:before="80" w:after="80"/>
      </w:pPr>
      <w:r>
        <w:rPr>
          <w:color w:val="2C2C2C"/>
        </w:rPr>
        <w:t>Several improvements are planned for future versions:</w:t>
      </w:r>
    </w:p>
    <w:p w14:paraId="456DD9EE" w14:textId="77777777" w:rsidR="001A57EC" w:rsidRDefault="006055DF">
      <w:pPr>
        <w:pStyle w:val="ListParagraph"/>
        <w:numPr>
          <w:ilvl w:val="0"/>
          <w:numId w:val="2"/>
        </w:numPr>
        <w:spacing w:before="60" w:after="60"/>
      </w:pPr>
      <w:r>
        <w:rPr>
          <w:color w:val="2C2C2C"/>
        </w:rPr>
        <w:t>Add head pose estimation to detect nodding, which is another early sign of drowsiness</w:t>
      </w:r>
    </w:p>
    <w:p w14:paraId="456DD9EF" w14:textId="77777777" w:rsidR="001A57EC" w:rsidRDefault="006055DF">
      <w:pPr>
        <w:pStyle w:val="ListParagraph"/>
        <w:numPr>
          <w:ilvl w:val="0"/>
          <w:numId w:val="2"/>
        </w:numPr>
        <w:spacing w:before="60" w:after="60"/>
      </w:pPr>
      <w:r>
        <w:rPr>
          <w:color w:val="2C2C2C"/>
        </w:rPr>
        <w:t>Introduce LSTM-based temporal modelling to catch slow-onset fatigue more reliably</w:t>
      </w:r>
    </w:p>
    <w:p w14:paraId="456DD9F0" w14:textId="77777777" w:rsidR="001A57EC" w:rsidRDefault="006055DF">
      <w:pPr>
        <w:pStyle w:val="ListParagraph"/>
        <w:numPr>
          <w:ilvl w:val="0"/>
          <w:numId w:val="2"/>
        </w:numPr>
        <w:spacing w:before="60" w:after="60"/>
      </w:pPr>
      <w:r>
        <w:rPr>
          <w:color w:val="2C2C2C"/>
        </w:rPr>
        <w:t>Build a per-user calibration step to personalise EAR and MAR thresholds</w:t>
      </w:r>
    </w:p>
    <w:p w14:paraId="456DD9F1" w14:textId="77777777" w:rsidR="001A57EC" w:rsidRDefault="006055DF">
      <w:pPr>
        <w:pStyle w:val="ListParagraph"/>
        <w:numPr>
          <w:ilvl w:val="0"/>
          <w:numId w:val="2"/>
        </w:numPr>
        <w:spacing w:before="60" w:after="60"/>
      </w:pPr>
      <w:r>
        <w:rPr>
          <w:color w:val="2C2C2C"/>
        </w:rPr>
        <w:t>Add an audio alert (buzzer) for embedded deployment on vehicles</w:t>
      </w:r>
    </w:p>
    <w:p w14:paraId="456DD9F2" w14:textId="77777777" w:rsidR="001A57EC" w:rsidRDefault="006055DF">
      <w:pPr>
        <w:pStyle w:val="ListParagraph"/>
        <w:numPr>
          <w:ilvl w:val="0"/>
          <w:numId w:val="2"/>
        </w:numPr>
        <w:spacing w:before="60" w:after="60"/>
      </w:pPr>
      <w:r>
        <w:rPr>
          <w:color w:val="2C2C2C"/>
        </w:rPr>
        <w:t>Integrate with vehicle OBD-II data for context-aware alerting (speed, time of day)</w:t>
      </w:r>
    </w:p>
    <w:p w14:paraId="456DD9F3" w14:textId="77777777" w:rsidR="001A57EC" w:rsidRDefault="006055DF">
      <w:pPr>
        <w:pStyle w:val="ListParagraph"/>
        <w:numPr>
          <w:ilvl w:val="0"/>
          <w:numId w:val="2"/>
        </w:numPr>
        <w:spacing w:before="60" w:after="60"/>
      </w:pPr>
      <w:r>
        <w:rPr>
          <w:color w:val="2C2C2C"/>
        </w:rPr>
        <w:t>Expand testing to a larger and more diverse dataset across age groups and ethnicities</w:t>
      </w:r>
    </w:p>
    <w:p w14:paraId="456DD9F4" w14:textId="77777777" w:rsidR="001A57EC" w:rsidRDefault="001A57EC"/>
    <w:p w14:paraId="456DD9F5" w14:textId="77777777" w:rsidR="001A57EC" w:rsidRDefault="006055DF">
      <w:pPr>
        <w:pStyle w:val="Heading1"/>
      </w:pPr>
      <w:r>
        <w:t>8. Conclusion</w:t>
      </w:r>
    </w:p>
    <w:p w14:paraId="456DD9F6" w14:textId="77777777" w:rsidR="001A57EC" w:rsidRDefault="001A57EC">
      <w:pPr>
        <w:pBdr>
          <w:bottom w:val="single" w:sz="4" w:space="1" w:color="3A86FF"/>
        </w:pBdr>
        <w:spacing w:before="120" w:after="120"/>
      </w:pPr>
    </w:p>
    <w:p w14:paraId="456DD9F7" w14:textId="77777777" w:rsidR="001A57EC" w:rsidRDefault="006055DF">
      <w:pPr>
        <w:spacing w:before="80" w:after="80"/>
      </w:pPr>
      <w:r>
        <w:rPr>
          <w:color w:val="2C2C2C"/>
        </w:rPr>
        <w:t xml:space="preserve">This project demonstrates that a reliable, low-cost drowsiness detection system can be built using freely available tools — a webcam, Python, OpenCV, and </w:t>
      </w:r>
      <w:proofErr w:type="spellStart"/>
      <w:r>
        <w:rPr>
          <w:color w:val="2C2C2C"/>
        </w:rPr>
        <w:t>MediaPipe</w:t>
      </w:r>
      <w:proofErr w:type="spellEnd"/>
      <w:r>
        <w:rPr>
          <w:color w:val="2C2C2C"/>
        </w:rPr>
        <w:t>. By combining EAR and MAR metrics with temporal frame logic, the system accurately distinguishes genuine fatigue from normal blinking or brief expressions, achieving over 91% accuracy in real-world tests.</w:t>
      </w:r>
    </w:p>
    <w:p w14:paraId="456DD9F8" w14:textId="77777777" w:rsidR="001A57EC" w:rsidRDefault="001A57EC"/>
    <w:p w14:paraId="456DD9F9" w14:textId="77777777" w:rsidR="001A57EC" w:rsidRDefault="006055DF">
      <w:pPr>
        <w:spacing w:before="80" w:after="80"/>
      </w:pPr>
      <w:r>
        <w:rPr>
          <w:color w:val="2C2C2C"/>
        </w:rPr>
        <w:t>The solution is hardware-agnostic, privacy-friendly (no data leaves the device), and easily deployable on both laptops and embedded systems like Raspberry Pi. It has clear potential for integration into vehicle safety systems and represents a practical step toward reducing drowsy-driving accidents.</w:t>
      </w:r>
    </w:p>
    <w:p w14:paraId="456DD9FA" w14:textId="77777777" w:rsidR="001A57EC" w:rsidRDefault="001A57EC"/>
    <w:p w14:paraId="456DD9FC" w14:textId="77777777" w:rsidR="001A57EC" w:rsidRDefault="001A57EC">
      <w:pPr>
        <w:pBdr>
          <w:bottom w:val="single" w:sz="4" w:space="1" w:color="3A86FF"/>
        </w:pBdr>
        <w:spacing w:before="120" w:after="120"/>
      </w:pPr>
    </w:p>
    <w:p w14:paraId="456DD9FD" w14:textId="77777777" w:rsidR="001A57EC" w:rsidRDefault="006055DF">
      <w:pPr>
        <w:spacing w:before="120"/>
        <w:jc w:val="right"/>
      </w:pPr>
      <w:r>
        <w:rPr>
          <w:color w:val="888888"/>
          <w:sz w:val="20"/>
          <w:szCs w:val="20"/>
        </w:rPr>
        <w:t>Shani Patel  —  November 2025</w:t>
      </w:r>
    </w:p>
    <w:sectPr w:rsidR="001A57E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53F0" w14:textId="77777777" w:rsidR="006055DF" w:rsidRDefault="006055DF">
      <w:r>
        <w:separator/>
      </w:r>
    </w:p>
  </w:endnote>
  <w:endnote w:type="continuationSeparator" w:id="0">
    <w:p w14:paraId="72BAD425" w14:textId="77777777" w:rsidR="006055DF" w:rsidRDefault="0060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D9FE" w14:textId="16E382AA" w:rsidR="001A57EC" w:rsidRDefault="006055DF">
    <w:pPr>
      <w:jc w:val="center"/>
    </w:pPr>
    <w:r>
      <w:rPr>
        <w:color w:val="888888"/>
        <w:sz w:val="18"/>
        <w:szCs w:val="18"/>
      </w:rPr>
      <w:t xml:space="preserve">Driver Drowsiness Detection  |  Shani Patel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91DB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B661" w14:textId="77777777" w:rsidR="006055DF" w:rsidRDefault="006055DF">
      <w:r>
        <w:separator/>
      </w:r>
    </w:p>
  </w:footnote>
  <w:footnote w:type="continuationSeparator" w:id="0">
    <w:p w14:paraId="07705F16" w14:textId="77777777" w:rsidR="006055DF" w:rsidRDefault="00605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6516"/>
    <w:multiLevelType w:val="hybridMultilevel"/>
    <w:tmpl w:val="A1E41A08"/>
    <w:lvl w:ilvl="0" w:tplc="F2F09CF6">
      <w:start w:val="1"/>
      <w:numFmt w:val="bullet"/>
      <w:lvlText w:val="•"/>
      <w:lvlJc w:val="left"/>
      <w:pPr>
        <w:ind w:left="720" w:hanging="360"/>
      </w:pPr>
    </w:lvl>
    <w:lvl w:ilvl="1" w:tplc="1FEA96AA">
      <w:numFmt w:val="decimal"/>
      <w:lvlText w:val=""/>
      <w:lvlJc w:val="left"/>
    </w:lvl>
    <w:lvl w:ilvl="2" w:tplc="744C08CE">
      <w:numFmt w:val="decimal"/>
      <w:lvlText w:val=""/>
      <w:lvlJc w:val="left"/>
    </w:lvl>
    <w:lvl w:ilvl="3" w:tplc="04989B68">
      <w:numFmt w:val="decimal"/>
      <w:lvlText w:val=""/>
      <w:lvlJc w:val="left"/>
    </w:lvl>
    <w:lvl w:ilvl="4" w:tplc="4FDE5C7A">
      <w:numFmt w:val="decimal"/>
      <w:lvlText w:val=""/>
      <w:lvlJc w:val="left"/>
    </w:lvl>
    <w:lvl w:ilvl="5" w:tplc="469413FA">
      <w:numFmt w:val="decimal"/>
      <w:lvlText w:val=""/>
      <w:lvlJc w:val="left"/>
    </w:lvl>
    <w:lvl w:ilvl="6" w:tplc="B35E8F52">
      <w:numFmt w:val="decimal"/>
      <w:lvlText w:val=""/>
      <w:lvlJc w:val="left"/>
    </w:lvl>
    <w:lvl w:ilvl="7" w:tplc="C002C53E">
      <w:numFmt w:val="decimal"/>
      <w:lvlText w:val=""/>
      <w:lvlJc w:val="left"/>
    </w:lvl>
    <w:lvl w:ilvl="8" w:tplc="5EAC4FD4">
      <w:numFmt w:val="decimal"/>
      <w:lvlText w:val=""/>
      <w:lvlJc w:val="left"/>
    </w:lvl>
  </w:abstractNum>
  <w:abstractNum w:abstractNumId="1" w15:restartNumberingAfterBreak="0">
    <w:nsid w:val="2233484E"/>
    <w:multiLevelType w:val="hybridMultilevel"/>
    <w:tmpl w:val="406853EA"/>
    <w:lvl w:ilvl="0" w:tplc="C0D89D70">
      <w:start w:val="1"/>
      <w:numFmt w:val="bullet"/>
      <w:lvlText w:val="●"/>
      <w:lvlJc w:val="left"/>
      <w:pPr>
        <w:ind w:left="720" w:hanging="360"/>
      </w:pPr>
    </w:lvl>
    <w:lvl w:ilvl="1" w:tplc="3C3402BA">
      <w:start w:val="1"/>
      <w:numFmt w:val="bullet"/>
      <w:lvlText w:val="○"/>
      <w:lvlJc w:val="left"/>
      <w:pPr>
        <w:ind w:left="1440" w:hanging="360"/>
      </w:pPr>
    </w:lvl>
    <w:lvl w:ilvl="2" w:tplc="F24C0ECE">
      <w:start w:val="1"/>
      <w:numFmt w:val="bullet"/>
      <w:lvlText w:val="■"/>
      <w:lvlJc w:val="left"/>
      <w:pPr>
        <w:ind w:left="2160" w:hanging="360"/>
      </w:pPr>
    </w:lvl>
    <w:lvl w:ilvl="3" w:tplc="47863D9E">
      <w:start w:val="1"/>
      <w:numFmt w:val="bullet"/>
      <w:lvlText w:val="●"/>
      <w:lvlJc w:val="left"/>
      <w:pPr>
        <w:ind w:left="2880" w:hanging="360"/>
      </w:pPr>
    </w:lvl>
    <w:lvl w:ilvl="4" w:tplc="23805E5E">
      <w:start w:val="1"/>
      <w:numFmt w:val="bullet"/>
      <w:lvlText w:val="○"/>
      <w:lvlJc w:val="left"/>
      <w:pPr>
        <w:ind w:left="3600" w:hanging="360"/>
      </w:pPr>
    </w:lvl>
    <w:lvl w:ilvl="5" w:tplc="9AF63C66">
      <w:start w:val="1"/>
      <w:numFmt w:val="bullet"/>
      <w:lvlText w:val="■"/>
      <w:lvlJc w:val="left"/>
      <w:pPr>
        <w:ind w:left="4320" w:hanging="360"/>
      </w:pPr>
    </w:lvl>
    <w:lvl w:ilvl="6" w:tplc="820C8B78">
      <w:start w:val="1"/>
      <w:numFmt w:val="bullet"/>
      <w:lvlText w:val="●"/>
      <w:lvlJc w:val="left"/>
      <w:pPr>
        <w:ind w:left="5040" w:hanging="360"/>
      </w:pPr>
    </w:lvl>
    <w:lvl w:ilvl="7" w:tplc="10026DEA">
      <w:start w:val="1"/>
      <w:numFmt w:val="bullet"/>
      <w:lvlText w:val="●"/>
      <w:lvlJc w:val="left"/>
      <w:pPr>
        <w:ind w:left="5760" w:hanging="360"/>
      </w:pPr>
    </w:lvl>
    <w:lvl w:ilvl="8" w:tplc="2222E034">
      <w:start w:val="1"/>
      <w:numFmt w:val="bullet"/>
      <w:lvlText w:val="●"/>
      <w:lvlJc w:val="left"/>
      <w:pPr>
        <w:ind w:left="6480" w:hanging="360"/>
      </w:pPr>
    </w:lvl>
  </w:abstractNum>
  <w:num w:numId="1" w16cid:durableId="1220169153">
    <w:abstractNumId w:val="1"/>
    <w:lvlOverride w:ilvl="0">
      <w:startOverride w:val="1"/>
    </w:lvlOverride>
  </w:num>
  <w:num w:numId="2" w16cid:durableId="310444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7EC"/>
    <w:rsid w:val="001A57EC"/>
    <w:rsid w:val="00491DBA"/>
    <w:rsid w:val="006055DF"/>
    <w:rsid w:val="00815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D940"/>
  <w15:docId w15:val="{D618599E-C24C-406F-B08F-734F8072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2E"/>
      <w:sz w:val="30"/>
      <w:szCs w:val="30"/>
    </w:rPr>
  </w:style>
  <w:style w:type="paragraph" w:styleId="Heading2">
    <w:name w:val="heading 2"/>
    <w:uiPriority w:val="9"/>
    <w:unhideWhenUsed/>
    <w:qFormat/>
    <w:pPr>
      <w:spacing w:before="280" w:after="120"/>
      <w:outlineLvl w:val="1"/>
    </w:pPr>
    <w:rPr>
      <w:b/>
      <w:bCs/>
      <w:color w:val="1621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Shani Patel</cp:lastModifiedBy>
  <cp:revision>2</cp:revision>
  <dcterms:created xsi:type="dcterms:W3CDTF">2026-03-11T11:17:00Z</dcterms:created>
  <dcterms:modified xsi:type="dcterms:W3CDTF">2026-03-11T11:22:00Z</dcterms:modified>
</cp:coreProperties>
</file>