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2AC0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32DF821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438F2AA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w:t>
      </w:r>
      <w:proofErr w:type="gramStart"/>
      <w:r w:rsidRPr="00472015">
        <w:rPr>
          <w:rFonts w:ascii="Arial" w:eastAsia="Times New Roman" w:hAnsi="Arial" w:cs="Arial"/>
          <w:color w:val="333333"/>
          <w:sz w:val="25"/>
          <w:szCs w:val="25"/>
        </w:rPr>
        <w:t>Super market</w:t>
      </w:r>
      <w:proofErr w:type="gramEnd"/>
      <w:r w:rsidRPr="00472015">
        <w:rPr>
          <w:rFonts w:ascii="Arial" w:eastAsia="Times New Roman" w:hAnsi="Arial" w:cs="Arial"/>
          <w:color w:val="333333"/>
          <w:sz w:val="25"/>
          <w:szCs w:val="25"/>
        </w:rPr>
        <w:t xml:space="preserve">,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666481F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t>
      </w:r>
      <w:proofErr w:type="gramStart"/>
      <w:r w:rsidRPr="00472015">
        <w:rPr>
          <w:rFonts w:ascii="Arial" w:eastAsia="Times New Roman" w:hAnsi="Arial" w:cs="Arial"/>
          <w:color w:val="333333"/>
          <w:sz w:val="25"/>
          <w:szCs w:val="25"/>
        </w:rPr>
        <w:t>waste water</w:t>
      </w:r>
      <w:proofErr w:type="gramEnd"/>
      <w:r w:rsidRPr="00472015">
        <w:rPr>
          <w:rFonts w:ascii="Arial" w:eastAsia="Times New Roman" w:hAnsi="Arial" w:cs="Arial"/>
          <w:color w:val="333333"/>
          <w:sz w:val="25"/>
          <w:szCs w:val="25"/>
        </w:rPr>
        <w:t xml:space="preserve"> and excrement conveyed in sewers and recreational facilities.</w:t>
      </w:r>
    </w:p>
    <w:p w14:paraId="38DAC22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3B5697A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04049A7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3FA694E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74AC562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12724BB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5CFB02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4BA6A27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52B45DB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6C7C1A2F"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70055BB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189C187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3763E58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0E6A14E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16B0FB7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1EAB253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26BFC94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2698C2BE" w14:textId="1C6B61E7" w:rsidR="00472015" w:rsidRPr="00472015" w:rsidRDefault="005E5F26" w:rsidP="00472015">
      <w:pPr>
        <w:shd w:val="clear" w:color="auto" w:fill="FFFFFF"/>
        <w:spacing w:line="240" w:lineRule="auto"/>
        <w:rPr>
          <w:rFonts w:ascii="Arial" w:eastAsia="Times New Roman" w:hAnsi="Arial" w:cs="Arial"/>
          <w:color w:val="333333"/>
          <w:sz w:val="20"/>
          <w:szCs w:val="20"/>
        </w:rPr>
      </w:pPr>
      <w:r w:rsidRPr="005E5F26">
        <w:rPr>
          <w:rFonts w:ascii="Arial" w:eastAsia="Times New Roman" w:hAnsi="Arial" w:cs="Arial"/>
          <w:color w:val="333333"/>
          <w:sz w:val="20"/>
          <w:szCs w:val="20"/>
        </w:rPr>
        <w:drawing>
          <wp:inline distT="0" distB="0" distL="0" distR="0" wp14:anchorId="5E97A685" wp14:editId="28C98646">
            <wp:extent cx="5943600" cy="356425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5"/>
                    <a:stretch>
                      <a:fillRect/>
                    </a:stretch>
                  </pic:blipFill>
                  <pic:spPr>
                    <a:xfrm>
                      <a:off x="0" y="0"/>
                      <a:ext cx="5943600" cy="3564255"/>
                    </a:xfrm>
                    <a:prstGeom prst="rect">
                      <a:avLst/>
                    </a:prstGeom>
                  </pic:spPr>
                </pic:pic>
              </a:graphicData>
            </a:graphic>
          </wp:inline>
        </w:drawing>
      </w:r>
    </w:p>
    <w:p w14:paraId="4D73BDBA"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C42661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A53017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6D6C9B0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7A84697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1A23BF93" w14:textId="77777777" w:rsidR="005E5F26" w:rsidRDefault="005E5F26" w:rsidP="00472015">
      <w:pPr>
        <w:shd w:val="clear" w:color="auto" w:fill="FFFFFF"/>
        <w:spacing w:before="136" w:after="136" w:line="240" w:lineRule="auto"/>
        <w:rPr>
          <w:rFonts w:ascii="Arial" w:eastAsia="Times New Roman" w:hAnsi="Arial" w:cs="Arial"/>
          <w:b/>
          <w:bCs/>
          <w:color w:val="333333"/>
          <w:sz w:val="25"/>
        </w:rPr>
      </w:pPr>
    </w:p>
    <w:p w14:paraId="0C9B2E76" w14:textId="77777777" w:rsidR="005E5F26" w:rsidRDefault="005E5F26" w:rsidP="00472015">
      <w:pPr>
        <w:shd w:val="clear" w:color="auto" w:fill="FFFFFF"/>
        <w:spacing w:before="136" w:after="136" w:line="240" w:lineRule="auto"/>
        <w:rPr>
          <w:rFonts w:ascii="Arial" w:eastAsia="Times New Roman" w:hAnsi="Arial" w:cs="Arial"/>
          <w:b/>
          <w:bCs/>
          <w:color w:val="333333"/>
          <w:sz w:val="25"/>
        </w:rPr>
      </w:pPr>
    </w:p>
    <w:p w14:paraId="44CE888B" w14:textId="687932B5"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Using K-Means Clustering Approach</w:t>
      </w:r>
      <w:r w:rsidRPr="00472015">
        <w:rPr>
          <w:rFonts w:ascii="Arial" w:eastAsia="Times New Roman" w:hAnsi="Arial" w:cs="Arial"/>
          <w:color w:val="333333"/>
          <w:sz w:val="25"/>
          <w:szCs w:val="25"/>
        </w:rPr>
        <w:t> | Most Common Venue</w:t>
      </w:r>
    </w:p>
    <w:p w14:paraId="42590AA6" w14:textId="1E548AE2" w:rsidR="00472015" w:rsidRPr="00472015" w:rsidRDefault="005E5F26" w:rsidP="00472015">
      <w:pPr>
        <w:shd w:val="clear" w:color="auto" w:fill="FFFFFF"/>
        <w:spacing w:line="240" w:lineRule="auto"/>
        <w:rPr>
          <w:rFonts w:ascii="Arial" w:eastAsia="Times New Roman" w:hAnsi="Arial" w:cs="Arial"/>
          <w:color w:val="333333"/>
          <w:sz w:val="20"/>
          <w:szCs w:val="20"/>
        </w:rPr>
      </w:pPr>
      <w:r w:rsidRPr="005E5F26">
        <w:rPr>
          <w:rFonts w:ascii="Arial" w:eastAsia="Times New Roman" w:hAnsi="Arial" w:cs="Arial"/>
          <w:color w:val="333333"/>
          <w:sz w:val="20"/>
          <w:szCs w:val="20"/>
        </w:rPr>
        <w:drawing>
          <wp:inline distT="0" distB="0" distL="0" distR="0" wp14:anchorId="2C60C9D5" wp14:editId="10A1531F">
            <wp:extent cx="5943600" cy="316484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6"/>
                    <a:stretch>
                      <a:fillRect/>
                    </a:stretch>
                  </pic:blipFill>
                  <pic:spPr>
                    <a:xfrm>
                      <a:off x="0" y="0"/>
                      <a:ext cx="5943600" cy="3164840"/>
                    </a:xfrm>
                    <a:prstGeom prst="rect">
                      <a:avLst/>
                    </a:prstGeom>
                  </pic:spPr>
                </pic:pic>
              </a:graphicData>
            </a:graphic>
          </wp:inline>
        </w:drawing>
      </w:r>
    </w:p>
    <w:p w14:paraId="6CFA4716"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58860D74" w14:textId="02506060"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9BEFBBA"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1ECBC73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0AA66F1C" w14:textId="1F21C974" w:rsidR="00472015" w:rsidRPr="00472015" w:rsidRDefault="00DC5BE1" w:rsidP="00472015">
      <w:pPr>
        <w:shd w:val="clear" w:color="auto" w:fill="FFFFFF"/>
        <w:spacing w:line="240" w:lineRule="auto"/>
        <w:rPr>
          <w:rFonts w:ascii="Arial" w:eastAsia="Times New Roman" w:hAnsi="Arial" w:cs="Arial"/>
          <w:color w:val="333333"/>
          <w:sz w:val="20"/>
          <w:szCs w:val="20"/>
        </w:rPr>
      </w:pPr>
      <w:r w:rsidRPr="00DC5BE1">
        <w:rPr>
          <w:rFonts w:ascii="Arial" w:eastAsia="Times New Roman" w:hAnsi="Arial" w:cs="Arial"/>
          <w:color w:val="333333"/>
          <w:sz w:val="20"/>
          <w:szCs w:val="20"/>
        </w:rPr>
        <w:drawing>
          <wp:inline distT="0" distB="0" distL="0" distR="0" wp14:anchorId="6E3A2A33" wp14:editId="30756C39">
            <wp:extent cx="5943600" cy="30111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7"/>
                    <a:stretch>
                      <a:fillRect/>
                    </a:stretch>
                  </pic:blipFill>
                  <pic:spPr>
                    <a:xfrm>
                      <a:off x="0" y="0"/>
                      <a:ext cx="5943600" cy="3011170"/>
                    </a:xfrm>
                    <a:prstGeom prst="rect">
                      <a:avLst/>
                    </a:prstGeom>
                  </pic:spPr>
                </pic:pic>
              </a:graphicData>
            </a:graphic>
          </wp:inline>
        </w:drawing>
      </w:r>
    </w:p>
    <w:p w14:paraId="2E014EC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proofErr w:type="gramStart"/>
      <w:r w:rsidRPr="00472015">
        <w:rPr>
          <w:rFonts w:ascii="inherit" w:eastAsia="Times New Roman" w:hAnsi="inherit" w:cs="Arial"/>
          <w:color w:val="333333"/>
          <w:sz w:val="25"/>
          <w:szCs w:val="25"/>
        </w:rPr>
        <w:t>Work Flow</w:t>
      </w:r>
      <w:proofErr w:type="gramEnd"/>
      <w:r w:rsidRPr="00472015">
        <w:rPr>
          <w:rFonts w:ascii="inherit" w:eastAsia="Times New Roman" w:hAnsi="inherit" w:cs="Arial"/>
          <w:color w:val="333333"/>
          <w:sz w:val="25"/>
          <w:szCs w:val="25"/>
        </w:rPr>
        <w:t>:</w:t>
      </w:r>
    </w:p>
    <w:p w14:paraId="033703D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Using credentials of Foursquare API features of near-by places of the neighborhoods would be mined. Due to http request limitations the number of places per neighborhood parameter would reasonably be set to 100 and the radius parameter would be set to 500.</w:t>
      </w:r>
    </w:p>
    <w:p w14:paraId="709A9AF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763772A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8369D1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234E07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193BA53"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4B5FE97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398CD9BE" w14:textId="42AC1B4C" w:rsidR="00472015" w:rsidRPr="00472015" w:rsidRDefault="00DC5BE1" w:rsidP="00472015">
      <w:pPr>
        <w:shd w:val="clear" w:color="auto" w:fill="FFFFFF"/>
        <w:spacing w:line="240" w:lineRule="auto"/>
        <w:rPr>
          <w:rFonts w:ascii="Arial" w:eastAsia="Times New Roman" w:hAnsi="Arial" w:cs="Arial"/>
          <w:color w:val="333333"/>
          <w:sz w:val="20"/>
          <w:szCs w:val="20"/>
        </w:rPr>
      </w:pPr>
      <w:r w:rsidRPr="005E5F26">
        <w:rPr>
          <w:rFonts w:ascii="Arial" w:eastAsia="Times New Roman" w:hAnsi="Arial" w:cs="Arial"/>
          <w:b/>
          <w:bCs/>
          <w:color w:val="333333"/>
          <w:sz w:val="25"/>
        </w:rPr>
        <w:drawing>
          <wp:inline distT="0" distB="0" distL="0" distR="0" wp14:anchorId="5FA01C1B" wp14:editId="103091B5">
            <wp:extent cx="5943600" cy="3588385"/>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8"/>
                    <a:stretch>
                      <a:fillRect/>
                    </a:stretch>
                  </pic:blipFill>
                  <pic:spPr>
                    <a:xfrm>
                      <a:off x="0" y="0"/>
                      <a:ext cx="5943600" cy="3588385"/>
                    </a:xfrm>
                    <a:prstGeom prst="rect">
                      <a:avLst/>
                    </a:prstGeom>
                  </pic:spPr>
                </pic:pic>
              </a:graphicData>
            </a:graphic>
          </wp:inline>
        </w:drawing>
      </w:r>
    </w:p>
    <w:p w14:paraId="6B8A217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2D33C5F4" w14:textId="3738489C" w:rsidR="00472015" w:rsidRPr="00472015" w:rsidRDefault="00DC5BE1" w:rsidP="00472015">
      <w:pPr>
        <w:shd w:val="clear" w:color="auto" w:fill="FFFFFF"/>
        <w:spacing w:line="240" w:lineRule="auto"/>
        <w:rPr>
          <w:rFonts w:ascii="Arial" w:eastAsia="Times New Roman" w:hAnsi="Arial" w:cs="Arial"/>
          <w:color w:val="333333"/>
          <w:sz w:val="20"/>
          <w:szCs w:val="20"/>
        </w:rPr>
      </w:pPr>
      <w:r w:rsidRPr="00DC5BE1">
        <w:rPr>
          <w:rFonts w:ascii="Arial" w:eastAsia="Times New Roman" w:hAnsi="Arial" w:cs="Arial"/>
          <w:color w:val="333333"/>
          <w:sz w:val="20"/>
          <w:szCs w:val="20"/>
        </w:rPr>
        <w:lastRenderedPageBreak/>
        <w:drawing>
          <wp:inline distT="0" distB="0" distL="0" distR="0" wp14:anchorId="05465029" wp14:editId="757DDA95">
            <wp:extent cx="4889500" cy="55499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9"/>
                    <a:stretch>
                      <a:fillRect/>
                    </a:stretch>
                  </pic:blipFill>
                  <pic:spPr>
                    <a:xfrm>
                      <a:off x="0" y="0"/>
                      <a:ext cx="4889500" cy="5549900"/>
                    </a:xfrm>
                    <a:prstGeom prst="rect">
                      <a:avLst/>
                    </a:prstGeom>
                  </pic:spPr>
                </pic:pic>
              </a:graphicData>
            </a:graphic>
          </wp:inline>
        </w:drawing>
      </w:r>
    </w:p>
    <w:p w14:paraId="363DD9C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7DD7E98C" w14:textId="73C75E8B" w:rsidR="00472015" w:rsidRPr="00472015" w:rsidRDefault="00DC5BE1" w:rsidP="00472015">
      <w:pPr>
        <w:shd w:val="clear" w:color="auto" w:fill="FFFFFF"/>
        <w:spacing w:line="240" w:lineRule="auto"/>
        <w:rPr>
          <w:rFonts w:ascii="Arial" w:eastAsia="Times New Roman" w:hAnsi="Arial" w:cs="Arial"/>
          <w:color w:val="333333"/>
          <w:sz w:val="20"/>
          <w:szCs w:val="20"/>
        </w:rPr>
      </w:pPr>
      <w:r w:rsidRPr="00DC5BE1">
        <w:rPr>
          <w:rFonts w:ascii="Arial" w:eastAsia="Times New Roman" w:hAnsi="Arial" w:cs="Arial"/>
          <w:color w:val="333333"/>
          <w:sz w:val="20"/>
          <w:szCs w:val="20"/>
        </w:rPr>
        <w:lastRenderedPageBreak/>
        <w:drawing>
          <wp:inline distT="0" distB="0" distL="0" distR="0" wp14:anchorId="4282F109" wp14:editId="3465BE76">
            <wp:extent cx="4533900" cy="54991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0"/>
                    <a:stretch>
                      <a:fillRect/>
                    </a:stretch>
                  </pic:blipFill>
                  <pic:spPr>
                    <a:xfrm>
                      <a:off x="0" y="0"/>
                      <a:ext cx="4533900" cy="5499100"/>
                    </a:xfrm>
                    <a:prstGeom prst="rect">
                      <a:avLst/>
                    </a:prstGeom>
                  </pic:spPr>
                </pic:pic>
              </a:graphicData>
            </a:graphic>
          </wp:inline>
        </w:drawing>
      </w:r>
    </w:p>
    <w:p w14:paraId="5F27ACA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101741D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74566F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6C8AE7D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27EE11F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5. Discussion Section</w:t>
      </w:r>
    </w:p>
    <w:p w14:paraId="7333A377"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1F1306A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The major purpose of this 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37F37A1B"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12A02931"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2558E5F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5E79F74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08118AB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4032902"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2848F0B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114879A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246F99D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686E94D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7550E8F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3C0695BD"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63AB421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3C140CD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683D06F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6BDD341C" w14:textId="0EE75EBB" w:rsidR="001A5046" w:rsidRPr="00C4775D" w:rsidRDefault="00472015" w:rsidP="00C4775D">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sectPr w:rsidR="001A5046" w:rsidRPr="00C4775D"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5E5F26"/>
    <w:rsid w:val="00C4775D"/>
    <w:rsid w:val="00DC5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EE9F8"/>
  <w15:docId w15:val="{CD726007-C602-C14D-B8B3-FE504BA9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Shania Saini</cp:lastModifiedBy>
  <cp:revision>3</cp:revision>
  <dcterms:created xsi:type="dcterms:W3CDTF">2020-07-05T03:53:00Z</dcterms:created>
  <dcterms:modified xsi:type="dcterms:W3CDTF">2020-08-18T21:02:00Z</dcterms:modified>
</cp:coreProperties>
</file>