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9152A">
      <w:pPr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  <w:r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  <w:drawing>
          <wp:anchor distT="36195" distB="36195" distL="36195" distR="36195" simplePos="0" relativeHeight="251663360" behindDoc="0" locked="0" layoutInCell="1" allowOverlap="1">
            <wp:simplePos x="0" y="0"/>
            <wp:positionH relativeFrom="margin">
              <wp:posOffset>60960</wp:posOffset>
            </wp:positionH>
            <wp:positionV relativeFrom="paragraph">
              <wp:posOffset>261620</wp:posOffset>
            </wp:positionV>
            <wp:extent cx="1273175" cy="1378585"/>
            <wp:effectExtent l="19050" t="19050" r="2286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2"/>
                    <a:stretch>
                      <a:fillRect/>
                    </a:stretch>
                  </pic:blipFill>
                  <pic:spPr>
                    <a:xfrm>
                      <a:off x="0" y="0"/>
                      <a:ext cx="1272944" cy="1378424"/>
                    </a:xfrm>
                    <a:prstGeom prst="ellipse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40005</wp:posOffset>
                </wp:positionH>
                <wp:positionV relativeFrom="paragraph">
                  <wp:posOffset>-244475</wp:posOffset>
                </wp:positionV>
                <wp:extent cx="3152775" cy="7512685"/>
                <wp:effectExtent l="9525" t="9525" r="19050" b="21590"/>
                <wp:wrapNone/>
                <wp:docPr id="7" name="Vertic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633" cy="7512685"/>
                        </a:xfrm>
                        <a:prstGeom prst="verticalScroll">
                          <a:avLst/>
                        </a:prstGeom>
                        <a:solidFill>
                          <a:srgbClr val="0099CC"/>
                        </a:solidFill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9483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60D8AA86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3EED894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0CBA2D44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496E211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0002BC7">
                            <w:pPr>
                              <w:pStyle w:val="10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</w:p>
                          <w:p w14:paraId="2AC28683">
                            <w:pPr>
                              <w:pStyle w:val="10"/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HON. RONNIE D. MANALOTO</w:t>
                            </w:r>
                          </w:p>
                          <w:p w14:paraId="062AD76A">
                            <w:pPr>
                              <w:pStyle w:val="10"/>
                              <w:jc w:val="center"/>
                              <w:rPr>
                                <w:b w:val="0"/>
                                <w:bCs/>
                                <w:sz w:val="2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8"/>
                              </w:rPr>
                              <w:t>PUNONG BARANGAY</w:t>
                            </w:r>
                          </w:p>
                          <w:p w14:paraId="7B67ECBB">
                            <w:pPr>
                              <w:pStyle w:val="1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3D0223D">
                            <w:pPr>
                              <w:pStyle w:val="1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KAGAWAD</w:t>
                            </w:r>
                          </w:p>
                          <w:p w14:paraId="67BBFC41">
                            <w:pPr>
                              <w:pStyle w:val="1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D07E035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RAYMOND T. SESE</w:t>
                            </w:r>
                          </w:p>
                          <w:p w14:paraId="54E73B57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JESSIE V. TAMBO</w:t>
                            </w:r>
                          </w:p>
                          <w:p w14:paraId="782A05AF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RAYMOND 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P. PINEDA</w:t>
                            </w:r>
                          </w:p>
                          <w:p w14:paraId="4E44C0C6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ISAGANI L. PABALAN</w:t>
                            </w:r>
                          </w:p>
                          <w:p w14:paraId="16B47861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AUL A. AGAD</w:t>
                            </w:r>
                          </w:p>
                          <w:p w14:paraId="68A32732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BILLY P. ARCILLA</w:t>
                            </w:r>
                          </w:p>
                          <w:p w14:paraId="40BB1A25">
                            <w:pPr>
                              <w:pStyle w:val="1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MONICO T. MANALOTO</w:t>
                            </w:r>
                          </w:p>
                          <w:p w14:paraId="75BEBA23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741BC81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lang w:val="en-US"/>
                              </w:rPr>
                              <w:t>EJ RON Y. LENON</w:t>
                            </w:r>
                          </w:p>
                          <w:p w14:paraId="090209FF">
                            <w:pPr>
                              <w:pStyle w:val="10"/>
                              <w:jc w:val="center"/>
                              <w:rPr>
                                <w:rFonts w:hint="default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 CHAI</w:t>
                            </w:r>
                            <w:r>
                              <w:rPr>
                                <w:rFonts w:hint="default"/>
                                <w:b/>
                                <w:sz w:val="28"/>
                                <w:lang w:val="en-US"/>
                              </w:rPr>
                              <w:t>RMAN</w:t>
                            </w:r>
                          </w:p>
                          <w:p w14:paraId="1254FAD7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4679D27">
                            <w:pPr>
                              <w:pStyle w:val="1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MERCEDITA M. PANGILINAN</w:t>
                            </w:r>
                          </w:p>
                          <w:p w14:paraId="4499C6D9">
                            <w:pPr>
                              <w:pStyle w:val="1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SECRETARY</w:t>
                            </w:r>
                          </w:p>
                          <w:p w14:paraId="17C4236A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78A3399A">
                            <w:pPr>
                              <w:pStyle w:val="1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LOIDA J. MANITI</w:t>
                            </w:r>
                          </w:p>
                          <w:p w14:paraId="5B4436B7">
                            <w:pPr>
                              <w:pStyle w:val="1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TREASURER</w:t>
                            </w:r>
                          </w:p>
                          <w:p w14:paraId="4631D447">
                            <w:pPr>
                              <w:pStyle w:val="1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3.15pt;margin-top:-19.25pt;height:591.55pt;width:248.25pt;mso-position-horizontal-relative:page;z-index:251662336;v-text-anchor:middle;mso-width-relative:page;mso-height-relative:page;" fillcolor="#0099CC" filled="t" stroked="t" coordsize="21600,21600" o:gfxdata="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7lJpdkAAAAKAQAADwAAAAAAAAABACAAAAAi&#10;AAAAZHJzL2Rvd25yZXYueG1sUEsBAhQAFAAAAAgAh07iQL/9PsB7AgAAEwUAAA4AAAAAAAAAAQAg&#10;AAAAKAEAAGRycy9lMm9Eb2MueG1sUEsFBgAAAAAGAAYAWQEAABUGAAAAAA==&#10;" adj="2700">
                <v:fill on="t" focussize="0,0"/>
                <v:stroke weight="1.5pt" color="#E7E6E6 [3214]" miterlimit="8" joinstyle="miter"/>
                <v:imagedata o:title=""/>
                <o:lock v:ext="edit" aspectratio="f"/>
                <v:textbox>
                  <w:txbxContent>
                    <w:p w14:paraId="29BE9483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60D8AA86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43EED894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0CBA2D44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3496E211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40002BC7">
                      <w:pPr>
                        <w:pStyle w:val="10"/>
                        <w:jc w:val="center"/>
                        <w:rPr>
                          <w:sz w:val="28"/>
                          <w:szCs w:val="30"/>
                        </w:rPr>
                      </w:pPr>
                    </w:p>
                    <w:p w14:paraId="2AC28683">
                      <w:pPr>
                        <w:pStyle w:val="10"/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HON. RONNIE D. MANALOTO</w:t>
                      </w:r>
                    </w:p>
                    <w:p w14:paraId="062AD76A">
                      <w:pPr>
                        <w:pStyle w:val="10"/>
                        <w:jc w:val="center"/>
                        <w:rPr>
                          <w:b w:val="0"/>
                          <w:bCs/>
                          <w:sz w:val="28"/>
                        </w:rPr>
                      </w:pPr>
                      <w:r>
                        <w:rPr>
                          <w:b w:val="0"/>
                          <w:bCs/>
                          <w:sz w:val="28"/>
                        </w:rPr>
                        <w:t>PUNONG BARANGAY</w:t>
                      </w:r>
                    </w:p>
                    <w:p w14:paraId="7B67ECBB">
                      <w:pPr>
                        <w:pStyle w:val="10"/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33D0223D">
                      <w:pPr>
                        <w:pStyle w:val="1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KAGAWAD</w:t>
                      </w:r>
                    </w:p>
                    <w:p w14:paraId="67BBFC41">
                      <w:pPr>
                        <w:pStyle w:val="10"/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4D07E035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RAYMOND T. SESE</w:t>
                      </w:r>
                    </w:p>
                    <w:p w14:paraId="54E73B57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JESSIE V. TAMBO</w:t>
                      </w:r>
                    </w:p>
                    <w:p w14:paraId="782A05AF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RAYMOND 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P. PINEDA</w:t>
                      </w:r>
                    </w:p>
                    <w:p w14:paraId="4E44C0C6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ISAGANI L. PABALAN</w:t>
                      </w:r>
                    </w:p>
                    <w:p w14:paraId="16B47861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AUL A. AGAD</w:t>
                      </w:r>
                    </w:p>
                    <w:p w14:paraId="68A32732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BILLY P. ARCILLA</w:t>
                      </w:r>
                    </w:p>
                    <w:p w14:paraId="40BB1A25">
                      <w:pPr>
                        <w:pStyle w:val="1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MONICO T. MANALOTO</w:t>
                      </w:r>
                    </w:p>
                    <w:p w14:paraId="75BEBA23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3741BC81">
                      <w:pPr>
                        <w:pStyle w:val="10"/>
                        <w:jc w:val="center"/>
                        <w:rPr>
                          <w:rFonts w:hint="default"/>
                          <w:sz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lang w:val="en-US"/>
                        </w:rPr>
                        <w:t>EJ RON Y. LENON</w:t>
                      </w:r>
                    </w:p>
                    <w:p w14:paraId="090209FF">
                      <w:pPr>
                        <w:pStyle w:val="10"/>
                        <w:jc w:val="center"/>
                        <w:rPr>
                          <w:rFonts w:hint="default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</w:rPr>
                        <w:t>SK CHAI</w:t>
                      </w:r>
                      <w:r>
                        <w:rPr>
                          <w:rFonts w:hint="default"/>
                          <w:b/>
                          <w:sz w:val="28"/>
                          <w:lang w:val="en-US"/>
                        </w:rPr>
                        <w:t>RMAN</w:t>
                      </w:r>
                    </w:p>
                    <w:p w14:paraId="1254FAD7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34679D27">
                      <w:pPr>
                        <w:pStyle w:val="1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MERCEDITA M. PANGILINAN</w:t>
                      </w:r>
                    </w:p>
                    <w:p w14:paraId="4499C6D9">
                      <w:pPr>
                        <w:pStyle w:val="1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</w:rPr>
                        <w:t>BRGY. SECRETARY</w:t>
                      </w:r>
                    </w:p>
                    <w:p w14:paraId="17C4236A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78A3399A">
                      <w:pPr>
                        <w:pStyle w:val="1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LOIDA J. MANITI</w:t>
                      </w:r>
                    </w:p>
                    <w:p w14:paraId="5B4436B7">
                      <w:pPr>
                        <w:pStyle w:val="1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BRGY. TREASURER</w:t>
                      </w:r>
                    </w:p>
                    <w:p w14:paraId="4631D447">
                      <w:pPr>
                        <w:pStyle w:val="1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drawing>
          <wp:anchor distT="36195" distB="36195" distL="36195" distR="36195" simplePos="0" relativeHeight="251659264" behindDoc="0" locked="0" layoutInCell="1" allowOverlap="1">
            <wp:simplePos x="0" y="0"/>
            <wp:positionH relativeFrom="column">
              <wp:posOffset>5331460</wp:posOffset>
            </wp:positionH>
            <wp:positionV relativeFrom="paragraph">
              <wp:posOffset>-1960880</wp:posOffset>
            </wp:positionV>
            <wp:extent cx="1115060" cy="106870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774" cy="106968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195" distB="36195" distL="36195" distR="36195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-1934845</wp:posOffset>
                </wp:positionV>
                <wp:extent cx="5949950" cy="1706245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253" cy="170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DF526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REPUBLIC OF THE PHILIPPINES</w:t>
                            </w:r>
                          </w:p>
                          <w:p w14:paraId="7A0393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 xml:space="preserve">PROVINCE OF PAMPANGA </w:t>
                            </w:r>
                          </w:p>
                          <w:p w14:paraId="61E7D440">
                            <w:pPr>
                              <w:widowControl w:val="0"/>
                              <w:tabs>
                                <w:tab w:val="left" w:pos="132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MUNICIPALITY OF MEXICO</w:t>
                            </w:r>
                          </w:p>
                          <w:p w14:paraId="1C759A57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BARANGAY BALAS</w:t>
                            </w:r>
                          </w:p>
                          <w:p w14:paraId="7BDA1C66">
                            <w:pPr>
                              <w:tabs>
                                <w:tab w:val="left" w:pos="3503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OFFICE OF THE PUNONG BARANGAY</w:t>
                            </w:r>
                          </w:p>
                          <w:p w14:paraId="20C8E23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1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152.35pt;height:134.35pt;width:468.5pt;mso-position-horizontal:left;mso-position-horizontal-relative:margin;z-index:251661312;mso-width-relative:page;mso-height-relative:page;" filled="f" stroked="f" coordsize="21600,21600" o:gfxdata="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7wjX42AAAAAkBAAAPAAAAAAAAAAEAIAAAACIA&#10;AABkcnMvZG93bnJldi54bWxQSwECFAAUAAAACACHTuJAJSEWzAkCAAAj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inset="1.016mm,1.016mm,1.016mm,1.016mm">
                  <w:txbxContent>
                    <w:p w14:paraId="68DF526A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REPUBLIC OF THE PHILIPPINES</w:t>
                      </w:r>
                    </w:p>
                    <w:p w14:paraId="7A0393EA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 xml:space="preserve">PROVINCE OF PAMPANGA </w:t>
                      </w:r>
                    </w:p>
                    <w:p w14:paraId="61E7D440">
                      <w:pPr>
                        <w:widowControl w:val="0"/>
                        <w:tabs>
                          <w:tab w:val="left" w:pos="132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MUNICIPALITY OF MEXICO</w:t>
                      </w:r>
                    </w:p>
                    <w:p w14:paraId="1C759A57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BARANGAY BALAS</w:t>
                      </w:r>
                    </w:p>
                    <w:p w14:paraId="7BDA1C66">
                      <w:pPr>
                        <w:tabs>
                          <w:tab w:val="left" w:pos="3503"/>
                        </w:tabs>
                        <w:jc w:val="center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>OFFICE OF THE PUNONG BARANGAY</w:t>
                      </w:r>
                    </w:p>
                    <w:p w14:paraId="20C8E23B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sz w:val="36"/>
                          <w:szCs w:val="1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-1885315</wp:posOffset>
            </wp:positionV>
            <wp:extent cx="1107440" cy="1078230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18" cy="107817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                                                                             </w:t>
      </w:r>
      <w:r>
        <w:rPr>
          <w:rFonts w:hint="default" w:ascii="Bahnschrift" w:hAnsi="Bahnschrift" w:cs="Bahnschrift"/>
          <w:b/>
          <w:bCs/>
          <w:sz w:val="40"/>
          <w:szCs w:val="40"/>
          <w:lang w:val="en-US"/>
        </w:rPr>
        <w:t xml:space="preserve">   </w:t>
      </w:r>
      <w:r>
        <w:rPr>
          <w:rFonts w:hint="default" w:ascii="Bahnschrift" w:hAnsi="Bahnschrift" w:cs="Bahnschrift"/>
          <w:b/>
          <w:bCs/>
          <w:sz w:val="44"/>
          <w:szCs w:val="44"/>
          <w:lang w:val="en-US"/>
        </w:rPr>
        <w:t>CERTIFICATE OF INDIGENCY</w:t>
      </w:r>
    </w:p>
    <w:p w14:paraId="5003D32F">
      <w:pPr>
        <w:rPr>
          <w:rFonts w:hint="default" w:ascii="Bahnschrift" w:hAnsi="Bahnschrift" w:cs="Bahnschrift"/>
          <w:b/>
          <w:bCs/>
          <w:sz w:val="40"/>
          <w:szCs w:val="40"/>
          <w:lang w:val="en-US"/>
        </w:rPr>
      </w:pPr>
    </w:p>
    <w:p w14:paraId="3D92D0CB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</w:t>
      </w:r>
      <w:r>
        <w:rPr>
          <w:rFonts w:hint="default"/>
          <w:b w:val="0"/>
          <w:bCs w:val="0"/>
          <w:lang w:val="en-US"/>
        </w:rPr>
        <w:t xml:space="preserve">    </w:t>
      </w: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This is to certify that the person with information below is a </w:t>
      </w:r>
    </w:p>
    <w:p w14:paraId="0703AA05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resident of this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Barangay Balas</w:t>
      </w: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and personally known to me to have a </w:t>
      </w:r>
    </w:p>
    <w:p w14:paraId="74117FBE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  good moral character, peaceful and law abiding citizen of the </w:t>
      </w:r>
    </w:p>
    <w:p w14:paraId="7B067BFC">
      <w:pPr>
        <w:pStyle w:val="10"/>
        <w:bidi w:val="0"/>
        <w:ind w:firstLine="3190" w:firstLineChars="145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community.</w:t>
      </w:r>
    </w:p>
    <w:p w14:paraId="52DF26D5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65928BE6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                 It is further certified that he/she has no sifficient source of </w:t>
      </w:r>
    </w:p>
    <w:p w14:paraId="2198D737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income and belong to the indigent family of this barangay.</w:t>
      </w:r>
    </w:p>
    <w:p w14:paraId="7698B16A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587EA036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                This certification is issued upon the request of the below </w:t>
      </w:r>
    </w:p>
    <w:p w14:paraId="3CFBF4D0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named person for whatever purpose and legal intent it may serve.</w:t>
      </w:r>
    </w:p>
    <w:p w14:paraId="7B70557B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6772A670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111F5D82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Name : ${full_name}</w:t>
      </w:r>
    </w:p>
    <w:p w14:paraId="10A44245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  </w:t>
      </w:r>
    </w:p>
    <w:p w14:paraId="1F16458B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Gender : ${sex}      Age : ${age}   House # :${address}   Purok : ${purok}  </w:t>
      </w:r>
    </w:p>
    <w:p w14:paraId="2EB895F1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6022B66B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Civil Status :  ${civil_status}  </w:t>
      </w:r>
    </w:p>
    <w:p w14:paraId="17377AA0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0C96C5FE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Barangay Indigent Number : </w:t>
      </w:r>
      <w:r>
        <w:rPr>
          <w:rFonts w:hint="default" w:ascii="Bahnschrift" w:hAnsi="Bahnschrift" w:cs="Bahnschrift"/>
          <w:b/>
          <w:bCs/>
          <w:sz w:val="22"/>
          <w:szCs w:val="22"/>
          <w:u w:val="single"/>
          <w:lang w:val="en-US"/>
        </w:rPr>
        <w:t>${queue_number}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</w:t>
      </w:r>
    </w:p>
    <w:p w14:paraId="34E8C230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5AB0F6DE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Issued on : ${request_date} Valid until : ______________________ </w:t>
      </w:r>
      <w:bookmarkStart w:id="0" w:name="_GoBack"/>
      <w:bookmarkEnd w:id="0"/>
    </w:p>
    <w:p w14:paraId="2C457FC9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5EC70DBB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Remarks : ${purpose} </w:t>
      </w:r>
    </w:p>
    <w:p w14:paraId="11CDA12D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</w:t>
      </w:r>
    </w:p>
    <w:p w14:paraId="7EEA8BD7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     </w:t>
      </w:r>
    </w:p>
    <w:tbl>
      <w:tblPr>
        <w:tblStyle w:val="7"/>
        <w:tblpPr w:leftFromText="180" w:rightFromText="180" w:vertAnchor="text" w:tblpX="4017" w:tblpY="1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</w:tblGrid>
      <w:tr w14:paraId="45738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1605" w:type="dxa"/>
          </w:tcPr>
          <w:p w14:paraId="6B1AA6B3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77809A4D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512626C9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73C3DA9C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38749ACA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3B8C6D6F">
      <w:pPr>
        <w:pStyle w:val="10"/>
        <w:bidi w:val="0"/>
        <w:jc w:val="center"/>
        <w:rPr>
          <w:rFonts w:hint="default" w:ascii="Bahnschrift" w:hAnsi="Bahnschrift" w:cs="Bahnschrift"/>
          <w:b/>
          <w:bCs/>
          <w:sz w:val="22"/>
          <w:szCs w:val="22"/>
          <w:vertAlign w:val="baseline"/>
          <w:lang w:val="en-US"/>
        </w:rPr>
      </w:pPr>
    </w:p>
    <w:p w14:paraId="0F5F73CA">
      <w:pPr>
        <w:pStyle w:val="10"/>
        <w:bidi w:val="0"/>
        <w:jc w:val="both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     </w:t>
      </w:r>
    </w:p>
    <w:p w14:paraId="089982D7">
      <w:pPr>
        <w:pStyle w:val="10"/>
        <w:bidi w:val="0"/>
        <w:jc w:val="center"/>
        <w:rPr>
          <w:rFonts w:hint="default" w:ascii="Bahnschrift" w:hAnsi="Bahnschrift" w:cs="Bahnschrift"/>
          <w:b/>
          <w:bCs/>
          <w:sz w:val="22"/>
          <w:szCs w:val="2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</w:t>
      </w:r>
      <w:r>
        <w:rPr>
          <w:rFonts w:hint="default" w:ascii="Bahnschrift" w:hAnsi="Bahnschrift" w:cs="Bahnschrift"/>
          <w:b/>
          <w:bCs/>
          <w:sz w:val="22"/>
          <w:szCs w:val="22"/>
          <w:u w:val="single"/>
          <w:lang w:val="en-US"/>
        </w:rPr>
        <w:t>HON. RONNIE  D. MANALOTO</w:t>
      </w:r>
    </w:p>
    <w:p w14:paraId="4C55C028">
      <w:pPr>
        <w:pStyle w:val="10"/>
        <w:bidi w:val="0"/>
        <w:jc w:val="center"/>
        <w:rPr>
          <w:rFonts w:hint="default" w:ascii="Bahnschrift" w:hAnsi="Bahnschrift" w:cs="Bahnschrift"/>
          <w:sz w:val="22"/>
          <w:szCs w:val="2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</w:t>
      </w:r>
      <w:r>
        <w:rPr>
          <w:rFonts w:hint="default" w:ascii="Bahnschrift" w:hAnsi="Bahnschrift" w:cs="Bahnschrift"/>
          <w:sz w:val="22"/>
          <w:szCs w:val="22"/>
          <w:u w:val="none"/>
          <w:lang w:val="en-US"/>
        </w:rPr>
        <w:t>Punong Barangay</w:t>
      </w:r>
    </w:p>
    <w:p w14:paraId="20A36E17">
      <w:pPr>
        <w:pStyle w:val="10"/>
        <w:bidi w:val="0"/>
        <w:jc w:val="center"/>
        <w:rPr>
          <w:rFonts w:hint="default" w:ascii="Bahnschrift" w:hAnsi="Bahnschrift" w:cs="Bahnschrift"/>
          <w:i/>
          <w:iCs/>
          <w:sz w:val="22"/>
          <w:szCs w:val="22"/>
          <w:u w:val="none"/>
          <w:lang w:val="en-US"/>
        </w:rPr>
      </w:pPr>
      <w:r>
        <w:rPr>
          <w:rFonts w:hint="default" w:ascii="Bahnschrift" w:hAnsi="Bahnschrift" w:cs="Bahnschrift"/>
          <w:sz w:val="22"/>
          <w:szCs w:val="22"/>
          <w:u w:val="none"/>
          <w:lang w:val="en-US"/>
        </w:rPr>
        <w:t xml:space="preserve">                                                                                                </w:t>
      </w:r>
      <w:r>
        <w:rPr>
          <w:rFonts w:hint="default" w:ascii="Bahnschrift" w:hAnsi="Bahnschrift" w:cs="Bahnschrift"/>
          <w:i/>
          <w:iCs/>
          <w:sz w:val="22"/>
          <w:szCs w:val="22"/>
          <w:u w:val="none"/>
          <w:lang w:val="en-US"/>
        </w:rPr>
        <w:t xml:space="preserve"> (Not Valid Without Dry Seal  &amp;  Thumb Mark)</w:t>
      </w:r>
    </w:p>
    <w:p w14:paraId="5676A240">
      <w:pPr>
        <w:pStyle w:val="10"/>
        <w:bidi w:val="0"/>
        <w:jc w:val="both"/>
        <w:rPr>
          <w:rFonts w:hint="default" w:ascii="Bahnschrift" w:hAnsi="Bahnschrift" w:cs="Bahnschrift"/>
          <w:i/>
          <w:iCs/>
          <w:sz w:val="22"/>
          <w:szCs w:val="22"/>
          <w:lang w:val="en-US"/>
        </w:rPr>
      </w:pPr>
    </w:p>
    <w:p w14:paraId="16F08D1A">
      <w:pPr>
        <w:pStyle w:val="10"/>
        <w:bidi w:val="0"/>
        <w:ind w:firstLine="2200" w:firstLineChars="1100"/>
        <w:rPr>
          <w:rFonts w:hint="default" w:ascii="Bahnschrift" w:hAnsi="Bahnschrift" w:cs="Bahnschrift"/>
          <w:b/>
          <w:bCs/>
          <w:sz w:val="22"/>
          <w:szCs w:val="22"/>
          <w:u w:val="single"/>
          <w:lang w:val="en-US"/>
        </w:rPr>
      </w:pPr>
      <w:r>
        <w:rPr>
          <w:rFonts w:hint="default" w:ascii="Bahnschrift" w:hAnsi="Bahnschrift" w:cs="Bahnschrift"/>
          <w:szCs w:val="22"/>
          <w:lang w:val="en-US"/>
        </w:rPr>
        <w:t xml:space="preserve">                                                                                                                        </w:t>
      </w:r>
    </w:p>
    <w:p w14:paraId="32D20185">
      <w:pPr>
        <w:pStyle w:val="10"/>
        <w:bidi w:val="0"/>
        <w:rPr>
          <w:rFonts w:hint="default" w:ascii="Bahnschrift" w:hAnsi="Bahnschrift" w:cs="Bahnschrift"/>
          <w:sz w:val="22"/>
          <w:szCs w:val="22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</w:t>
      </w:r>
    </w:p>
    <w:p w14:paraId="3CA5B036">
      <w:pPr>
        <w:pStyle w:val="10"/>
        <w:bidi w:val="0"/>
        <w:rPr>
          <w:rFonts w:hint="default" w:ascii="Bahnschrift" w:hAnsi="Bahnschrift" w:cs="Bahnschrift"/>
          <w:sz w:val="22"/>
          <w:szCs w:val="22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</w:t>
      </w:r>
    </w:p>
    <w:p w14:paraId="22C1325A">
      <w:pPr>
        <w:pStyle w:val="10"/>
        <w:bidi w:val="0"/>
        <w:rPr>
          <w:rFonts w:hint="default" w:ascii="Bahnschrift" w:hAnsi="Bahnschrift" w:cs="Bahnschrift"/>
          <w:sz w:val="22"/>
          <w:szCs w:val="22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      </w:t>
      </w:r>
    </w:p>
    <w:p w14:paraId="37787CF8">
      <w:pPr>
        <w:pStyle w:val="10"/>
        <w:bidi w:val="0"/>
        <w:rPr>
          <w:rFonts w:hint="default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      </w:t>
      </w:r>
    </w:p>
    <w:sectPr>
      <w:headerReference r:id="rId5" w:type="default"/>
      <w:pgSz w:w="12240" w:h="15840"/>
      <w:pgMar w:top="3332" w:right="72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5" w:lineRule="auto"/>
      </w:pPr>
      <w:r>
        <w:separator/>
      </w:r>
    </w:p>
  </w:footnote>
  <w:footnote w:type="continuationSeparator" w:id="1">
    <w:p>
      <w:pPr>
        <w:spacing w:before="0" w:after="0" w:line="285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4618DC"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38110" cy="1815465"/>
              <wp:effectExtent l="57150" t="19050" r="72390" b="90170"/>
              <wp:wrapNone/>
              <wp:docPr id="2" name="Flowchart: Documen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8110" cy="1815152"/>
                      </a:xfrm>
                      <a:prstGeom prst="flowChartDocument">
                        <a:avLst/>
                      </a:prstGeom>
                      <a:gradFill flip="none" rotWithShape="1">
                        <a:gsLst>
                          <a:gs pos="0">
                            <a:srgbClr val="00CCFF">
                              <a:shade val="30000"/>
                              <a:satMod val="115000"/>
                            </a:srgbClr>
                          </a:gs>
                          <a:gs pos="50000">
                            <a:srgbClr val="00CCFF">
                              <a:shade val="67500"/>
                              <a:satMod val="115000"/>
                            </a:srgbClr>
                          </a:gs>
                          <a:gs pos="100000">
                            <a:srgbClr val="00CCFF">
                              <a:shade val="100000"/>
                              <a:satMod val="115000"/>
                            </a:srgb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rgbClr val="00CC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6AEC6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14" type="#_x0000_t114" style="position:absolute;left:0pt;margin-top:-36pt;height:142.95pt;width:609.3pt;mso-position-horizontal:right;mso-position-horizontal-relative:page;z-index:251659264;v-text-anchor:middle;mso-width-relative:page;mso-height-relative:page;" fillcolor="#007DA0" filled="t" stroked="t" coordsize="21600,21600" o:gfxdata="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dsIoctkAAAAJAQAA&#10;DwAAAAAAAAABACAAAAAiAAAAZHJzL2Rvd25yZXYueG1sUEsBAhQAFAAAAAgAh07iQIemq2o1AwAA&#10;UAcAAA4AAAAAAAAAAQAgAAAAKAEAAGRycy9lMm9Eb2MueG1sUEsFBgAAAAAGAAYAWQEAAM8GAAAA&#10;AA==&#10;">
              <v:fill type="gradient" on="t" color2="#00D7FF" colors="0f #007DA0;32768f #00B5E6;65536f #00D7FF" focus="100%" focussize="0,0" rotate="t"/>
              <v:stroke weight="1pt" color="#00CCFF [3204]" miterlimit="8" joinstyle="miter"/>
              <v:imagedata o:title=""/>
              <o:lock v:ext="edit" aspectratio="f"/>
              <v:shadow on="t" color="#000000" opacity="26214f" offset="0pt,3pt" origin="0f,-32768f" matrix="65536f,0f,0f,65536f"/>
              <v:textbox>
                <w:txbxContent>
                  <w:p w14:paraId="176AEC6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C6"/>
    <w:rsid w:val="001A2C81"/>
    <w:rsid w:val="001D30F4"/>
    <w:rsid w:val="0032108F"/>
    <w:rsid w:val="0038462E"/>
    <w:rsid w:val="004A102E"/>
    <w:rsid w:val="006E1362"/>
    <w:rsid w:val="00763DF1"/>
    <w:rsid w:val="007D4DA6"/>
    <w:rsid w:val="007F17C6"/>
    <w:rsid w:val="008146B9"/>
    <w:rsid w:val="008D40EC"/>
    <w:rsid w:val="009266C0"/>
    <w:rsid w:val="00B85916"/>
    <w:rsid w:val="00BA0345"/>
    <w:rsid w:val="00DA4506"/>
    <w:rsid w:val="00DF5DAF"/>
    <w:rsid w:val="0C4D2454"/>
    <w:rsid w:val="231E7EB4"/>
    <w:rsid w:val="286A392A"/>
    <w:rsid w:val="325744E0"/>
    <w:rsid w:val="3D09326D"/>
    <w:rsid w:val="47AF451A"/>
    <w:rsid w:val="4B2F68C5"/>
    <w:rsid w:val="4B5D0BF2"/>
    <w:rsid w:val="4C023313"/>
    <w:rsid w:val="4F0D751C"/>
    <w:rsid w:val="513D5B72"/>
    <w:rsid w:val="52D714C8"/>
    <w:rsid w:val="5E655BFE"/>
    <w:rsid w:val="62F333F3"/>
    <w:rsid w:val="69903AF8"/>
    <w:rsid w:val="6CF16ADC"/>
    <w:rsid w:val="779C6CE8"/>
    <w:rsid w:val="7827515D"/>
    <w:rsid w:val="79D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5" w:lineRule="auto"/>
    </w:pPr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paragraph" w:styleId="10">
    <w:name w:val="No Spacing"/>
    <w:link w:val="12"/>
    <w:qFormat/>
    <w:uiPriority w:val="1"/>
    <w:pPr>
      <w:spacing w:after="0" w:line="240" w:lineRule="auto"/>
    </w:pPr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kern w:val="28"/>
      <w:sz w:val="18"/>
      <w:szCs w:val="18"/>
      <w14:ligatures w14:val="standard"/>
      <w14:cntxtalts/>
    </w:rPr>
  </w:style>
  <w:style w:type="character" w:customStyle="1" w:styleId="12">
    <w:name w:val="No Spacing Char"/>
    <w:link w:val="10"/>
    <w:qFormat/>
    <w:uiPriority w:val="1"/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5</TotalTime>
  <ScaleCrop>false</ScaleCrop>
  <LinksUpToDate>false</LinksUpToDate>
  <CharactersWithSpaces>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2020-03-19T06:18:00Z</dcterms:created>
  <dc:creator>Windows 10</dc:creator>
  <cp:lastModifiedBy>Jarshane Tolentino</cp:lastModifiedBy>
  <cp:lastPrinted>2025-03-13T01:07:00Z</cp:lastPrinted>
  <dcterms:modified xsi:type="dcterms:W3CDTF">2025-05-25T23:44:15Z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2085EF02E134491D8A46643A74A75F4F_13</vt:lpwstr>
  </property>
</Properties>
</file>