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jdk 11, open jdk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ide -- intellij community edition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mysql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h2 </w:t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postman, SOAPUI, curl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1.Spring boot  basics </w:t>
      </w:r>
    </w:p>
    <w:p>
      <w:pPr>
        <w:pStyle w:val="Normal"/>
        <w:bidi w:val="0"/>
        <w:jc w:val="left"/>
        <w:rPr/>
      </w:pPr>
      <w:r>
        <w:rPr/>
        <w:t xml:space="preserve">2.Spring boot jdbc template </w:t>
      </w:r>
    </w:p>
    <w:p>
      <w:pPr>
        <w:pStyle w:val="Normal"/>
        <w:bidi w:val="0"/>
        <w:jc w:val="left"/>
        <w:rPr/>
      </w:pPr>
      <w:r>
        <w:rPr/>
        <w:t>3.Spring boot with spring data jpa</w:t>
      </w:r>
    </w:p>
    <w:p>
      <w:pPr>
        <w:pStyle w:val="Normal"/>
        <w:bidi w:val="0"/>
        <w:jc w:val="left"/>
        <w:rPr/>
      </w:pPr>
      <w:r>
        <w:rPr/>
        <w:t xml:space="preserve">4.Spring boot SOAP/Rest Application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--- Exception Handling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 Spring Boot Security (jwt,oauth)</w:t>
      </w:r>
    </w:p>
    <w:p>
      <w:pPr>
        <w:pStyle w:val="Normal"/>
        <w:bidi w:val="0"/>
        <w:jc w:val="left"/>
        <w:rPr/>
      </w:pPr>
      <w:r>
        <w:rPr/>
        <w:t>5.Spring Boot MicroService</w:t>
      </w:r>
    </w:p>
    <w:p>
      <w:pPr>
        <w:pStyle w:val="Normal"/>
        <w:bidi w:val="0"/>
        <w:jc w:val="left"/>
        <w:rPr/>
      </w:pPr>
      <w:r>
        <w:rPr/>
        <w:t xml:space="preserve">6.Spring Boot Cloud(Security)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build tool 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 maven  -- pom.xml </w:t>
      </w:r>
    </w:p>
    <w:p>
      <w:pPr>
        <w:pStyle w:val="Normal"/>
        <w:bidi w:val="0"/>
        <w:jc w:val="left"/>
        <w:rPr/>
      </w:pPr>
      <w:r>
        <w:rPr/>
        <w:tab/>
        <w:t xml:space="preserve"> gradle    build file  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spring boot application </w:t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     --&gt;cli tool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--&gt; spring initliser -- browser,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having embedded tomcat server, optioanl jetty web server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embedded data base  h2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ide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command mode(terminal)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Spring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@Configuration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@Bean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@Configuration</w:t>
      </w:r>
    </w:p>
    <w:p>
      <w:pPr>
        <w:pStyle w:val="Normal"/>
        <w:bidi w:val="0"/>
        <w:jc w:val="left"/>
        <w:rPr/>
      </w:pPr>
      <w:r>
        <w:rPr/>
        <w:tab/>
        <w:tab/>
        <w:tab/>
        <w:t>class Employee{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@Bean 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public Employee getEmployee(){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}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Indicates a configuration class that declares one or more @Bean methods and also triggers auto-configuration and component scanning.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This is a convenience annotation that is equivalent to declaring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@SpringBootConfiguration, @EnableAutoConfiguration and @ComponentScan.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@SpringBootApplication=  @SpringBootConfiguration+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                @EnableAutoConfiguration+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@ComponentScan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@ComponentScan -- scan the component having annotation @Component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lombok tool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---  getter and setter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---   toString, default and overloaded constructor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@Getter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@Setter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@Data -- @Getter @Setter @RequiredArgsConstructor @ToString @EqualsAndHashCode.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   from terminal</w:t>
      </w:r>
    </w:p>
    <w:p>
      <w:pPr>
        <w:pStyle w:val="Normal"/>
        <w:bidi w:val="0"/>
        <w:jc w:val="left"/>
        <w:rPr/>
      </w:pPr>
      <w:r>
        <w:rPr/>
        <w:tab/>
        <w:t xml:space="preserve">       we can run in two ways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1st way - by creating jar file then run the jar file </w:t>
      </w:r>
    </w:p>
    <w:p>
      <w:pPr>
        <w:pStyle w:val="Normal"/>
        <w:bidi w:val="0"/>
        <w:jc w:val="left"/>
        <w:rPr/>
      </w:pPr>
      <w:r>
        <w:rPr/>
        <w:tab/>
        <w:t xml:space="preserve">        mvn clean compile package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-- it will delete directory target then download required dependency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then compile all .java files then package command will package it in .jar file inside target folder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C:\Users\shankar\Desktop\springBootApp1&gt;mvn clean compile package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running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C:\Users\shankar\Desktop\springBootApp1&gt;java -jar target\springBootApp1-0.0.1-SNAPSHOT.jar</w:t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2nd ways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 xml:space="preserve">mvn spring-boot:run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 -- it will do all steps and run the application without creating jar file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spring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spring boot </w:t>
      </w:r>
    </w:p>
    <w:p>
      <w:pPr>
        <w:pStyle w:val="Normal"/>
        <w:bidi w:val="0"/>
        <w:jc w:val="left"/>
        <w:rPr/>
      </w:pPr>
      <w:r>
        <w:rPr/>
        <w:tab/>
        <w:t xml:space="preserve">  extended/advanced form of spring 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 xml:space="preserve">  --&gt; auto-configuration</w:t>
      </w:r>
    </w:p>
    <w:p>
      <w:pPr>
        <w:pStyle w:val="Normal"/>
        <w:bidi w:val="0"/>
        <w:jc w:val="left"/>
        <w:rPr/>
      </w:pPr>
      <w:r>
        <w:rPr/>
        <w:tab/>
        <w:t xml:space="preserve">  --&gt; auto scan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--&gt; easier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--&gt; bootstrap tool -- spring boot initialiser(io.spring, plugins (intellij, eclipse, sts)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--&gt; embedded server(tomcat)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ab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while run -- main method --whole application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build tool  for spring boot project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a)</w:t>
        <w:tab/>
        <w:t xml:space="preserve"> maven </w:t>
      </w:r>
    </w:p>
    <w:p>
      <w:pPr>
        <w:pStyle w:val="Normal"/>
        <w:bidi w:val="0"/>
        <w:jc w:val="left"/>
        <w:rPr/>
      </w:pPr>
      <w:r>
        <w:rPr/>
        <w:tab/>
        <w:t xml:space="preserve"> b)  gradle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more than build tool it is project management tool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 xml:space="preserve">both tool gives you same project structure 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src folder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 xml:space="preserve">two common folder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1. main --- java ---  create java files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2. test  --- test cases (junit, mockito)</w:t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maven -- pom.xml   -- java build tool </w:t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gradle -- build.gradle </w:t>
      </w:r>
    </w:p>
    <w:p>
      <w:pPr>
        <w:pStyle w:val="Normal"/>
        <w:bidi w:val="0"/>
        <w:jc w:val="left"/>
        <w:rPr/>
      </w:pPr>
      <w:r>
        <w:rPr/>
        <w:tab/>
        <w:t xml:space="preserve">         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gradle build tool dsl(domain specific language 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--&gt; using tasks it work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used for c,c++, python, java, android studio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 xml:space="preserve">maven and gradle can run application from terminal/command model also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maven  in terminal mode</w:t>
      </w:r>
    </w:p>
    <w:p>
      <w:pPr>
        <w:pStyle w:val="Normal"/>
        <w:bidi w:val="0"/>
        <w:jc w:val="left"/>
        <w:rPr/>
      </w:pPr>
      <w:r>
        <w:rPr/>
        <w:tab/>
        <w:t xml:space="preserve">      1st way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mvn spring-boot:run </w:t>
      </w:r>
    </w:p>
    <w:p>
      <w:pPr>
        <w:pStyle w:val="Normal"/>
        <w:bidi w:val="0"/>
        <w:jc w:val="left"/>
        <w:rPr/>
      </w:pPr>
      <w:r>
        <w:rPr/>
        <w:tab/>
        <w:tab/>
        <w:t xml:space="preserve">  2nd way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mvn clean compile package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--it will generate jar file inside target folder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-- run jar by java -jar app.jar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gradle in terminal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1st way </w:t>
      </w:r>
    </w:p>
    <w:p>
      <w:pPr>
        <w:pStyle w:val="Normal"/>
        <w:bidi w:val="0"/>
        <w:jc w:val="left"/>
        <w:rPr/>
      </w:pPr>
      <w:r>
        <w:rPr/>
        <w:tab/>
        <w:t xml:space="preserve">    gradle bootSpring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2nd way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gradle build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it will give the jar file and then run the jar file as above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 xml:space="preserve">   class having main method use annotation</w:t>
      </w:r>
    </w:p>
    <w:p>
      <w:pPr>
        <w:pStyle w:val="Normal"/>
        <w:bidi w:val="0"/>
        <w:jc w:val="left"/>
        <w:rPr/>
      </w:pPr>
      <w:r>
        <w:rPr/>
        <w:tab/>
        <w:t xml:space="preserve">      @SpringBootApplication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-- its a spring boot application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-- its equivalent to three annotation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      @ComponentScan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@SpringBootConfiguration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@EnableAutoConfiguration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SpringApplication.run(File.class, args);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model/bean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simple java file (POJO)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 xml:space="preserve">POJO -- plain old java object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-&gt; it have private   attributes and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ab/>
        <w:tab/>
        <w:tab/>
        <w:t>-&gt; getter setter for each attribute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Spring Boot  is manged by its Spring Container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--  life cycle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    1. init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2. service-- @PostConstuct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3. destroy -- @PreDestroy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scope ---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      bean is singleton in nature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singleton-- single static bean object is created and shared  everywhwere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lombok plugin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 xml:space="preserve">-- using annotation it generates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 xml:space="preserve">getter, setter, toString, constructor </w:t>
        <w:tab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@Getter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@Setter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@toString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            -- all above 3 are combined in @Data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@Autowire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   --autmatically   wire the given bean with the other bean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  Employee                  Address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 xml:space="preserve">id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name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salary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@autowire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Address address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@autowire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Car car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Has a relationship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Employee has address and car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</w:rPr>
      </w:pPr>
      <w:r>
        <w:rPr>
          <w:b/>
          <w:bCs/>
          <w:sz w:val="48"/>
        </w:rPr>
        <w:t>annotations</w:t>
      </w:r>
      <w:r>
        <w:rPr>
          <w:b w:val="false"/>
          <w:bCs w:val="false"/>
          <w:sz w:val="48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     → </w:t>
      </w:r>
      <w:r>
        <w:rPr/>
        <w:t xml:space="preserve">@Autowire </w:t>
      </w:r>
    </w:p>
    <w:p>
      <w:pPr>
        <w:pStyle w:val="Normal"/>
        <w:bidi w:val="0"/>
        <w:jc w:val="left"/>
        <w:rPr/>
      </w:pPr>
      <w:r>
        <w:rPr/>
        <w:t xml:space="preserve">    → </w:t>
      </w:r>
      <w:r>
        <w:rPr/>
        <w:t xml:space="preserve">@component  --- make class as the component, it makes instance of the given class </w:t>
      </w:r>
    </w:p>
    <w:p>
      <w:pPr>
        <w:pStyle w:val="Normal"/>
        <w:bidi w:val="0"/>
        <w:jc w:val="left"/>
        <w:rPr/>
      </w:pPr>
      <w:r>
        <w:rPr/>
        <w:t xml:space="preserve">    → </w:t>
      </w:r>
      <w:r>
        <w:rPr/>
        <w:t xml:space="preserve">@repository   --- it declares the class as  dao/repository class,  it makes instance of the given 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→ </w:t>
      </w:r>
      <w:r>
        <w:rPr/>
        <w:t xml:space="preserve">@service  -- it declares the class as service class. it makes instance of the given 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@component, @repository, @service – all have similar work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DAO --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=&gt; data access object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=&gt; it makes a layer where will do all data/database works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dao layer application</w:t>
      </w:r>
    </w:p>
    <w:p>
      <w:pPr>
        <w:pStyle w:val="Normal"/>
        <w:bidi w:val="0"/>
        <w:jc w:val="left"/>
        <w:rPr/>
      </w:pPr>
      <w:r>
        <w:rPr/>
        <w:t xml:space="preserve">model --&gt; Customer.java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CustomerDao.java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Client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dao,service layer application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1217295</wp:posOffset>
                </wp:positionH>
                <wp:positionV relativeFrom="paragraph">
                  <wp:posOffset>106045</wp:posOffset>
                </wp:positionV>
                <wp:extent cx="622935" cy="182880"/>
                <wp:effectExtent l="635" t="635" r="0" b="133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182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85pt,8.35pt" to="144.85pt,22.7pt" ID="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</w:t>
      </w:r>
      <w:r>
        <w:rPr/>
        <w:t xml:space="preserve">CustomerDao.java 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1019175</wp:posOffset>
                </wp:positionH>
                <wp:positionV relativeFrom="paragraph">
                  <wp:posOffset>150495</wp:posOffset>
                </wp:positionV>
                <wp:extent cx="718185" cy="153670"/>
                <wp:effectExtent l="635" t="17780" r="0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8200" cy="15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25pt,11.85pt" to="136.75pt,23.9pt" ID="Line 2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</w:t>
      </w:r>
      <w:r>
        <w:rPr/>
        <w:t xml:space="preserve">|                                             model --&gt; Customer.java 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953135</wp:posOffset>
                </wp:positionH>
                <wp:positionV relativeFrom="paragraph">
                  <wp:posOffset>99695</wp:posOffset>
                </wp:positionV>
                <wp:extent cx="666750" cy="175895"/>
                <wp:effectExtent l="635" t="635" r="635" b="15240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176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05pt,7.85pt" to="127.5pt,21.6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CustomerSevice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|                                      </w:t>
      </w:r>
      <w:r>
        <w:rPr/>
        <w:t>Exception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Client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Service -- </w:t>
      </w:r>
    </w:p>
    <w:p>
      <w:pPr>
        <w:pStyle w:val="Normal"/>
        <w:bidi w:val="0"/>
        <w:jc w:val="left"/>
        <w:rPr/>
      </w:pPr>
      <w:r>
        <w:rPr/>
        <w:t xml:space="preserve">     → </w:t>
      </w:r>
      <w:r>
        <w:rPr/>
        <w:t xml:space="preserve">Client will deal directly with service layer </w:t>
      </w:r>
    </w:p>
    <w:p>
      <w:pPr>
        <w:pStyle w:val="Normal"/>
        <w:bidi w:val="0"/>
        <w:jc w:val="left"/>
        <w:rPr/>
      </w:pPr>
      <w:r>
        <w:rPr/>
        <w:t xml:space="preserve">     →  </w:t>
      </w:r>
      <w:r>
        <w:rPr/>
        <w:t>Client should not  deal directly with dao layer</w:t>
      </w:r>
    </w:p>
    <w:p>
      <w:pPr>
        <w:pStyle w:val="Normal"/>
        <w:bidi w:val="0"/>
        <w:jc w:val="left"/>
        <w:rPr/>
      </w:pPr>
      <w:r>
        <w:rPr/>
        <w:t xml:space="preserve">      → </w:t>
      </w:r>
      <w:r>
        <w:rPr/>
        <w:t xml:space="preserve">service layer will connect with dao layer </w:t>
      </w:r>
    </w:p>
    <w:p>
      <w:pPr>
        <w:pStyle w:val="Normal"/>
        <w:bidi w:val="0"/>
        <w:jc w:val="left"/>
        <w:rPr/>
      </w:pPr>
      <w:r>
        <w:rPr/>
        <w:t xml:space="preserve">    → </w:t>
      </w:r>
      <w:r>
        <w:rPr/>
        <w:t xml:space="preserve">service layer may deal with exception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all values client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take values from .properties file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create .properties file in resources folder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@Value – it will assign default value to the field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FFFFFF" w:val="clear"/>
        <w:bidi w:val="0"/>
        <w:jc w:val="left"/>
        <w:rPr>
          <w:rFonts w:ascii="JetBrains Mono" w:hAnsi="JetBrains Mono"/>
          <w:b/>
          <w:b/>
          <w:bCs/>
          <w:i w:val="false"/>
          <w:i w:val="false"/>
          <w:color w:val="808000"/>
          <w:sz w:val="26"/>
        </w:rPr>
      </w:pPr>
      <w:r>
        <w:rPr>
          <w:rFonts w:ascii="JetBrains Mono" w:hAnsi="JetBrains Mono"/>
          <w:b/>
          <w:bCs/>
          <w:i w:val="false"/>
          <w:color w:val="808000"/>
          <w:sz w:val="26"/>
        </w:rPr>
        <w:t>@PropertySource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--  </w:t>
      </w:r>
      <w:r>
        <w:rPr>
          <w:b w:val="false"/>
          <w:bCs w:val="false"/>
        </w:rPr>
        <w:t>it us used to read the properties file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--  </w:t>
      </w:r>
      <w:r>
        <w:rPr>
          <w:b/>
          <w:bCs/>
        </w:rPr>
        <w:t xml:space="preserve">after reading render the property using @Value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@PropertySource("bus.properties")</w:t>
      </w:r>
      <w:r>
        <w:rPr>
          <w:b/>
          <w:bCs/>
        </w:rPr>
        <w:br/>
      </w:r>
      <w:r>
        <w:rPr/>
        <w:t>public class Bus {</w:t>
        <w:br/>
        <w:br/>
        <w:t xml:space="preserve">    </w:t>
      </w:r>
      <w:hyperlink r:id="rId2">
        <w:r>
          <w:rPr>
            <w:rStyle w:val="InternetLink"/>
          </w:rPr>
          <w:t>//@Value</w:t>
        </w:r>
      </w:hyperlink>
      <w:r>
        <w:rPr/>
        <w:t>("67676776")// default value</w:t>
        <w:br/>
        <w:t xml:space="preserve">    @Value("${bus.id}") // it will read bus.id property from .properties file and set the value to the given field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br/>
        <w:t xml:space="preserve">    private int busId;</w:t>
        <w:br/>
        <w:t xml:space="preserve">    @Value("${bus.name}")</w:t>
        <w:br/>
        <w:t xml:space="preserve">    private String busName;</w:t>
        <w:br/>
        <w:t xml:space="preserve">    @Value("${bus.fare}")</w:t>
        <w:br/>
        <w:t xml:space="preserve">    private float busfare;</w:t>
        <w:br/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jdbc 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JdbcTemplate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JdbcTemplate  connect to database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better than simple jdbc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datasource – instead of creating connection database makes the pool of connection</w:t>
        <w:br/>
        <w:t xml:space="preserve"> on requirement it gets the connection from the pool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SpringBoot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jdbctemplate can be used  in 2 ways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1.</w:t>
      </w:r>
      <w:r>
        <w:rPr>
          <w:b w:val="false"/>
          <w:bCs w:val="false"/>
        </w:rPr>
        <w:t>using @Bean get connection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      </w:t>
      </w:r>
      <w:r>
        <w:rPr>
          <w:b/>
          <w:bCs/>
        </w:rPr>
        <w:t>2.</w:t>
      </w:r>
      <w:r>
        <w:rPr>
          <w:b w:val="false"/>
          <w:bCs w:val="false"/>
        </w:rPr>
        <w:t>add all database configuration values to the application.properties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using application.properties file it makes object of jdbctemplate, datasource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b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 xml:space="preserve">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JetBrains Mono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@Valu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LibreOffice/7.3.4.2$Windows_X86_64 LibreOffice_project/728fec16bd5f605073805c3c9e7c4212a0120dc5</Application>
  <AppVersion>15.0000</AppVersion>
  <Pages>8</Pages>
  <Words>836</Words>
  <Characters>4878</Characters>
  <CharactersWithSpaces>7750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2023-06-01T17:34:00Z</dcterms:created>
  <dc:creator/>
  <dc:description/>
  <dc:language>en-US</dc:language>
  <cp:lastModifiedBy/>
  <dcterms:modified xsi:type="dcterms:W3CDTF">2023-06-02T17:48:39Z</dcterms:modified>
  <cp:revision>8</cp:revision>
  <dc:subject/>
  <dc:title/>
</cp:coreProperties>
</file>