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DATA SCIENCE WITH PYTHON ANALYST INTERNSHIP</w:t>
      </w:r>
    </w:p>
    <w:p>
      <w:pPr>
        <w:jc w:val="center"/>
      </w:pPr>
      <w:r>
        <w:rPr>
          <w:b/>
          <w:sz w:val="38"/>
        </w:rPr>
        <w:t>Week 2: Data Identification, Sourcing Strategy &amp; Initial Analysis Planning</w:t>
      </w:r>
    </w:p>
    <w:p>
      <w:pPr>
        <w:jc w:val="center"/>
      </w:pPr>
      <w:r>
        <w:rPr>
          <w:b/>
          <w:sz w:val="30"/>
        </w:rPr>
        <w:t>Customer Review Sentiment Analysis for Beauty Products</w:t>
      </w:r>
    </w:p>
    <w:p>
      <w:pPr>
        <w:jc w:val="center"/>
      </w:pPr>
      <w:r>
        <w:rPr>
          <w:i/>
        </w:rPr>
        <w:t>Continuation of the Week 1 business problem definition</w:t>
      </w:r>
    </w:p>
    <w:p/>
    <w:tbl>
      <w:tblPr>
        <w:tblStyle w:val="LightShading-Accent1"/>
        <w:tblW w:type="auto" w:w="0"/>
        <w:tblLook w:firstColumn="1" w:firstRow="1" w:lastColumn="0" w:lastRow="0" w:noHBand="0" w:noVBand="1" w:val="04A0"/>
      </w:tblPr>
      <w:tblGrid>
        <w:gridCol w:w="4968"/>
        <w:gridCol w:w="4968"/>
      </w:tblGrid>
      <w:tr>
        <w:tc>
          <w:tcPr>
            <w:tcW w:type="dxa" w:w="4968"/>
          </w:tcPr>
          <w:p>
            <w:r>
              <w:t>Internship Task</w:t>
            </w:r>
          </w:p>
        </w:tc>
        <w:tc>
          <w:tcPr>
            <w:tcW w:type="dxa" w:w="4968"/>
          </w:tcPr>
          <w:p>
            <w:r>
              <w:t>Week 2 – Data Identification, Sourcing Strategy &amp; Initial Analysis Planning</w:t>
            </w:r>
          </w:p>
        </w:tc>
      </w:tr>
      <w:tr>
        <w:tc>
          <w:tcPr>
            <w:tcW w:type="dxa" w:w="4968"/>
          </w:tcPr>
          <w:p>
            <w:r>
              <w:t>Domain</w:t>
            </w:r>
          </w:p>
        </w:tc>
        <w:tc>
          <w:tcPr>
            <w:tcW w:type="dxa" w:w="4968"/>
          </w:tcPr>
          <w:p>
            <w:r>
              <w:t>Beauty &amp; Wellness</w:t>
            </w:r>
          </w:p>
        </w:tc>
      </w:tr>
      <w:tr>
        <w:tc>
          <w:tcPr>
            <w:tcW w:type="dxa" w:w="4968"/>
          </w:tcPr>
          <w:p>
            <w:r>
              <w:t>Project</w:t>
            </w:r>
          </w:p>
        </w:tc>
        <w:tc>
          <w:tcPr>
            <w:tcW w:type="dxa" w:w="4968"/>
          </w:tcPr>
          <w:p>
            <w:r>
              <w:t>Customer Review Sentiment Analysis for Beauty Products</w:t>
            </w:r>
          </w:p>
        </w:tc>
      </w:tr>
      <w:tr>
        <w:tc>
          <w:tcPr>
            <w:tcW w:type="dxa" w:w="4968"/>
          </w:tcPr>
          <w:p>
            <w:r>
              <w:t>Primary proposed dataset</w:t>
            </w:r>
          </w:p>
        </w:tc>
        <w:tc>
          <w:tcPr>
            <w:tcW w:type="dxa" w:w="4968"/>
          </w:tcPr>
          <w:p>
            <w:r>
              <w:t>UCSD Amazon Review Data – All Beauty category</w:t>
            </w:r>
          </w:p>
        </w:tc>
      </w:tr>
      <w:tr>
        <w:tc>
          <w:tcPr>
            <w:tcW w:type="dxa" w:w="4968"/>
          </w:tcPr>
          <w:p>
            <w:r>
              <w:t>Data strategy</w:t>
            </w:r>
          </w:p>
        </w:tc>
        <w:tc>
          <w:tcPr>
            <w:tcW w:type="dxa" w:w="4968"/>
          </w:tcPr>
          <w:p>
            <w:r>
              <w:t>Primary dataset + secondary validation/reference sources</w:t>
            </w:r>
          </w:p>
        </w:tc>
      </w:tr>
    </w:tbl>
    <w:p>
      <w:pPr>
        <w:pStyle w:val="Heading1"/>
      </w:pPr>
      <w:r>
        <w:t>1. Executive Summary</w:t>
      </w:r>
    </w:p>
    <w:p>
      <w:r>
        <w:t>This report develops the data sourcing and initial analysis strategy for the Week 1 project, Customer Review Sentiment Analysis for Beauty Products. The goal is to identify publicly accessible data that can support sentiment classification, exploratory analysis, feature engineering, and later predictive modeling. The strategy prioritizes review datasets containing written review text together with ratings and product metadata, because these variables directly support the hypotheses defined in Week 1.</w:t>
      </w:r>
    </w:p>
    <w:p>
      <w:r>
        <w:t>The primary source selected for the project is the UCSD Amazon Review Data collection. Its category-level data include an All Beauty category with 371,345 reviews and 32,992 products in the 2018 version, while the same source also provides a Luxury Beauty category. The source contains review text, ratings, review time, helpfulness information, product identifiers, and product metadata such as category, price and brand. This makes it closely aligned with the proposed sentiment-analysis problem.</w:t>
      </w:r>
    </w:p>
    <w:p>
      <w:r>
        <w:t>Secondary sources are included to broaden the sourcing strategy and provide comparison or supplementary product information. These include the Kaggle Sephora Products and Skincare Reviews dataset, Open Beauty Facts, and the U.S. FDA openFDA Cosmetics API. Each source has different strengths and limitations. The report therefore does not assume that every source will be merged into the final modeling dataset; instead, it defines criteria for deciding whether a source is sufficiently relevant, accessible, reliable, and legally reusable.</w:t>
      </w:r>
    </w:p>
    <w:p>
      <w:pPr>
        <w:pStyle w:val="Heading1"/>
      </w:pPr>
      <w:r>
        <w:t>2. Connection to Week 1 Hypotheses</w:t>
      </w:r>
    </w:p>
    <w:p>
      <w:r>
        <w:t>The Week 1 project proposed that review text can be used for sentiment classification; that sentiment will be associated with numerical ratings; that recurring product attributes will appear in customer feedback; that structured variables can complement text features; and that patterns may differ across product categories. The Week 2 data strategy is designed specifically to obtain fields capable of testing these hypotheses.</w:t>
      </w:r>
    </w:p>
    <w:p>
      <w:r>
        <w:rPr>
          <w:b/>
        </w:rPr>
        <w:t xml:space="preserve">H1: </w:t>
      </w:r>
      <w:r>
        <w:t>Review text + ratings/sentiment labels support sentiment classification.</w:t>
      </w:r>
    </w:p>
    <w:p>
      <w:r>
        <w:rPr>
          <w:b/>
        </w:rPr>
        <w:t xml:space="preserve">H2: </w:t>
      </w:r>
      <w:r>
        <w:t>Review rating and review text can be compared through rating distributions, sentiment distributions, and correlation/association analysis.</w:t>
      </w:r>
    </w:p>
    <w:p>
      <w:r>
        <w:rPr>
          <w:b/>
        </w:rPr>
        <w:t xml:space="preserve">H3: </w:t>
      </w:r>
      <w:r>
        <w:t>Review text can be mined for recurring terms and themes relating to effectiveness, texture, fragrance, packaging, price/value, and suitability.</w:t>
      </w:r>
    </w:p>
    <w:p>
      <w:r>
        <w:rPr>
          <w:b/>
        </w:rPr>
        <w:t xml:space="preserve">H4: </w:t>
      </w:r>
      <w:r>
        <w:t>Structured variables such as rating, review length, category, helpfulness, and date can be tested alongside text-derived features.</w:t>
      </w:r>
    </w:p>
    <w:p>
      <w:r>
        <w:rPr>
          <w:b/>
        </w:rPr>
        <w:t xml:space="preserve">H5: </w:t>
      </w:r>
      <w:r>
        <w:t>Product/category fields allow sentiment and review-theme comparisons across beauty segments when sample sizes are adequate.</w:t>
      </w:r>
    </w:p>
    <w:p>
      <w:pPr>
        <w:pStyle w:val="Heading1"/>
      </w:pPr>
      <w:r>
        <w:t>3. Data Source Identification Criteria</w:t>
      </w:r>
    </w:p>
    <w:p>
      <w:pPr>
        <w:pStyle w:val="ListBullet"/>
      </w:pPr>
      <w:r>
        <w:t>Domain relevance: data must contain beauty, cosmetics, skincare, personal-care, or closely related products.</w:t>
      </w:r>
    </w:p>
    <w:p>
      <w:pPr>
        <w:pStyle w:val="ListBullet"/>
      </w:pPr>
      <w:r>
        <w:t>Text availability: the preferred dataset should contain customer review text for NLP and sentiment analysis.</w:t>
      </w:r>
    </w:p>
    <w:p>
      <w:pPr>
        <w:pStyle w:val="ListBullet"/>
      </w:pPr>
      <w:r>
        <w:t>Structured variables: ratings and useful metadata such as product/category identifiers, dates, price, brand, or helpfulness are preferred.</w:t>
      </w:r>
    </w:p>
    <w:p>
      <w:pPr>
        <w:pStyle w:val="ListBullet"/>
      </w:pPr>
      <w:r>
        <w:t>Accessibility: the data should be publicly accessible without unauthorized collection or private-account access.</w:t>
      </w:r>
    </w:p>
    <w:p>
      <w:pPr>
        <w:pStyle w:val="ListBullet"/>
      </w:pPr>
      <w:r>
        <w:t>Documentation: source documentation should describe fields, scope, and access conditions.</w:t>
      </w:r>
    </w:p>
    <w:p>
      <w:pPr>
        <w:pStyle w:val="ListBullet"/>
      </w:pPr>
      <w:r>
        <w:t>Scale: the dataset should be large enough for meaningful exploratory analysis while remaining practical to process locally.</w:t>
      </w:r>
    </w:p>
    <w:p>
      <w:pPr>
        <w:pStyle w:val="ListBullet"/>
      </w:pPr>
      <w:r>
        <w:t>Reproducibility: another student should be able to identify the same source and reproduce the acquisition process.</w:t>
      </w:r>
    </w:p>
    <w:p>
      <w:pPr>
        <w:pStyle w:val="ListBullet"/>
      </w:pPr>
      <w:r>
        <w:t>Ethical/legal suitability: only data that can reasonably be reused under the source's stated terms will be used in the final project.</w:t>
      </w:r>
    </w:p>
    <w:p>
      <w:pPr>
        <w:pStyle w:val="Heading1"/>
      </w:pPr>
      <w:r>
        <w:t>4. Candidate Public Data Sources</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Source</w:t>
            </w:r>
          </w:p>
        </w:tc>
        <w:tc>
          <w:tcPr>
            <w:tcW w:type="dxa" w:w="1656"/>
          </w:tcPr>
          <w:p>
            <w:r>
              <w:t>Relevant data</w:t>
            </w:r>
          </w:p>
        </w:tc>
        <w:tc>
          <w:tcPr>
            <w:tcW w:type="dxa" w:w="1656"/>
          </w:tcPr>
          <w:p>
            <w:r>
              <w:t>Access</w:t>
            </w:r>
          </w:p>
        </w:tc>
        <w:tc>
          <w:tcPr>
            <w:tcW w:type="dxa" w:w="1656"/>
          </w:tcPr>
          <w:p>
            <w:r>
              <w:t>Strengths</w:t>
            </w:r>
          </w:p>
        </w:tc>
        <w:tc>
          <w:tcPr>
            <w:tcW w:type="dxa" w:w="1656"/>
          </w:tcPr>
          <w:p>
            <w:r>
              <w:t>Limitations</w:t>
            </w:r>
          </w:p>
        </w:tc>
        <w:tc>
          <w:tcPr>
            <w:tcW w:type="dxa" w:w="1656"/>
          </w:tcPr>
          <w:p>
            <w:r>
              <w:t>Planned role</w:t>
            </w:r>
          </w:p>
        </w:tc>
      </w:tr>
      <w:tr>
        <w:tc>
          <w:tcPr>
            <w:tcW w:type="dxa" w:w="1656"/>
          </w:tcPr>
          <w:p>
            <w:r>
              <w:t>UCSD Amazon Review Data – All Beauty</w:t>
            </w:r>
          </w:p>
        </w:tc>
        <w:tc>
          <w:tcPr>
            <w:tcW w:type="dxa" w:w="1656"/>
          </w:tcPr>
          <w:p>
            <w:r>
              <w:t>Reviews, ratings, review time, helpfulness, product metadata; 2018 All Beauty: 371,345 reviews / 32,992 products</w:t>
            </w:r>
          </w:p>
        </w:tc>
        <w:tc>
          <w:tcPr>
            <w:tcW w:type="dxa" w:w="1656"/>
          </w:tcPr>
          <w:p>
            <w:r>
              <w:t>Public download</w:t>
            </w:r>
          </w:p>
        </w:tc>
        <w:tc>
          <w:tcPr>
            <w:tcW w:type="dxa" w:w="1656"/>
          </w:tcPr>
          <w:p>
            <w:r>
              <w:t>Directly matches review sentiment problem; documented fields; category-specific files</w:t>
            </w:r>
          </w:p>
        </w:tc>
        <w:tc>
          <w:tcPr>
            <w:tcW w:type="dxa" w:w="1656"/>
          </w:tcPr>
          <w:p>
            <w:r>
              <w:t>2018 collection is historical; large files can be heavy; must respect source terms/citation</w:t>
            </w:r>
          </w:p>
        </w:tc>
        <w:tc>
          <w:tcPr>
            <w:tcW w:type="dxa" w:w="1656"/>
          </w:tcPr>
          <w:p>
            <w:r>
              <w:t>PRIMARY dataset</w:t>
            </w:r>
          </w:p>
        </w:tc>
      </w:tr>
      <w:tr>
        <w:tc>
          <w:tcPr>
            <w:tcW w:type="dxa" w:w="1656"/>
          </w:tcPr>
          <w:p>
            <w:r>
              <w:t>Kaggle – Sephora Products and Skincare Reviews</w:t>
            </w:r>
          </w:p>
        </w:tc>
        <w:tc>
          <w:tcPr>
            <w:tcW w:type="dxa" w:w="1656"/>
          </w:tcPr>
          <w:p>
            <w:r>
              <w:t>Beauty product information and customer reviews; product/category/rating/review-related fields</w:t>
            </w:r>
          </w:p>
        </w:tc>
        <w:tc>
          <w:tcPr>
            <w:tcW w:type="dxa" w:w="1656"/>
          </w:tcPr>
          <w:p>
            <w:r>
              <w:t>Public Kaggle dataset page</w:t>
            </w:r>
          </w:p>
        </w:tc>
        <w:tc>
          <w:tcPr>
            <w:tcW w:type="dxa" w:w="1656"/>
          </w:tcPr>
          <w:p>
            <w:r>
              <w:t>Beauty-specific and rich product context; useful for skincare-focused analysis</w:t>
            </w:r>
          </w:p>
        </w:tc>
        <w:tc>
          <w:tcPr>
            <w:tcW w:type="dxa" w:w="1656"/>
          </w:tcPr>
          <w:p>
            <w:r>
              <w:t>Scraped dataset; collection date and licensing/usage terms must be checked before reuse; possible missing/changed fields</w:t>
            </w:r>
          </w:p>
        </w:tc>
        <w:tc>
          <w:tcPr>
            <w:tcW w:type="dxa" w:w="1656"/>
          </w:tcPr>
          <w:p>
            <w:r>
              <w:t>SECONDARY candidate / validation</w:t>
            </w:r>
          </w:p>
        </w:tc>
      </w:tr>
      <w:tr>
        <w:tc>
          <w:tcPr>
            <w:tcW w:type="dxa" w:w="1656"/>
          </w:tcPr>
          <w:p>
            <w:r>
              <w:t>Open Beauty Facts</w:t>
            </w:r>
          </w:p>
        </w:tc>
        <w:tc>
          <w:tcPr>
            <w:tcW w:type="dxa" w:w="1656"/>
          </w:tcPr>
          <w:p>
            <w:r>
              <w:t>Cosmetic product records, ingredients, allergens, labels and product metadata</w:t>
            </w:r>
          </w:p>
        </w:tc>
        <w:tc>
          <w:tcPr>
            <w:tcW w:type="dxa" w:w="1656"/>
          </w:tcPr>
          <w:p>
            <w:r>
              <w:t>Open public database/API</w:t>
            </w:r>
          </w:p>
        </w:tc>
        <w:tc>
          <w:tcPr>
            <w:tcW w:type="dxa" w:w="1656"/>
          </w:tcPr>
          <w:p>
            <w:r>
              <w:t>Beauty-specific product metadata; useful for product/ingredient enrichment</w:t>
            </w:r>
          </w:p>
        </w:tc>
        <w:tc>
          <w:tcPr>
            <w:tcW w:type="dxa" w:w="1656"/>
          </w:tcPr>
          <w:p>
            <w:r>
              <w:t>Not primarily a review dataset; coverage depends on community contributions</w:t>
            </w:r>
          </w:p>
        </w:tc>
        <w:tc>
          <w:tcPr>
            <w:tcW w:type="dxa" w:w="1656"/>
          </w:tcPr>
          <w:p>
            <w:r>
              <w:t>SUPPLEMENTARY metadata</w:t>
            </w:r>
          </w:p>
        </w:tc>
      </w:tr>
      <w:tr>
        <w:tc>
          <w:tcPr>
            <w:tcW w:type="dxa" w:w="1656"/>
          </w:tcPr>
          <w:p>
            <w:r>
              <w:t>openFDA Cosmetics API</w:t>
            </w:r>
          </w:p>
        </w:tc>
        <w:tc>
          <w:tcPr>
            <w:tcW w:type="dxa" w:w="1656"/>
          </w:tcPr>
          <w:p>
            <w:r>
              <w:t>Cosmetic adverse event reports</w:t>
            </w:r>
          </w:p>
        </w:tc>
        <w:tc>
          <w:tcPr>
            <w:tcW w:type="dxa" w:w="1656"/>
          </w:tcPr>
          <w:p>
            <w:r>
              <w:t>Public API</w:t>
            </w:r>
          </w:p>
        </w:tc>
        <w:tc>
          <w:tcPr>
            <w:tcW w:type="dxa" w:w="1656"/>
          </w:tcPr>
          <w:p>
            <w:r>
              <w:t>Official public regulatory data; useful for contextual analysis</w:t>
            </w:r>
          </w:p>
        </w:tc>
        <w:tc>
          <w:tcPr>
            <w:tcW w:type="dxa" w:w="1656"/>
          </w:tcPr>
          <w:p>
            <w:r>
              <w:t>Not a customer-review source and not a direct sentiment dataset; not required for the core model</w:t>
            </w:r>
          </w:p>
        </w:tc>
        <w:tc>
          <w:tcPr>
            <w:tcW w:type="dxa" w:w="1656"/>
          </w:tcPr>
          <w:p>
            <w:r>
              <w:t>CONTEXTUAL/optional source</w:t>
            </w:r>
          </w:p>
        </w:tc>
      </w:tr>
    </w:tbl>
    <w:p>
      <w:pPr>
        <w:pStyle w:val="Heading1"/>
      </w:pPr>
      <w:r>
        <w:t>5. Primary Dataset Selection Rationale</w:t>
      </w:r>
    </w:p>
    <w:p>
      <w:r>
        <w:t>The UCSD Amazon Review Data is selected as the primary source because its documented All Beauty category directly contains the central variables required by this project: customer review text, numerical ratings, review dates, helpfulness information, and product identifiers. The source also provides product metadata including category, price, and brand information. In the 2018 collection, the All Beauty category contains 371,345 reviews and 32,992 products, which is substantial enough for sampling, exploratory analysis, and machine-learning experiments without requiring the entire Amazon collection.</w:t>
      </w:r>
    </w:p>
    <w:p>
      <w:r>
        <w:t>For practical development, a smaller sample or the source's smaller category-specific subsets can be used first. This reduces local memory and processing requirements while keeping the workflow reproducible. The final sample size will be documented in the Week 3 preprocessing report rather than chosen arbitrarily at this stage.</w:t>
      </w:r>
    </w:p>
    <w:p>
      <w:pPr>
        <w:pStyle w:val="Heading1"/>
      </w:pPr>
      <w:r>
        <w:t>6. Source Links</w:t>
      </w:r>
    </w:p>
    <w:p>
      <w:pPr>
        <w:pStyle w:val="ListBullet"/>
      </w:pPr>
      <w:r>
        <w:t>UCSD Amazon Review Data (2018): https://cseweb.ucsd.edu/~jmcauley/datasets/amazon_v2/index.html</w:t>
      </w:r>
    </w:p>
    <w:p>
      <w:pPr>
        <w:pStyle w:val="ListBullet"/>
      </w:pPr>
      <w:r>
        <w:t>UCSD Amazon Product/Recommender Datasets (2023): https://mcauleylab.ucsd.edu/public_datasets/data/datasets.html</w:t>
      </w:r>
    </w:p>
    <w:p>
      <w:pPr>
        <w:pStyle w:val="ListBullet"/>
      </w:pPr>
      <w:r>
        <w:t>Kaggle – Sephora Products and Skincare Reviews: https://www.kaggle.com/datasets/nadyinky/sephora-products-and-skincare-reviews</w:t>
      </w:r>
    </w:p>
    <w:p>
      <w:pPr>
        <w:pStyle w:val="ListBullet"/>
      </w:pPr>
      <w:r>
        <w:t>Open Beauty Facts: https://world.openbeautyfacts.org/</w:t>
      </w:r>
    </w:p>
    <w:p>
      <w:pPr>
        <w:pStyle w:val="ListBullet"/>
      </w:pPr>
      <w:r>
        <w:t>Open Beauty Facts API documentation: https://openfoodfacts.github.io/documentation/docs/Product-Opener/api/tutorials/scanning-cosmetics-pet-food-and-other-products/</w:t>
      </w:r>
    </w:p>
    <w:p>
      <w:pPr>
        <w:pStyle w:val="ListBullet"/>
      </w:pPr>
      <w:r>
        <w:t>openFDA Cosmetics API: https://open.fda.gov/apis/cosmetic/</w:t>
      </w:r>
    </w:p>
    <w:p>
      <w:pPr>
        <w:pStyle w:val="Heading1"/>
      </w:pPr>
      <w:r>
        <w:t>7. Data Acquisition Strategy</w:t>
      </w:r>
    </w:p>
    <w:p>
      <w:r>
        <w:rPr>
          <w:b/>
        </w:rPr>
        <w:t xml:space="preserve">Step 1 – Record source information: </w:t>
      </w:r>
      <w:r>
        <w:t>Record source name, URL, access date, dataset version/year, license or usage conditions, and citation information.</w:t>
      </w:r>
    </w:p>
    <w:p>
      <w:r>
        <w:rPr>
          <w:b/>
        </w:rPr>
        <w:t xml:space="preserve">Step 2 – Acquire a manageable subset: </w:t>
      </w:r>
      <w:r>
        <w:t>Start with the All Beauty category and a practical subset if needed. Avoid downloading very large complete collections unless required.</w:t>
      </w:r>
    </w:p>
    <w:p>
      <w:r>
        <w:rPr>
          <w:b/>
        </w:rPr>
        <w:t xml:space="preserve">Step 3 – Preserve raw data: </w:t>
      </w:r>
      <w:r>
        <w:t>Keep the original downloaded data unchanged in a raw-data location. Do not overwrite source files during cleaning.</w:t>
      </w:r>
    </w:p>
    <w:p>
      <w:r>
        <w:rPr>
          <w:b/>
        </w:rPr>
        <w:t xml:space="preserve">Step 4 – Inspect schema: </w:t>
      </w:r>
      <w:r>
        <w:t>Load a sample using Python/Pandas and inspect column names, data types, missingness, duplicates, and value ranges.</w:t>
      </w:r>
    </w:p>
    <w:p>
      <w:r>
        <w:rPr>
          <w:b/>
        </w:rPr>
        <w:t xml:space="preserve">Step 5 – Define analysis fields: </w:t>
      </w:r>
      <w:r>
        <w:t>Prioritize review text, rating, product ID, review date, helpfulness, and available product metadata.</w:t>
      </w:r>
    </w:p>
    <w:p>
      <w:r>
        <w:rPr>
          <w:b/>
        </w:rPr>
        <w:t xml:space="preserve">Step 6 – Document exclusions: </w:t>
      </w:r>
      <w:r>
        <w:t>Record records removed because of missing text, invalid ratings, duplicates, malformed dates, or other predefined quality rules.</w:t>
      </w:r>
    </w:p>
    <w:p>
      <w:r>
        <w:rPr>
          <w:b/>
        </w:rPr>
        <w:t xml:space="preserve">Step 7 – Create an analysis-ready dataset: </w:t>
      </w:r>
      <w:r>
        <w:t>Export a cleaned version separately from raw data and retain a reproducible preprocessing script.</w:t>
      </w:r>
    </w:p>
    <w:p>
      <w:pPr>
        <w:pStyle w:val="Heading1"/>
      </w:pPr>
      <w:r>
        <w:t>8. Initial Data Quality Assessment Plan</w:t>
      </w:r>
    </w:p>
    <w:p>
      <w:pPr>
        <w:pStyle w:val="ListBullet"/>
      </w:pPr>
      <w:r>
        <w:t>Completeness: percentage of missing values by column, especially review text, rating, product ID, and date.</w:t>
      </w:r>
    </w:p>
    <w:p>
      <w:pPr>
        <w:pStyle w:val="ListBullet"/>
      </w:pPr>
      <w:r>
        <w:t>Validity: verify rating values are within the expected range and dates can be parsed consistently.</w:t>
      </w:r>
    </w:p>
    <w:p>
      <w:pPr>
        <w:pStyle w:val="ListBullet"/>
      </w:pPr>
      <w:r>
        <w:t>Uniqueness: check duplicate reviews, duplicate product IDs, and repeated records.</w:t>
      </w:r>
    </w:p>
    <w:p>
      <w:pPr>
        <w:pStyle w:val="ListBullet"/>
      </w:pPr>
      <w:r>
        <w:t>Consistency: inspect capitalization, whitespace, encoding, date formats, category names, and text artifacts.</w:t>
      </w:r>
    </w:p>
    <w:p>
      <w:pPr>
        <w:pStyle w:val="ListBullet"/>
      </w:pPr>
      <w:r>
        <w:t>Class balance: evaluate the distribution of rating-based or derived sentiment classes before modeling.</w:t>
      </w:r>
    </w:p>
    <w:p>
      <w:pPr>
        <w:pStyle w:val="ListBullet"/>
      </w:pPr>
      <w:r>
        <w:t>Text quality: inspect empty strings, very short reviews, HTML/markup remnants, URLs, repeated characters, and non-text artifacts.</w:t>
      </w:r>
    </w:p>
    <w:p>
      <w:pPr>
        <w:pStyle w:val="ListBullet"/>
      </w:pPr>
      <w:r>
        <w:t>Representativeness: document the fact that public online reviews are not necessarily representative of all customers.</w:t>
      </w:r>
    </w:p>
    <w:p>
      <w:pPr>
        <w:pStyle w:val="ListBullet"/>
      </w:pPr>
      <w:r>
        <w:t>Source limitations: record collection period and any known duplication or metadata limitations described by the provider.</w:t>
      </w:r>
    </w:p>
    <w:p>
      <w:pPr>
        <w:pStyle w:val="Heading1"/>
      </w:pPr>
      <w:r>
        <w:t>9. Preliminary Exploratory Data Analysis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Analysis</w:t>
            </w:r>
          </w:p>
        </w:tc>
        <w:tc>
          <w:tcPr>
            <w:tcW w:type="dxa" w:w="3312"/>
          </w:tcPr>
          <w:p>
            <w:r>
              <w:t>Method</w:t>
            </w:r>
          </w:p>
        </w:tc>
        <w:tc>
          <w:tcPr>
            <w:tcW w:type="dxa" w:w="3312"/>
          </w:tcPr>
          <w:p>
            <w:r>
              <w:t>Possible visualization</w:t>
            </w:r>
          </w:p>
        </w:tc>
      </w:tr>
      <w:tr>
        <w:tc>
          <w:tcPr>
            <w:tcW w:type="dxa" w:w="3312"/>
          </w:tcPr>
          <w:p>
            <w:r>
              <w:t>Rating distribution</w:t>
            </w:r>
          </w:p>
        </w:tc>
        <w:tc>
          <w:tcPr>
            <w:tcW w:type="dxa" w:w="3312"/>
          </w:tcPr>
          <w:p>
            <w:r>
              <w:t>Descriptive statistics + frequency counts</w:t>
            </w:r>
          </w:p>
        </w:tc>
        <w:tc>
          <w:tcPr>
            <w:tcW w:type="dxa" w:w="3312"/>
          </w:tcPr>
          <w:p>
            <w:r>
              <w:t>Bar chart / histogram</w:t>
            </w:r>
          </w:p>
        </w:tc>
      </w:tr>
      <w:tr>
        <w:tc>
          <w:tcPr>
            <w:tcW w:type="dxa" w:w="3312"/>
          </w:tcPr>
          <w:p>
            <w:r>
              <w:t>Review volume</w:t>
            </w:r>
          </w:p>
        </w:tc>
        <w:tc>
          <w:tcPr>
            <w:tcW w:type="dxa" w:w="3312"/>
          </w:tcPr>
          <w:p>
            <w:r>
              <w:t>Group-by product/category/date</w:t>
            </w:r>
          </w:p>
        </w:tc>
        <w:tc>
          <w:tcPr>
            <w:tcW w:type="dxa" w:w="3312"/>
          </w:tcPr>
          <w:p>
            <w:r>
              <w:t>Bar chart / line chart</w:t>
            </w:r>
          </w:p>
        </w:tc>
      </w:tr>
      <w:tr>
        <w:tc>
          <w:tcPr>
            <w:tcW w:type="dxa" w:w="3312"/>
          </w:tcPr>
          <w:p>
            <w:r>
              <w:t>Review length</w:t>
            </w:r>
          </w:p>
        </w:tc>
        <w:tc>
          <w:tcPr>
            <w:tcW w:type="dxa" w:w="3312"/>
          </w:tcPr>
          <w:p>
            <w:r>
              <w:t>Word/character counts</w:t>
            </w:r>
          </w:p>
        </w:tc>
        <w:tc>
          <w:tcPr>
            <w:tcW w:type="dxa" w:w="3312"/>
          </w:tcPr>
          <w:p>
            <w:r>
              <w:t>Histogram / box plot</w:t>
            </w:r>
          </w:p>
        </w:tc>
      </w:tr>
      <w:tr>
        <w:tc>
          <w:tcPr>
            <w:tcW w:type="dxa" w:w="3312"/>
          </w:tcPr>
          <w:p>
            <w:r>
              <w:t>Sentiment vs rating</w:t>
            </w:r>
          </w:p>
        </w:tc>
        <w:tc>
          <w:tcPr>
            <w:tcW w:type="dxa" w:w="3312"/>
          </w:tcPr>
          <w:p>
            <w:r>
              <w:t>Cross-tabulation and group summaries</w:t>
            </w:r>
          </w:p>
        </w:tc>
        <w:tc>
          <w:tcPr>
            <w:tcW w:type="dxa" w:w="3312"/>
          </w:tcPr>
          <w:p>
            <w:r>
              <w:t>Stacked bar / box plot</w:t>
            </w:r>
          </w:p>
        </w:tc>
      </w:tr>
      <w:tr>
        <w:tc>
          <w:tcPr>
            <w:tcW w:type="dxa" w:w="3312"/>
          </w:tcPr>
          <w:p>
            <w:r>
              <w:t>Common terms</w:t>
            </w:r>
          </w:p>
        </w:tc>
        <w:tc>
          <w:tcPr>
            <w:tcW w:type="dxa" w:w="3312"/>
          </w:tcPr>
          <w:p>
            <w:r>
              <w:t>Token counts / TF-IDF</w:t>
            </w:r>
          </w:p>
        </w:tc>
        <w:tc>
          <w:tcPr>
            <w:tcW w:type="dxa" w:w="3312"/>
          </w:tcPr>
          <w:p>
            <w:r>
              <w:t>Horizontal bar chart</w:t>
            </w:r>
          </w:p>
        </w:tc>
      </w:tr>
      <w:tr>
        <w:tc>
          <w:tcPr>
            <w:tcW w:type="dxa" w:w="3312"/>
          </w:tcPr>
          <w:p>
            <w:r>
              <w:t>Category comparison</w:t>
            </w:r>
          </w:p>
        </w:tc>
        <w:tc>
          <w:tcPr>
            <w:tcW w:type="dxa" w:w="3312"/>
          </w:tcPr>
          <w:p>
            <w:r>
              <w:t>Group summaries</w:t>
            </w:r>
          </w:p>
        </w:tc>
        <w:tc>
          <w:tcPr>
            <w:tcW w:type="dxa" w:w="3312"/>
          </w:tcPr>
          <w:p>
            <w:r>
              <w:t>Grouped bar chart</w:t>
            </w:r>
          </w:p>
        </w:tc>
      </w:tr>
      <w:tr>
        <w:tc>
          <w:tcPr>
            <w:tcW w:type="dxa" w:w="3312"/>
          </w:tcPr>
          <w:p>
            <w:r>
              <w:t>Time trends</w:t>
            </w:r>
          </w:p>
        </w:tc>
        <w:tc>
          <w:tcPr>
            <w:tcW w:type="dxa" w:w="3312"/>
          </w:tcPr>
          <w:p>
            <w:r>
              <w:t>Monthly/quarterly aggregation</w:t>
            </w:r>
          </w:p>
        </w:tc>
        <w:tc>
          <w:tcPr>
            <w:tcW w:type="dxa" w:w="3312"/>
          </w:tcPr>
          <w:p>
            <w:r>
              <w:t>Line chart</w:t>
            </w:r>
          </w:p>
        </w:tc>
      </w:tr>
    </w:tbl>
    <w:p>
      <w:pPr>
        <w:pStyle w:val="Heading1"/>
      </w:pPr>
      <w:r>
        <w:t>10. Statistical and Analytical Methods</w:t>
      </w:r>
    </w:p>
    <w:p>
      <w:pPr>
        <w:pStyle w:val="ListBullet"/>
      </w:pPr>
      <w:r>
        <w:t>Descriptive statistics for central tendency and dispersion.</w:t>
      </w:r>
    </w:p>
    <w:p>
      <w:pPr>
        <w:pStyle w:val="ListBullet"/>
      </w:pPr>
      <w:r>
        <w:t>Frequency and percentage analysis for categorical variables.</w:t>
      </w:r>
    </w:p>
    <w:p>
      <w:pPr>
        <w:pStyle w:val="ListBullet"/>
      </w:pPr>
      <w:r>
        <w:t>Cross-tabulation between rating/sentiment and product categories.</w:t>
      </w:r>
    </w:p>
    <w:p>
      <w:pPr>
        <w:pStyle w:val="ListBullet"/>
      </w:pPr>
      <w:r>
        <w:t>Correlation analysis for appropriate numerical variables, while avoiding interpretation of correlation as causation.</w:t>
      </w:r>
    </w:p>
    <w:p>
      <w:pPr>
        <w:pStyle w:val="ListBullet"/>
      </w:pPr>
      <w:r>
        <w:t>Group comparisons using suitable statistical tests after checking assumptions and data structure.</w:t>
      </w:r>
    </w:p>
    <w:p>
      <w:pPr>
        <w:pStyle w:val="ListBullet"/>
      </w:pPr>
      <w:r>
        <w:t>TF-IDF vectorization and n-gram analysis for textual features.</w:t>
      </w:r>
    </w:p>
    <w:p>
      <w:pPr>
        <w:pStyle w:val="ListBullet"/>
      </w:pPr>
      <w:r>
        <w:t>Train/test split and classification metrics in the modeling stage.</w:t>
      </w:r>
    </w:p>
    <w:p>
      <w:pPr>
        <w:pStyle w:val="ListBullet"/>
      </w:pPr>
      <w:r>
        <w:t>If sentiment classes are imbalanced, use class-aware metrics such as macro-F1 and inspect the confusion matrix rather than relying only on accuracy.</w:t>
      </w:r>
    </w:p>
    <w:p>
      <w:pPr>
        <w:pStyle w:val="Heading1"/>
      </w:pPr>
      <w:r>
        <w:t>11. Initial Preprocessing Plan</w:t>
      </w:r>
    </w:p>
    <w:p>
      <w:pPr>
        <w:pStyle w:val="ListNumber"/>
      </w:pPr>
      <w:r>
        <w:t>Parse raw JSON/CSV records into structured Pandas DataFrames.</w:t>
      </w:r>
    </w:p>
    <w:p>
      <w:pPr>
        <w:pStyle w:val="ListNumber"/>
      </w:pPr>
      <w:r>
        <w:t>Standardize column names and data types.</w:t>
      </w:r>
    </w:p>
    <w:p>
      <w:pPr>
        <w:pStyle w:val="ListNumber"/>
      </w:pPr>
      <w:r>
        <w:t>Handle missing review text according to predefined rules; retain missingness information when useful.</w:t>
      </w:r>
    </w:p>
    <w:p>
      <w:pPr>
        <w:pStyle w:val="ListNumber"/>
      </w:pPr>
      <w:r>
        <w:t>Remove exact duplicate records and investigate suspicious near-duplicates.</w:t>
      </w:r>
    </w:p>
    <w:p>
      <w:pPr>
        <w:pStyle w:val="ListNumber"/>
      </w:pPr>
      <w:r>
        <w:t>Validate rating ranges and convert ratings to appropriate numeric types.</w:t>
      </w:r>
    </w:p>
    <w:p>
      <w:pPr>
        <w:pStyle w:val="ListNumber"/>
      </w:pPr>
      <w:r>
        <w:t>Parse review dates into consistent datetime fields.</w:t>
      </w:r>
    </w:p>
    <w:p>
      <w:pPr>
        <w:pStyle w:val="ListNumber"/>
      </w:pPr>
      <w:r>
        <w:t>Normalize text carefully: lowercase where appropriate, normalize whitespace, and remove irrelevant markup without destroying meaningful terms.</w:t>
      </w:r>
    </w:p>
    <w:p>
      <w:pPr>
        <w:pStyle w:val="ListNumber"/>
      </w:pPr>
      <w:r>
        <w:t>Create review-length features such as word count and character count.</w:t>
      </w:r>
    </w:p>
    <w:p>
      <w:pPr>
        <w:pStyle w:val="ListNumber"/>
      </w:pPr>
      <w:r>
        <w:t>Prepare categorical variables using suitable encoding only after inspecting cardinality.</w:t>
      </w:r>
    </w:p>
    <w:p>
      <w:pPr>
        <w:pStyle w:val="ListNumber"/>
      </w:pPr>
      <w:r>
        <w:t>Keep raw and processed datasets separate and document every transformation.</w:t>
      </w:r>
    </w:p>
    <w:p>
      <w:pPr>
        <w:pStyle w:val="Heading1"/>
      </w:pPr>
      <w:r>
        <w:t>12. Data Privacy, Ethics and Responsible Use</w:t>
      </w:r>
    </w:p>
    <w:p>
      <w:r>
        <w:t>The project will use public datasets rather than attempting to collect private customer information. Reviewer identifiers will not be used for personal profiling, and personally identifying fields will be excluded from business-facing analysis unless they are strictly necessary and permitted by the dataset terms. The analysis will focus on aggregate patterns in product feedback. Any source-specific licensing, attribution, or usage requirements will be checked before the dataset is distributed in the GitHub repository.</w:t>
      </w:r>
    </w:p>
    <w:p>
      <w:pPr>
        <w:pStyle w:val="Heading1"/>
      </w:pPr>
      <w:r>
        <w:t>13. Planned Project Data Structure</w:t>
      </w:r>
    </w:p>
    <w:p>
      <w:r>
        <w:rPr>
          <w:b/>
        </w:rPr>
        <w:t>Raw data</w:t>
      </w:r>
      <w:r>
        <w:t xml:space="preserve"> → </w:t>
      </w:r>
      <w:r>
        <w:rPr>
          <w:b/>
        </w:rPr>
        <w:t>Validation</w:t>
      </w:r>
      <w:r>
        <w:t xml:space="preserve"> → </w:t>
      </w:r>
      <w:r>
        <w:rPr>
          <w:b/>
        </w:rPr>
        <w:t>Cleaning</w:t>
      </w:r>
      <w:r>
        <w:t xml:space="preserve"> → </w:t>
      </w:r>
      <w:r>
        <w:rPr>
          <w:b/>
        </w:rPr>
        <w:t>EDA dataset</w:t>
      </w:r>
      <w:r>
        <w:t xml:space="preserve"> → </w:t>
      </w:r>
      <w:r>
        <w:rPr>
          <w:b/>
        </w:rPr>
        <w:t>Feature engineering</w:t>
      </w:r>
      <w:r>
        <w:t xml:space="preserve"> → </w:t>
      </w:r>
      <w:r>
        <w:rPr>
          <w:b/>
        </w:rPr>
        <w:t>Model-ready dataset</w:t>
      </w:r>
    </w:p>
    <w:p>
      <w:r>
        <w:t>Recommended repository organization:</w:t>
      </w:r>
    </w:p>
    <w:p>
      <w:pPr>
        <w:pStyle w:val="ListBullet"/>
      </w:pPr>
      <w:r>
        <w:t>data/raw/ – original source files or documented download instructions (large raw datasets should generally not be committed).</w:t>
      </w:r>
    </w:p>
    <w:p>
      <w:pPr>
        <w:pStyle w:val="ListBullet"/>
      </w:pPr>
      <w:r>
        <w:t>data/processed/ – cleaned datasets or reproducible sample outputs.</w:t>
      </w:r>
    </w:p>
    <w:p>
      <w:pPr>
        <w:pStyle w:val="ListBullet"/>
      </w:pPr>
      <w:r>
        <w:t>notebooks/ – exploratory analysis notebooks.</w:t>
      </w:r>
    </w:p>
    <w:p>
      <w:pPr>
        <w:pStyle w:val="ListBullet"/>
      </w:pPr>
      <w:r>
        <w:t>src/ – reusable Python preprocessing and analysis scripts.</w:t>
      </w:r>
    </w:p>
    <w:p>
      <w:pPr>
        <w:pStyle w:val="ListBullet"/>
      </w:pPr>
      <w:r>
        <w:t>reports/week1/ and reports/week2/ – internship reports.</w:t>
      </w:r>
    </w:p>
    <w:p>
      <w:pPr>
        <w:pStyle w:val="ListBullet"/>
      </w:pPr>
      <w:r>
        <w:t>README.md – project overview, setup, data sources, and reproduction instructions.</w:t>
      </w:r>
    </w:p>
    <w:p>
      <w:pPr>
        <w:pStyle w:val="Heading1"/>
      </w:pPr>
      <w:r>
        <w:t>14. Risks and Mitigation</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Dataset too large</w:t>
            </w:r>
          </w:p>
        </w:tc>
        <w:tc>
          <w:tcPr>
            <w:tcW w:type="dxa" w:w="4968"/>
          </w:tcPr>
          <w:p>
            <w:r>
              <w:t>Use documented category-specific or sampled data first and process in chunks when necessary.</w:t>
            </w:r>
          </w:p>
        </w:tc>
      </w:tr>
      <w:tr>
        <w:tc>
          <w:tcPr>
            <w:tcW w:type="dxa" w:w="4968"/>
          </w:tcPr>
          <w:p>
            <w:r>
              <w:t>Class imbalance</w:t>
            </w:r>
          </w:p>
        </w:tc>
        <w:tc>
          <w:tcPr>
            <w:tcW w:type="dxa" w:w="4968"/>
          </w:tcPr>
          <w:p>
            <w:r>
              <w:t>Inspect target distribution early; use stratified splitting and class-aware metrics.</w:t>
            </w:r>
          </w:p>
        </w:tc>
      </w:tr>
      <w:tr>
        <w:tc>
          <w:tcPr>
            <w:tcW w:type="dxa" w:w="4968"/>
          </w:tcPr>
          <w:p>
            <w:r>
              <w:t>Duplicate reviews</w:t>
            </w:r>
          </w:p>
        </w:tc>
        <w:tc>
          <w:tcPr>
            <w:tcW w:type="dxa" w:w="4968"/>
          </w:tcPr>
          <w:p>
            <w:r>
              <w:t>Run exact-duplicate checks and document source-provided duplication information.</w:t>
            </w:r>
          </w:p>
        </w:tc>
      </w:tr>
      <w:tr>
        <w:tc>
          <w:tcPr>
            <w:tcW w:type="dxa" w:w="4968"/>
          </w:tcPr>
          <w:p>
            <w:r>
              <w:t>Missing text/metadata</w:t>
            </w:r>
          </w:p>
        </w:tc>
        <w:tc>
          <w:tcPr>
            <w:tcW w:type="dxa" w:w="4968"/>
          </w:tcPr>
          <w:p>
            <w:r>
              <w:t>Measure missingness and define transparent inclusion/exclusion rules.</w:t>
            </w:r>
          </w:p>
        </w:tc>
      </w:tr>
      <w:tr>
        <w:tc>
          <w:tcPr>
            <w:tcW w:type="dxa" w:w="4968"/>
          </w:tcPr>
          <w:p>
            <w:r>
              <w:t>Scraped secondary data</w:t>
            </w:r>
          </w:p>
        </w:tc>
        <w:tc>
          <w:tcPr>
            <w:tcW w:type="dxa" w:w="4968"/>
          </w:tcPr>
          <w:p>
            <w:r>
              <w:t>Treat Kaggle/Sephora data as a secondary candidate and verify its terms before final use.</w:t>
            </w:r>
          </w:p>
        </w:tc>
      </w:tr>
      <w:tr>
        <w:tc>
          <w:tcPr>
            <w:tcW w:type="dxa" w:w="4968"/>
          </w:tcPr>
          <w:p>
            <w:r>
              <w:t>Non-representative reviews</w:t>
            </w:r>
          </w:p>
        </w:tc>
        <w:tc>
          <w:tcPr>
            <w:tcW w:type="dxa" w:w="4968"/>
          </w:tcPr>
          <w:p>
            <w:r>
              <w:t>State clearly that results describe the sampled public reviews, not all beauty consumers.</w:t>
            </w:r>
          </w:p>
        </w:tc>
      </w:tr>
      <w:tr>
        <w:tc>
          <w:tcPr>
            <w:tcW w:type="dxa" w:w="4968"/>
          </w:tcPr>
          <w:p>
            <w:r>
              <w:t>Sentiment-label quality</w:t>
            </w:r>
          </w:p>
        </w:tc>
        <w:tc>
          <w:tcPr>
            <w:tcW w:type="dxa" w:w="4968"/>
          </w:tcPr>
          <w:p>
            <w:r>
              <w:t>Document how labels are created and compare rating-based labels with text-based methods where appropriate.</w:t>
            </w:r>
          </w:p>
        </w:tc>
      </w:tr>
    </w:tbl>
    <w:p>
      <w:pPr>
        <w:pStyle w:val="Heading1"/>
      </w:pPr>
      <w:r>
        <w:t>15. Week 2 Deliverable Checklist</w:t>
      </w:r>
    </w:p>
    <w:p>
      <w:r>
        <w:t>☐ Multiple public data sources identified.</w:t>
      </w:r>
    </w:p>
    <w:p>
      <w:r>
        <w:t>☐ Primary source selected and justified.</w:t>
      </w:r>
    </w:p>
    <w:p>
      <w:r>
        <w:t>☐ Dataset/API links documented.</w:t>
      </w:r>
    </w:p>
    <w:p>
      <w:r>
        <w:t>☐ Pros and limitations of sources compared.</w:t>
      </w:r>
    </w:p>
    <w:p>
      <w:r>
        <w:t>☐ Data acquisition strategy documented.</w:t>
      </w:r>
    </w:p>
    <w:p>
      <w:r>
        <w:t>☐ Data quality assessment plan prepared.</w:t>
      </w:r>
    </w:p>
    <w:p>
      <w:r>
        <w:t>☐ Initial EDA and visualization plan prepared.</w:t>
      </w:r>
    </w:p>
    <w:p>
      <w:r>
        <w:t>☐ Statistical methods identified.</w:t>
      </w:r>
    </w:p>
    <w:p>
      <w:r>
        <w:t>☐ Preprocessing requirements identified.</w:t>
      </w:r>
    </w:p>
    <w:p>
      <w:r>
        <w:t>☐ Week 1 hypotheses mapped to available variables.</w:t>
      </w:r>
    </w:p>
    <w:p>
      <w:r>
        <w:t>☐ Privacy, ethics, and reproducibility considerations documented.</w:t>
      </w:r>
    </w:p>
    <w:p>
      <w:pPr>
        <w:pStyle w:val="Heading1"/>
      </w:pPr>
      <w:r>
        <w:t>16. References and Source Notes</w:t>
      </w:r>
    </w:p>
    <w:p>
      <w:pPr>
        <w:pStyle w:val="ListBullet"/>
      </w:pPr>
      <w:r>
        <w:t>Ni, J. &amp; McAuley, J. (UCSD). Amazon Review Data (2018). Category-level review and metadata files, including All Beauty. https://cseweb.ucsd.edu/~jmcauley/datasets/amazon_v2/index.html</w:t>
      </w:r>
    </w:p>
    <w:p>
      <w:pPr>
        <w:pStyle w:val="ListBullet"/>
      </w:pPr>
      <w:r>
        <w:t>McAuley Lab, UCSD. Recommender Systems Datasets / Amazon Product Reviews (2023 collection). https://mcauleylab.ucsd.edu/public_datasets/data/datasets.html</w:t>
      </w:r>
    </w:p>
    <w:p>
      <w:pPr>
        <w:pStyle w:val="ListBullet"/>
      </w:pPr>
      <w:r>
        <w:t>Kaggle. Sephora Products and Skincare Reviews dataset by Nady Inky. https://www.kaggle.com/datasets/nadyinky/sephora-products-and-skincare-reviews</w:t>
      </w:r>
    </w:p>
    <w:p>
      <w:pPr>
        <w:pStyle w:val="ListBullet"/>
      </w:pPr>
      <w:r>
        <w:t>Open Beauty Facts. Public cosmetic product database and API documentation. https://world.openbeautyfacts.org/ and https://openfoodfacts.github.io/documentation/docs/Product-Opener/api/tutorials/scanning-cosmetics-pet-food-and-other-products/</w:t>
      </w:r>
    </w:p>
    <w:p>
      <w:pPr>
        <w:pStyle w:val="ListBullet"/>
      </w:pPr>
      <w:r>
        <w:t>U.S. FDA openFDA. Cosmetics API. https://open.fda.gov/apis/cosmetic/</w:t>
      </w:r>
    </w:p>
    <w:p>
      <w:pPr>
        <w:pStyle w:val="Heading1"/>
      </w:pPr>
      <w:r>
        <w:t>17. Submission Description (200+ words)</w:t>
      </w:r>
    </w:p>
    <w:p>
      <w:r>
        <w:t>This Week 2 report presents a structured data identification and sourcing strategy for the Beauty &amp; Wellness customer review sentiment analysis project defined in Week 1. The purpose of the report is to identify public data that can support the project's research questions and hypotheses while establishing a reproducible process for acquiring, assessing, and preparing the data. The report evaluates several potential sources, including the UCSD Amazon Review Data, the Kaggle Sephora Products and Skincare Reviews dataset, Open Beauty Facts, and the openFDA Cosmetics API. The UCSD Amazon Review Data is selected as the primary candidate because its documented All Beauty category contains a large collection of customer reviews and product-related information such as review text, ratings, review dates, helpfulness information, and product metadata. Secondary sources are retained for comparison or optional enrichment rather than assuming that all sources should be merged. The report defines source-selection criteria covering domain relevance, text availability, structured variables, accessibility, documentation, scale, reproducibility, and responsible reuse. It also provides a data acquisition workflow, initial data-quality checks, and a detailed exploratory data analysis plan. Planned analyses include descriptive statistics, rating distributions, review-volume analysis, review-length analysis, sentiment comparisons, term frequency, category comparisons, and temporal trends where appropriate. Visualization methods include bar charts, histograms, box plots, stacked charts, and line charts. Initial preprocessing requirements include schema inspection, missing-value assessment, duplicate detection, date parsing, rating validation, text normalization, and feature creation. The report also explains how the selected variables can test the Week 1 hypotheses and documents risks such as class imbalance, dataset size, source limitations, and non-representative public reviews. This plan establishes the data foundation required for the Week 3 cleaning and preprocessing pipeline.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