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DATA SCIENCE PROJECT COORDINATOR INTERNSHIP</w:t>
      </w:r>
    </w:p>
    <w:p>
      <w:pPr>
        <w:pStyle w:val="ReportTitle"/>
        <w:jc w:val="center"/>
      </w:pPr>
      <w:r>
        <w:t>Week 1 Project Planning &amp; Strategy Development</w:t>
      </w:r>
    </w:p>
    <w:p>
      <w:pPr>
        <w:jc w:val="center"/>
      </w:pPr>
      <w:r>
        <w:rPr>
          <w:b/>
          <w:sz w:val="30"/>
        </w:rPr>
        <w:t>Hypothetical Project: Student Performance Prediction and Early Intervention System</w:t>
      </w:r>
    </w:p>
    <w:p>
      <w:pPr>
        <w:pStyle w:val="Subtitle"/>
        <w:jc w:val="center"/>
      </w:pPr>
      <w:r>
        <w:t>Project Planning Document | 5-Week Data Science Project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4F6F8"/>
          </w:tcPr>
          <w:p>
            <w:pPr>
              <w:jc w:val="center"/>
            </w:pPr>
            <w:r/>
            <w:r>
              <w:rPr>
                <w:rFonts w:ascii="Aptos" w:hAnsi="Aptos"/>
                <w:b/>
                <w:sz w:val="20"/>
              </w:rPr>
              <w:t>Role</w:t>
            </w:r>
          </w:p>
        </w:tc>
        <w:tc>
          <w:tcPr>
            <w:tcW w:type="dxa" w:w="5040"/>
            <w:vAlign w:val="center"/>
          </w:tcPr>
          <w:p>
            <w:pPr>
              <w:jc w:val="center"/>
            </w:pPr>
            <w:r/>
            <w:r>
              <w:rPr>
                <w:rFonts w:ascii="Aptos" w:hAnsi="Aptos"/>
                <w:b w:val="0"/>
                <w:sz w:val="20"/>
              </w:rPr>
              <w:t>Project Coordinator</w:t>
            </w:r>
          </w:p>
        </w:tc>
      </w:tr>
      <w:tr>
        <w:tc>
          <w:tcPr>
            <w:tcW w:type="dxa" w:w="5040"/>
            <w:vAlign w:val="center"/>
            <w:shd w:fill="F4F6F8"/>
          </w:tcPr>
          <w:p>
            <w:pPr>
              <w:jc w:val="center"/>
            </w:pPr>
            <w:r/>
            <w:r>
              <w:rPr>
                <w:rFonts w:ascii="Aptos" w:hAnsi="Aptos"/>
                <w:b/>
                <w:sz w:val="20"/>
              </w:rPr>
              <w:t>Project Domain</w:t>
            </w:r>
          </w:p>
        </w:tc>
        <w:tc>
          <w:tcPr>
            <w:tcW w:type="dxa" w:w="5040"/>
            <w:vAlign w:val="center"/>
          </w:tcPr>
          <w:p>
            <w:pPr>
              <w:jc w:val="center"/>
            </w:pPr>
            <w:r/>
            <w:r>
              <w:rPr>
                <w:rFonts w:ascii="Aptos" w:hAnsi="Aptos"/>
                <w:b w:val="0"/>
                <w:sz w:val="20"/>
              </w:rPr>
              <w:t>Education / Predictive Data Science</w:t>
            </w:r>
          </w:p>
        </w:tc>
      </w:tr>
      <w:tr>
        <w:tc>
          <w:tcPr>
            <w:tcW w:type="dxa" w:w="5040"/>
            <w:vAlign w:val="center"/>
            <w:shd w:fill="F4F6F8"/>
          </w:tcPr>
          <w:p>
            <w:pPr>
              <w:jc w:val="center"/>
            </w:pPr>
            <w:r/>
            <w:r>
              <w:rPr>
                <w:rFonts w:ascii="Aptos" w:hAnsi="Aptos"/>
                <w:b/>
                <w:sz w:val="20"/>
              </w:rPr>
              <w:t>Planned Technology</w:t>
            </w:r>
          </w:p>
        </w:tc>
        <w:tc>
          <w:tcPr>
            <w:tcW w:type="dxa" w:w="5040"/>
            <w:vAlign w:val="center"/>
          </w:tcPr>
          <w:p>
            <w:pPr>
              <w:jc w:val="center"/>
            </w:pPr>
            <w:r/>
            <w:r>
              <w:rPr>
                <w:rFonts w:ascii="Aptos" w:hAnsi="Aptos"/>
                <w:b w:val="0"/>
                <w:sz w:val="20"/>
              </w:rPr>
              <w:t>Python, Pandas, NumPy, Matplotlib, Seaborn, Scikit-learn, Jupyter Notebook</w:t>
            </w:r>
          </w:p>
        </w:tc>
      </w:tr>
      <w:tr>
        <w:tc>
          <w:tcPr>
            <w:tcW w:type="dxa" w:w="5040"/>
            <w:vAlign w:val="center"/>
            <w:shd w:fill="F4F6F8"/>
          </w:tcPr>
          <w:p>
            <w:pPr>
              <w:jc w:val="center"/>
            </w:pPr>
            <w:r/>
            <w:r>
              <w:rPr>
                <w:rFonts w:ascii="Aptos" w:hAnsi="Aptos"/>
                <w:b/>
                <w:sz w:val="20"/>
              </w:rPr>
              <w:t>Project Duration</w:t>
            </w:r>
          </w:p>
        </w:tc>
        <w:tc>
          <w:tcPr>
            <w:tcW w:type="dxa" w:w="5040"/>
            <w:vAlign w:val="center"/>
          </w:tcPr>
          <w:p>
            <w:pPr>
              <w:jc w:val="center"/>
            </w:pPr>
            <w:r/>
            <w:r>
              <w:rPr>
                <w:rFonts w:ascii="Aptos" w:hAnsi="Aptos"/>
                <w:b w:val="0"/>
                <w:sz w:val="20"/>
              </w:rPr>
              <w:t>5 Weeks</w:t>
            </w:r>
          </w:p>
        </w:tc>
      </w:tr>
      <w:tr>
        <w:tc>
          <w:tcPr>
            <w:tcW w:type="dxa" w:w="5040"/>
            <w:vAlign w:val="center"/>
            <w:shd w:fill="F4F6F8"/>
          </w:tcPr>
          <w:p>
            <w:pPr>
              <w:jc w:val="center"/>
            </w:pPr>
            <w:r/>
            <w:r>
              <w:rPr>
                <w:rFonts w:ascii="Aptos" w:hAnsi="Aptos"/>
                <w:b/>
                <w:sz w:val="20"/>
              </w:rPr>
              <w:t>Document Purpose</w:t>
            </w:r>
          </w:p>
        </w:tc>
        <w:tc>
          <w:tcPr>
            <w:tcW w:type="dxa" w:w="5040"/>
            <w:vAlign w:val="center"/>
          </w:tcPr>
          <w:p>
            <w:pPr>
              <w:jc w:val="center"/>
            </w:pPr>
            <w:r/>
            <w:r>
              <w:rPr>
                <w:rFonts w:ascii="Aptos" w:hAnsi="Aptos"/>
                <w:b w:val="0"/>
                <w:sz w:val="20"/>
              </w:rPr>
              <w:t>Project scope, strategy, timeline, resources, risks, milestones and deliverables</w:t>
            </w:r>
          </w:p>
        </w:tc>
      </w:tr>
    </w:tbl>
    <w:p>
      <w:r>
        <w:br w:type="page"/>
      </w:r>
    </w:p>
    <w:p>
      <w:pPr>
        <w:pStyle w:val="SectionHeading"/>
      </w:pPr>
      <w:r>
        <w:t>1. Executive Summary</w:t>
      </w:r>
    </w:p>
    <w:p>
      <w:r>
        <w:t>This project plan proposes the development of a hypothetical Student Performance Prediction and Early Intervention System using Python-based data science practices. The purpose of the project is to analyze historical academic information such as attendance, assessment scores, study patterns and previous performance, and use those factors to identify students who may require additional academic support. The project is planned as a five-week data science initiative covering requirements and scope definition, data preparation, exploratory data analysis, predictive modelling, evaluation, documentation and final presentation.</w:t>
      </w:r>
    </w:p>
    <w:p>
      <w:r>
        <w:t>As Project Coordinator, the main responsibility is to organize activities, define milestones, allocate resources, coordinate technical work and manage risks. The proposed technical workflow uses Python with Pandas and NumPy for data handling, Matplotlib and Seaborn for visualization, and Scikit-learn for preprocessing, model training and evaluation. Jupyter Notebook will be used to maintain a reproducible analytical workflow.</w:t>
      </w:r>
    </w:p>
    <w:p>
      <w:r>
        <w:t>The final planned deliverables are a cleaned dataset, exploratory analysis, trained predictive model, evaluation report, visualizations, project documentation and a final presentation. Because this is a planning exercise, the proposed project is hypothetical and the timeline represents an implementation strategy rather than a claim that a real production system has already been deployed.</w:t>
      </w:r>
    </w:p>
    <w:p>
      <w:pPr>
        <w:pStyle w:val="SectionHeading"/>
      </w:pPr>
      <w:r>
        <w:t>2. Project Scope and Scenario</w:t>
      </w:r>
    </w:p>
    <w:p>
      <w:r>
        <w:t>The hypothetical project addresses an educational institution that wants an evidence-based way to identify students who may be at risk of poor academic performance. The system would analyze historical, non-sensitive academic indicators and produce a risk classification that can support human-led academic intervention.</w:t>
      </w:r>
    </w:p>
    <w:p>
      <w:pPr>
        <w:pStyle w:val="SubsectionHeading"/>
      </w:pPr>
      <w:r>
        <w:t>In Scope</w:t>
      </w:r>
    </w:p>
    <w:p>
      <w:pPr>
        <w:pStyle w:val="ListBullet"/>
        <w:ind w:left="360"/>
      </w:pPr>
      <w:r>
        <w:t>Define the problem, stakeholders, assumptions and measurable project objectives.</w:t>
      </w:r>
    </w:p>
    <w:p>
      <w:pPr>
        <w:pStyle w:val="ListBullet"/>
        <w:ind w:left="360"/>
      </w:pPr>
      <w:r>
        <w:t>Collect or prepare a hypothetical/approved academic dataset for analysis.</w:t>
      </w:r>
    </w:p>
    <w:p>
      <w:pPr>
        <w:pStyle w:val="ListBullet"/>
        <w:ind w:left="360"/>
      </w:pPr>
      <w:r>
        <w:t>Clean, transform and validate the data using Python.</w:t>
      </w:r>
    </w:p>
    <w:p>
      <w:pPr>
        <w:pStyle w:val="ListBullet"/>
        <w:ind w:left="360"/>
      </w:pPr>
      <w:r>
        <w:t>Perform exploratory data analysis to identify patterns and relationships.</w:t>
      </w:r>
    </w:p>
    <w:p>
      <w:pPr>
        <w:pStyle w:val="ListBullet"/>
        <w:ind w:left="360"/>
      </w:pPr>
      <w:r>
        <w:t>Engineer relevant features such as attendance percentage, average assessment score and study consistency.</w:t>
      </w:r>
    </w:p>
    <w:p>
      <w:pPr>
        <w:pStyle w:val="ListBullet"/>
        <w:ind w:left="360"/>
      </w:pPr>
      <w:r>
        <w:t>Train and compare suitable classification models using Scikit-learn.</w:t>
      </w:r>
    </w:p>
    <w:p>
      <w:pPr>
        <w:pStyle w:val="ListBullet"/>
        <w:ind w:left="360"/>
      </w:pPr>
      <w:r>
        <w:t>Evaluate model performance using appropriate metrics.</w:t>
      </w:r>
    </w:p>
    <w:p>
      <w:pPr>
        <w:pStyle w:val="ListBullet"/>
        <w:ind w:left="360"/>
      </w:pPr>
      <w:r>
        <w:t>Create charts and a concise project report explaining findings and limitations.</w:t>
      </w:r>
    </w:p>
    <w:p>
      <w:pPr>
        <w:pStyle w:val="SubsectionHeading"/>
      </w:pPr>
      <w:r>
        <w:t>Out of Scope</w:t>
      </w:r>
    </w:p>
    <w:p>
      <w:pPr>
        <w:pStyle w:val="ListBullet"/>
        <w:ind w:left="360"/>
      </w:pPr>
      <w:r>
        <w:t>Automated decisions about students without human review.</w:t>
      </w:r>
    </w:p>
    <w:p>
      <w:pPr>
        <w:pStyle w:val="ListBullet"/>
        <w:ind w:left="360"/>
      </w:pPr>
      <w:r>
        <w:t>Collection of unnecessary personal or sensitive information.</w:t>
      </w:r>
    </w:p>
    <w:p>
      <w:pPr>
        <w:pStyle w:val="ListBullet"/>
        <w:ind w:left="360"/>
      </w:pPr>
      <w:r>
        <w:t>Production deployment, live institutional integration or automated messaging.</w:t>
      </w:r>
    </w:p>
    <w:p>
      <w:pPr>
        <w:pStyle w:val="ListBullet"/>
        <w:ind w:left="360"/>
      </w:pPr>
      <w:r>
        <w:t>Guaranteeing academic outcomes based solely on a machine-learning prediction.</w:t>
      </w:r>
    </w:p>
    <w:p>
      <w:pPr>
        <w:pStyle w:val="SectionHeading"/>
      </w:pPr>
      <w:r>
        <w:t>3. Project Objectives</w:t>
      </w:r>
    </w:p>
    <w:p>
      <w:pPr>
        <w:pStyle w:val="ListNumber"/>
      </w:pPr>
      <w:r>
        <w:t>Define a clear and measurable data science problem and success criteria.</w:t>
      </w:r>
    </w:p>
    <w:p>
      <w:pPr>
        <w:pStyle w:val="ListNumber"/>
      </w:pPr>
      <w:r>
        <w:t>Prepare a reliable dataset suitable for exploratory analysis and predictive modelling.</w:t>
      </w:r>
    </w:p>
    <w:p>
      <w:pPr>
        <w:pStyle w:val="ListNumber"/>
      </w:pPr>
      <w:r>
        <w:t>Use Python-based techniques to identify important factors associated with academic performance.</w:t>
      </w:r>
    </w:p>
    <w:p>
      <w:pPr>
        <w:pStyle w:val="ListNumber"/>
      </w:pPr>
      <w:r>
        <w:t>Develop and evaluate at least two candidate classification approaches.</w:t>
      </w:r>
    </w:p>
    <w:p>
      <w:pPr>
        <w:pStyle w:val="ListNumber"/>
      </w:pPr>
      <w:r>
        <w:t>Document assumptions, limitations, risks and model evaluation results.</w:t>
      </w:r>
    </w:p>
    <w:p>
      <w:pPr>
        <w:pStyle w:val="ListNumber"/>
      </w:pPr>
      <w:r>
        <w:t>Deliver a professional project report and presentation within the planned five-week schedule.</w:t>
      </w:r>
    </w:p>
    <w:p>
      <w:pPr>
        <w:pStyle w:val="SectionHeading"/>
      </w:pPr>
      <w:r>
        <w:t>4. Project Strategy and Methodology</w:t>
      </w:r>
    </w:p>
    <w:p>
      <w:pPr/>
      <w:r>
        <w:t>The project will follow a structured data science lifecycle: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F2FF"/>
          </w:tcPr>
          <w:p>
            <w:pPr>
              <w:jc w:val="center"/>
            </w:pPr>
            <w:r/>
            <w:r>
              <w:rPr>
                <w:rFonts w:ascii="Aptos" w:hAnsi="Aptos"/>
                <w:b/>
                <w:sz w:val="20"/>
              </w:rPr>
              <w:t>Phase</w:t>
            </w:r>
          </w:p>
        </w:tc>
        <w:tc>
          <w:tcPr>
            <w:tcW w:type="dxa" w:w="5040"/>
            <w:vAlign w:val="center"/>
            <w:shd w:fill="E9F2FF"/>
          </w:tcPr>
          <w:p>
            <w:pPr>
              <w:jc w:val="center"/>
            </w:pPr>
            <w:r/>
            <w:r>
              <w:rPr>
                <w:rFonts w:ascii="Aptos" w:hAnsi="Aptos"/>
                <w:b/>
                <w:sz w:val="20"/>
              </w:rPr>
              <w:t>Planned Approach</w:t>
            </w:r>
          </w:p>
        </w:tc>
      </w:tr>
      <w:tr>
        <w:tc>
          <w:tcPr>
            <w:tcW w:type="dxa" w:w="5040"/>
            <w:vAlign w:val="center"/>
          </w:tcPr>
          <w:p>
            <w:pPr>
              <w:jc w:val="center"/>
            </w:pPr>
            <w:r/>
            <w:r>
              <w:rPr>
                <w:rFonts w:ascii="Aptos" w:hAnsi="Aptos"/>
                <w:b/>
                <w:sz w:val="18"/>
              </w:rPr>
              <w:t>1. Problem Definition</w:t>
            </w:r>
          </w:p>
        </w:tc>
        <w:tc>
          <w:tcPr>
            <w:tcW w:type="dxa" w:w="5040"/>
            <w:vAlign w:val="center"/>
          </w:tcPr>
          <w:p>
            <w:pPr>
              <w:jc w:val="center"/>
            </w:pPr>
            <w:r/>
            <w:r>
              <w:rPr>
                <w:rFonts w:ascii="Aptos" w:hAnsi="Aptos"/>
                <w:b w:val="0"/>
                <w:sz w:val="18"/>
              </w:rPr>
              <w:t>Confirm business/academic need, stakeholders, target variable, assumptions and success criteria.</w:t>
            </w:r>
          </w:p>
        </w:tc>
      </w:tr>
      <w:tr>
        <w:tc>
          <w:tcPr>
            <w:tcW w:type="dxa" w:w="5040"/>
            <w:vAlign w:val="center"/>
          </w:tcPr>
          <w:p>
            <w:pPr>
              <w:jc w:val="center"/>
            </w:pPr>
            <w:r/>
            <w:r>
              <w:rPr>
                <w:rFonts w:ascii="Aptos" w:hAnsi="Aptos"/>
                <w:b/>
                <w:sz w:val="18"/>
              </w:rPr>
              <w:t>2. Data Preparation</w:t>
            </w:r>
          </w:p>
        </w:tc>
        <w:tc>
          <w:tcPr>
            <w:tcW w:type="dxa" w:w="5040"/>
            <w:vAlign w:val="center"/>
          </w:tcPr>
          <w:p>
            <w:pPr>
              <w:jc w:val="center"/>
            </w:pPr>
            <w:r/>
            <w:r>
              <w:rPr>
                <w:rFonts w:ascii="Aptos" w:hAnsi="Aptos"/>
                <w:b w:val="0"/>
                <w:sz w:val="18"/>
              </w:rPr>
              <w:t>Acquire approved data, inspect quality, handle missing values, remove duplicates and encode suitable variables.</w:t>
            </w:r>
          </w:p>
        </w:tc>
      </w:tr>
      <w:tr>
        <w:tc>
          <w:tcPr>
            <w:tcW w:type="dxa" w:w="5040"/>
            <w:vAlign w:val="center"/>
          </w:tcPr>
          <w:p>
            <w:pPr>
              <w:jc w:val="center"/>
            </w:pPr>
            <w:r/>
            <w:r>
              <w:rPr>
                <w:rFonts w:ascii="Aptos" w:hAnsi="Aptos"/>
                <w:b/>
                <w:sz w:val="18"/>
              </w:rPr>
              <w:t>3. Exploratory Data Analysis</w:t>
            </w:r>
          </w:p>
        </w:tc>
        <w:tc>
          <w:tcPr>
            <w:tcW w:type="dxa" w:w="5040"/>
            <w:vAlign w:val="center"/>
          </w:tcPr>
          <w:p>
            <w:pPr>
              <w:jc w:val="center"/>
            </w:pPr>
            <w:r/>
            <w:r>
              <w:rPr>
                <w:rFonts w:ascii="Aptos" w:hAnsi="Aptos"/>
                <w:b w:val="0"/>
                <w:sz w:val="18"/>
              </w:rPr>
              <w:t>Use descriptive statistics and visualizations to identify distributions, correlations, trends and anomalies.</w:t>
            </w:r>
          </w:p>
        </w:tc>
      </w:tr>
      <w:tr>
        <w:tc>
          <w:tcPr>
            <w:tcW w:type="dxa" w:w="5040"/>
            <w:vAlign w:val="center"/>
          </w:tcPr>
          <w:p>
            <w:pPr>
              <w:jc w:val="center"/>
            </w:pPr>
            <w:r/>
            <w:r>
              <w:rPr>
                <w:rFonts w:ascii="Aptos" w:hAnsi="Aptos"/>
                <w:b/>
                <w:sz w:val="18"/>
              </w:rPr>
              <w:t>4. Feature Engineering</w:t>
            </w:r>
          </w:p>
        </w:tc>
        <w:tc>
          <w:tcPr>
            <w:tcW w:type="dxa" w:w="5040"/>
            <w:vAlign w:val="center"/>
          </w:tcPr>
          <w:p>
            <w:pPr>
              <w:jc w:val="center"/>
            </w:pPr>
            <w:r/>
            <w:r>
              <w:rPr>
                <w:rFonts w:ascii="Aptos" w:hAnsi="Aptos"/>
                <w:b w:val="0"/>
                <w:sz w:val="18"/>
              </w:rPr>
              <w:t>Create meaningful derived variables while avoiding leakage and unnecessary complexity.</w:t>
            </w:r>
          </w:p>
        </w:tc>
      </w:tr>
      <w:tr>
        <w:tc>
          <w:tcPr>
            <w:tcW w:type="dxa" w:w="5040"/>
            <w:vAlign w:val="center"/>
          </w:tcPr>
          <w:p>
            <w:pPr>
              <w:jc w:val="center"/>
            </w:pPr>
            <w:r/>
            <w:r>
              <w:rPr>
                <w:rFonts w:ascii="Aptos" w:hAnsi="Aptos"/>
                <w:b/>
                <w:sz w:val="18"/>
              </w:rPr>
              <w:t>5. Model Development</w:t>
            </w:r>
          </w:p>
        </w:tc>
        <w:tc>
          <w:tcPr>
            <w:tcW w:type="dxa" w:w="5040"/>
            <w:vAlign w:val="center"/>
          </w:tcPr>
          <w:p>
            <w:pPr>
              <w:jc w:val="center"/>
            </w:pPr>
            <w:r/>
            <w:r>
              <w:rPr>
                <w:rFonts w:ascii="Aptos" w:hAnsi="Aptos"/>
                <w:b w:val="0"/>
                <w:sz w:val="18"/>
              </w:rPr>
              <w:t>Split data into training/testing sets and train suitable baseline and candidate classification models.</w:t>
            </w:r>
          </w:p>
        </w:tc>
      </w:tr>
      <w:tr>
        <w:tc>
          <w:tcPr>
            <w:tcW w:type="dxa" w:w="5040"/>
            <w:vAlign w:val="center"/>
          </w:tcPr>
          <w:p>
            <w:pPr>
              <w:jc w:val="center"/>
            </w:pPr>
            <w:r/>
            <w:r>
              <w:rPr>
                <w:rFonts w:ascii="Aptos" w:hAnsi="Aptos"/>
                <w:b/>
                <w:sz w:val="18"/>
              </w:rPr>
              <w:t>6. Evaluation</w:t>
            </w:r>
          </w:p>
        </w:tc>
        <w:tc>
          <w:tcPr>
            <w:tcW w:type="dxa" w:w="5040"/>
            <w:vAlign w:val="center"/>
          </w:tcPr>
          <w:p>
            <w:pPr>
              <w:jc w:val="center"/>
            </w:pPr>
            <w:r/>
            <w:r>
              <w:rPr>
                <w:rFonts w:ascii="Aptos" w:hAnsi="Aptos"/>
                <w:b w:val="0"/>
                <w:sz w:val="18"/>
              </w:rPr>
              <w:t>Compare models using accuracy, precision, recall, F1-score and confusion matrix, with attention to class imbalance.</w:t>
            </w:r>
          </w:p>
        </w:tc>
      </w:tr>
      <w:tr>
        <w:tc>
          <w:tcPr>
            <w:tcW w:type="dxa" w:w="5040"/>
            <w:vAlign w:val="center"/>
          </w:tcPr>
          <w:p>
            <w:pPr>
              <w:jc w:val="center"/>
            </w:pPr>
            <w:r/>
            <w:r>
              <w:rPr>
                <w:rFonts w:ascii="Aptos" w:hAnsi="Aptos"/>
                <w:b/>
                <w:sz w:val="18"/>
              </w:rPr>
              <w:t>7. Documentation</w:t>
            </w:r>
          </w:p>
        </w:tc>
        <w:tc>
          <w:tcPr>
            <w:tcW w:type="dxa" w:w="5040"/>
            <w:vAlign w:val="center"/>
          </w:tcPr>
          <w:p>
            <w:pPr>
              <w:jc w:val="center"/>
            </w:pPr>
            <w:r/>
            <w:r>
              <w:rPr>
                <w:rFonts w:ascii="Aptos" w:hAnsi="Aptos"/>
                <w:b w:val="0"/>
                <w:sz w:val="18"/>
              </w:rPr>
              <w:t>Record methodology, assumptions, results, risks, limitations and recommendations.</w:t>
            </w:r>
          </w:p>
        </w:tc>
      </w:tr>
    </w:tbl>
    <w:p>
      <w:pPr>
        <w:pStyle w:val="SectionHeading"/>
      </w:pPr>
      <w:r>
        <w:t>5. Python-Based Data Science Integration</w:t>
      </w:r>
    </w:p>
    <w:p>
      <w:r>
        <w:t>Python will be the primary analytical environment. Each tool has a defined role so that the technical work supports the project objectives rather than adding unnecessary complexity.</w:t>
      </w:r>
    </w:p>
    <w:tbl>
      <w:tblPr>
        <w:tblStyle w:val="TableGrid"/>
        <w:tblW w:type="auto" w:w="0"/>
        <w:tblLook w:firstColumn="1" w:firstRow="1" w:lastColumn="0" w:lastRow="0" w:noHBand="0" w:noVBand="1" w:val="04A0"/>
      </w:tblPr>
      <w:tblGrid>
        <w:gridCol w:w="5040"/>
        <w:gridCol w:w="5040"/>
      </w:tblGrid>
      <w:tr>
        <w:tc>
          <w:tcPr>
            <w:tcW w:type="dxa" w:w="5040"/>
            <w:vAlign w:val="center"/>
            <w:shd w:fill="E9F2FF"/>
          </w:tcPr>
          <w:p>
            <w:pPr>
              <w:jc w:val="center"/>
            </w:pPr>
            <w:r/>
            <w:r>
              <w:rPr>
                <w:rFonts w:ascii="Aptos" w:hAnsi="Aptos"/>
                <w:b/>
                <w:sz w:val="20"/>
              </w:rPr>
              <w:t>Technology</w:t>
            </w:r>
          </w:p>
        </w:tc>
        <w:tc>
          <w:tcPr>
            <w:tcW w:type="dxa" w:w="5040"/>
            <w:vAlign w:val="center"/>
            <w:shd w:fill="E9F2FF"/>
          </w:tcPr>
          <w:p>
            <w:pPr>
              <w:jc w:val="center"/>
            </w:pPr>
            <w:r/>
            <w:r>
              <w:rPr>
                <w:rFonts w:ascii="Aptos" w:hAnsi="Aptos"/>
                <w:b/>
                <w:sz w:val="20"/>
              </w:rPr>
              <w:t>Planned Use</w:t>
            </w:r>
          </w:p>
        </w:tc>
      </w:tr>
      <w:tr>
        <w:tc>
          <w:tcPr>
            <w:tcW w:type="dxa" w:w="5040"/>
            <w:vAlign w:val="center"/>
          </w:tcPr>
          <w:p>
            <w:pPr>
              <w:jc w:val="center"/>
            </w:pPr>
            <w:r/>
            <w:r>
              <w:rPr>
                <w:rFonts w:ascii="Aptos" w:hAnsi="Aptos"/>
                <w:b/>
                <w:sz w:val="18"/>
              </w:rPr>
              <w:t>Python</w:t>
            </w:r>
          </w:p>
        </w:tc>
        <w:tc>
          <w:tcPr>
            <w:tcW w:type="dxa" w:w="5040"/>
            <w:vAlign w:val="center"/>
          </w:tcPr>
          <w:p>
            <w:pPr>
              <w:jc w:val="center"/>
            </w:pPr>
            <w:r/>
            <w:r>
              <w:rPr>
                <w:rFonts w:ascii="Aptos" w:hAnsi="Aptos"/>
                <w:b w:val="0"/>
                <w:sz w:val="18"/>
              </w:rPr>
              <w:t>Core programming and data-analysis environment.</w:t>
            </w:r>
          </w:p>
        </w:tc>
      </w:tr>
      <w:tr>
        <w:tc>
          <w:tcPr>
            <w:tcW w:type="dxa" w:w="5040"/>
            <w:vAlign w:val="center"/>
          </w:tcPr>
          <w:p>
            <w:pPr>
              <w:jc w:val="center"/>
            </w:pPr>
            <w:r/>
            <w:r>
              <w:rPr>
                <w:rFonts w:ascii="Aptos" w:hAnsi="Aptos"/>
                <w:b/>
                <w:sz w:val="18"/>
              </w:rPr>
              <w:t>Pandas</w:t>
            </w:r>
          </w:p>
        </w:tc>
        <w:tc>
          <w:tcPr>
            <w:tcW w:type="dxa" w:w="5040"/>
            <w:vAlign w:val="center"/>
          </w:tcPr>
          <w:p>
            <w:pPr>
              <w:jc w:val="center"/>
            </w:pPr>
            <w:r/>
            <w:r>
              <w:rPr>
                <w:rFonts w:ascii="Aptos" w:hAnsi="Aptos"/>
                <w:b w:val="0"/>
                <w:sz w:val="18"/>
              </w:rPr>
              <w:t>Data loading, cleaning, transformation, aggregation and tabular analysis.</w:t>
            </w:r>
          </w:p>
        </w:tc>
      </w:tr>
      <w:tr>
        <w:tc>
          <w:tcPr>
            <w:tcW w:type="dxa" w:w="5040"/>
            <w:vAlign w:val="center"/>
          </w:tcPr>
          <w:p>
            <w:pPr>
              <w:jc w:val="center"/>
            </w:pPr>
            <w:r/>
            <w:r>
              <w:rPr>
                <w:rFonts w:ascii="Aptos" w:hAnsi="Aptos"/>
                <w:b/>
                <w:sz w:val="18"/>
              </w:rPr>
              <w:t>NumPy</w:t>
            </w:r>
          </w:p>
        </w:tc>
        <w:tc>
          <w:tcPr>
            <w:tcW w:type="dxa" w:w="5040"/>
            <w:vAlign w:val="center"/>
          </w:tcPr>
          <w:p>
            <w:pPr>
              <w:jc w:val="center"/>
            </w:pPr>
            <w:r/>
            <w:r>
              <w:rPr>
                <w:rFonts w:ascii="Aptos" w:hAnsi="Aptos"/>
                <w:b w:val="0"/>
                <w:sz w:val="18"/>
              </w:rPr>
              <w:t>Numerical operations and array-based computation.</w:t>
            </w:r>
          </w:p>
        </w:tc>
      </w:tr>
      <w:tr>
        <w:tc>
          <w:tcPr>
            <w:tcW w:type="dxa" w:w="5040"/>
            <w:vAlign w:val="center"/>
          </w:tcPr>
          <w:p>
            <w:pPr>
              <w:jc w:val="center"/>
            </w:pPr>
            <w:r/>
            <w:r>
              <w:rPr>
                <w:rFonts w:ascii="Aptos" w:hAnsi="Aptos"/>
                <w:b/>
                <w:sz w:val="18"/>
              </w:rPr>
              <w:t>Matplotlib</w:t>
            </w:r>
          </w:p>
        </w:tc>
        <w:tc>
          <w:tcPr>
            <w:tcW w:type="dxa" w:w="5040"/>
            <w:vAlign w:val="center"/>
          </w:tcPr>
          <w:p>
            <w:pPr>
              <w:jc w:val="center"/>
            </w:pPr>
            <w:r/>
            <w:r>
              <w:rPr>
                <w:rFonts w:ascii="Aptos" w:hAnsi="Aptos"/>
                <w:b w:val="0"/>
                <w:sz w:val="18"/>
              </w:rPr>
              <w:t>Basic plots and publication-ready analytical charts.</w:t>
            </w:r>
          </w:p>
        </w:tc>
      </w:tr>
      <w:tr>
        <w:tc>
          <w:tcPr>
            <w:tcW w:type="dxa" w:w="5040"/>
            <w:vAlign w:val="center"/>
          </w:tcPr>
          <w:p>
            <w:pPr>
              <w:jc w:val="center"/>
            </w:pPr>
            <w:r/>
            <w:r>
              <w:rPr>
                <w:rFonts w:ascii="Aptos" w:hAnsi="Aptos"/>
                <w:b/>
                <w:sz w:val="18"/>
              </w:rPr>
              <w:t>Seaborn</w:t>
            </w:r>
          </w:p>
        </w:tc>
        <w:tc>
          <w:tcPr>
            <w:tcW w:type="dxa" w:w="5040"/>
            <w:vAlign w:val="center"/>
          </w:tcPr>
          <w:p>
            <w:pPr>
              <w:jc w:val="center"/>
            </w:pPr>
            <w:r/>
            <w:r>
              <w:rPr>
                <w:rFonts w:ascii="Aptos" w:hAnsi="Aptos"/>
                <w:b w:val="0"/>
                <w:sz w:val="18"/>
              </w:rPr>
              <w:t>Statistical visualizations such as heatmaps and distribution plots.</w:t>
            </w:r>
          </w:p>
        </w:tc>
      </w:tr>
      <w:tr>
        <w:tc>
          <w:tcPr>
            <w:tcW w:type="dxa" w:w="5040"/>
            <w:vAlign w:val="center"/>
          </w:tcPr>
          <w:p>
            <w:pPr>
              <w:jc w:val="center"/>
            </w:pPr>
            <w:r/>
            <w:r>
              <w:rPr>
                <w:rFonts w:ascii="Aptos" w:hAnsi="Aptos"/>
                <w:b/>
                <w:sz w:val="18"/>
              </w:rPr>
              <w:t>Scikit-learn</w:t>
            </w:r>
          </w:p>
        </w:tc>
        <w:tc>
          <w:tcPr>
            <w:tcW w:type="dxa" w:w="5040"/>
            <w:vAlign w:val="center"/>
          </w:tcPr>
          <w:p>
            <w:pPr>
              <w:jc w:val="center"/>
            </w:pPr>
            <w:r/>
            <w:r>
              <w:rPr>
                <w:rFonts w:ascii="Aptos" w:hAnsi="Aptos"/>
                <w:b w:val="0"/>
                <w:sz w:val="18"/>
              </w:rPr>
              <w:t>Preprocessing, train/test split, model training and evaluation.</w:t>
            </w:r>
          </w:p>
        </w:tc>
      </w:tr>
      <w:tr>
        <w:tc>
          <w:tcPr>
            <w:tcW w:type="dxa" w:w="5040"/>
            <w:vAlign w:val="center"/>
          </w:tcPr>
          <w:p>
            <w:pPr>
              <w:jc w:val="center"/>
            </w:pPr>
            <w:r/>
            <w:r>
              <w:rPr>
                <w:rFonts w:ascii="Aptos" w:hAnsi="Aptos"/>
                <w:b/>
                <w:sz w:val="18"/>
              </w:rPr>
              <w:t>Jupyter Notebook</w:t>
            </w:r>
          </w:p>
        </w:tc>
        <w:tc>
          <w:tcPr>
            <w:tcW w:type="dxa" w:w="5040"/>
            <w:vAlign w:val="center"/>
          </w:tcPr>
          <w:p>
            <w:pPr>
              <w:jc w:val="center"/>
            </w:pPr>
            <w:r/>
            <w:r>
              <w:rPr>
                <w:rFonts w:ascii="Aptos" w:hAnsi="Aptos"/>
                <w:b w:val="0"/>
                <w:sz w:val="18"/>
              </w:rPr>
              <w:t>Reproducible workflow combining code, analysis, charts and explanations.</w:t>
            </w:r>
          </w:p>
        </w:tc>
      </w:tr>
    </w:tbl>
    <w:p>
      <w:pPr>
        <w:pStyle w:val="SectionHeading"/>
      </w:pPr>
      <w:r>
        <w:t>6. Resource Allocation and Roles</w:t>
      </w:r>
    </w:p>
    <w:p>
      <w:r>
        <w:t>For planning purposes, the project assumes a small team. If the internship is completed individually, the same responsibilities can be performed by one coordinator/analyst with activities scheduled sequentially.</w:t>
      </w:r>
    </w:p>
    <w:tbl>
      <w:tblPr>
        <w:tblStyle w:val="TableGrid"/>
        <w:tblW w:type="auto" w:w="0"/>
        <w:tblLook w:firstColumn="1" w:firstRow="1" w:lastColumn="0" w:lastRow="0" w:noHBand="0" w:noVBand="1" w:val="04A0"/>
      </w:tblPr>
      <w:tblGrid>
        <w:gridCol w:w="5040"/>
        <w:gridCol w:w="5040"/>
      </w:tblGrid>
      <w:tr>
        <w:tc>
          <w:tcPr>
            <w:tcW w:type="dxa" w:w="5040"/>
            <w:vAlign w:val="center"/>
            <w:shd w:fill="E9F2FF"/>
          </w:tcPr>
          <w:p>
            <w:pPr>
              <w:jc w:val="center"/>
            </w:pPr>
            <w:r/>
            <w:r>
              <w:rPr>
                <w:rFonts w:ascii="Aptos" w:hAnsi="Aptos"/>
                <w:b/>
                <w:sz w:val="20"/>
              </w:rPr>
              <w:t>Resource / Role</w:t>
            </w:r>
          </w:p>
        </w:tc>
        <w:tc>
          <w:tcPr>
            <w:tcW w:type="dxa" w:w="5040"/>
            <w:vAlign w:val="center"/>
            <w:shd w:fill="E9F2FF"/>
          </w:tcPr>
          <w:p>
            <w:pPr>
              <w:jc w:val="center"/>
            </w:pPr>
            <w:r/>
            <w:r>
              <w:rPr>
                <w:rFonts w:ascii="Aptos" w:hAnsi="Aptos"/>
                <w:b/>
                <w:sz w:val="20"/>
              </w:rPr>
              <w:t>Responsibility</w:t>
            </w:r>
          </w:p>
        </w:tc>
      </w:tr>
      <w:tr>
        <w:tc>
          <w:tcPr>
            <w:tcW w:type="dxa" w:w="5040"/>
            <w:vAlign w:val="center"/>
          </w:tcPr>
          <w:p>
            <w:pPr>
              <w:jc w:val="center"/>
            </w:pPr>
            <w:r/>
            <w:r>
              <w:rPr>
                <w:rFonts w:ascii="Aptos" w:hAnsi="Aptos"/>
                <w:b/>
                <w:sz w:val="18"/>
              </w:rPr>
              <w:t>Project Coordinator</w:t>
            </w:r>
          </w:p>
        </w:tc>
        <w:tc>
          <w:tcPr>
            <w:tcW w:type="dxa" w:w="5040"/>
            <w:vAlign w:val="center"/>
          </w:tcPr>
          <w:p>
            <w:pPr>
              <w:jc w:val="center"/>
            </w:pPr>
            <w:r/>
            <w:r>
              <w:rPr>
                <w:rFonts w:ascii="Aptos" w:hAnsi="Aptos"/>
                <w:b w:val="0"/>
                <w:sz w:val="18"/>
              </w:rPr>
              <w:t>Scope, schedule, milestones, documentation, communication and risk tracking.</w:t>
            </w:r>
          </w:p>
        </w:tc>
      </w:tr>
      <w:tr>
        <w:tc>
          <w:tcPr>
            <w:tcW w:type="dxa" w:w="5040"/>
            <w:vAlign w:val="center"/>
          </w:tcPr>
          <w:p>
            <w:pPr>
              <w:jc w:val="center"/>
            </w:pPr>
            <w:r/>
            <w:r>
              <w:rPr>
                <w:rFonts w:ascii="Aptos" w:hAnsi="Aptos"/>
                <w:b/>
                <w:sz w:val="18"/>
              </w:rPr>
              <w:t>Data Analyst</w:t>
            </w:r>
          </w:p>
        </w:tc>
        <w:tc>
          <w:tcPr>
            <w:tcW w:type="dxa" w:w="5040"/>
            <w:vAlign w:val="center"/>
          </w:tcPr>
          <w:p>
            <w:pPr>
              <w:jc w:val="center"/>
            </w:pPr>
            <w:r/>
            <w:r>
              <w:rPr>
                <w:rFonts w:ascii="Aptos" w:hAnsi="Aptos"/>
                <w:b w:val="0"/>
                <w:sz w:val="18"/>
              </w:rPr>
              <w:t>Data cleaning, exploratory analysis and visualization.</w:t>
            </w:r>
          </w:p>
        </w:tc>
      </w:tr>
      <w:tr>
        <w:tc>
          <w:tcPr>
            <w:tcW w:type="dxa" w:w="5040"/>
            <w:vAlign w:val="center"/>
          </w:tcPr>
          <w:p>
            <w:pPr>
              <w:jc w:val="center"/>
            </w:pPr>
            <w:r/>
            <w:r>
              <w:rPr>
                <w:rFonts w:ascii="Aptos" w:hAnsi="Aptos"/>
                <w:b/>
                <w:sz w:val="18"/>
              </w:rPr>
              <w:t>Data Scientist</w:t>
            </w:r>
          </w:p>
        </w:tc>
        <w:tc>
          <w:tcPr>
            <w:tcW w:type="dxa" w:w="5040"/>
            <w:vAlign w:val="center"/>
          </w:tcPr>
          <w:p>
            <w:pPr>
              <w:jc w:val="center"/>
            </w:pPr>
            <w:r/>
            <w:r>
              <w:rPr>
                <w:rFonts w:ascii="Aptos" w:hAnsi="Aptos"/>
                <w:b w:val="0"/>
                <w:sz w:val="18"/>
              </w:rPr>
              <w:t>Feature engineering, model development and evaluation.</w:t>
            </w:r>
          </w:p>
        </w:tc>
      </w:tr>
      <w:tr>
        <w:tc>
          <w:tcPr>
            <w:tcW w:type="dxa" w:w="5040"/>
            <w:vAlign w:val="center"/>
          </w:tcPr>
          <w:p>
            <w:pPr>
              <w:jc w:val="center"/>
            </w:pPr>
            <w:r/>
            <w:r>
              <w:rPr>
                <w:rFonts w:ascii="Aptos" w:hAnsi="Aptos"/>
                <w:b/>
                <w:sz w:val="18"/>
              </w:rPr>
              <w:t>Reviewer/Faculty Stakeholder</w:t>
            </w:r>
          </w:p>
        </w:tc>
        <w:tc>
          <w:tcPr>
            <w:tcW w:type="dxa" w:w="5040"/>
            <w:vAlign w:val="center"/>
          </w:tcPr>
          <w:p>
            <w:pPr>
              <w:jc w:val="center"/>
            </w:pPr>
            <w:r/>
            <w:r>
              <w:rPr>
                <w:rFonts w:ascii="Aptos" w:hAnsi="Aptos"/>
                <w:b w:val="0"/>
                <w:sz w:val="18"/>
              </w:rPr>
              <w:t>Requirements review, feedback and final validation.</w:t>
            </w:r>
          </w:p>
        </w:tc>
      </w:tr>
      <w:tr>
        <w:tc>
          <w:tcPr>
            <w:tcW w:type="dxa" w:w="5040"/>
            <w:vAlign w:val="center"/>
          </w:tcPr>
          <w:p>
            <w:pPr>
              <w:jc w:val="center"/>
            </w:pPr>
            <w:r/>
            <w:r>
              <w:rPr>
                <w:rFonts w:ascii="Aptos" w:hAnsi="Aptos"/>
                <w:b/>
                <w:sz w:val="18"/>
              </w:rPr>
              <w:t>Technical Resources</w:t>
            </w:r>
          </w:p>
        </w:tc>
        <w:tc>
          <w:tcPr>
            <w:tcW w:type="dxa" w:w="5040"/>
            <w:vAlign w:val="center"/>
          </w:tcPr>
          <w:p>
            <w:pPr>
              <w:jc w:val="center"/>
            </w:pPr>
            <w:r/>
            <w:r>
              <w:rPr>
                <w:rFonts w:ascii="Aptos" w:hAnsi="Aptos"/>
                <w:b w:val="0"/>
                <w:sz w:val="18"/>
              </w:rPr>
              <w:t>Python environment, Jupyter Notebook, version control and approved datasets.</w:t>
            </w:r>
          </w:p>
        </w:tc>
      </w:tr>
    </w:tbl>
    <w:p>
      <w:pPr>
        <w:pStyle w:val="SectionHeading"/>
      </w:pPr>
      <w:r>
        <w:t>7. Five-Week Gantt Chart / Timeline</w:t>
      </w:r>
    </w:p>
    <w:p>
      <w:r>
        <w:t>The following timeline is embedded directly in this document as required. It divides the project into five weekly phases and identifies the expected milestones and deliverables.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3096"/>
            <w:vAlign w:val="center"/>
            <w:shd w:fill="E9F2FF"/>
          </w:tcPr>
          <w:p>
            <w:pPr>
              <w:jc w:val="center"/>
            </w:pPr>
            <w:r/>
            <w:r>
              <w:rPr>
                <w:rFonts w:ascii="Aptos" w:hAnsi="Aptos"/>
                <w:b/>
                <w:sz w:val="17"/>
              </w:rPr>
              <w:t>Activity</w:t>
            </w:r>
          </w:p>
        </w:tc>
        <w:tc>
          <w:tcPr>
            <w:tcW w:type="dxa" w:w="648"/>
            <w:vAlign w:val="center"/>
            <w:shd w:fill="E9F2FF"/>
          </w:tcPr>
          <w:p>
            <w:pPr>
              <w:jc w:val="center"/>
            </w:pPr>
            <w:r/>
            <w:r>
              <w:rPr>
                <w:rFonts w:ascii="Aptos" w:hAnsi="Aptos"/>
                <w:b/>
                <w:sz w:val="17"/>
              </w:rPr>
              <w:t>W1</w:t>
            </w:r>
          </w:p>
        </w:tc>
        <w:tc>
          <w:tcPr>
            <w:tcW w:type="dxa" w:w="648"/>
            <w:vAlign w:val="center"/>
            <w:shd w:fill="E9F2FF"/>
          </w:tcPr>
          <w:p>
            <w:pPr>
              <w:jc w:val="center"/>
            </w:pPr>
            <w:r/>
            <w:r>
              <w:rPr>
                <w:rFonts w:ascii="Aptos" w:hAnsi="Aptos"/>
                <w:b/>
                <w:sz w:val="17"/>
              </w:rPr>
              <w:t>W2</w:t>
            </w:r>
          </w:p>
        </w:tc>
        <w:tc>
          <w:tcPr>
            <w:tcW w:type="dxa" w:w="648"/>
            <w:vAlign w:val="center"/>
            <w:shd w:fill="E9F2FF"/>
          </w:tcPr>
          <w:p>
            <w:pPr>
              <w:jc w:val="center"/>
            </w:pPr>
            <w:r/>
            <w:r>
              <w:rPr>
                <w:rFonts w:ascii="Aptos" w:hAnsi="Aptos"/>
                <w:b/>
                <w:sz w:val="17"/>
              </w:rPr>
              <w:t>W3</w:t>
            </w:r>
          </w:p>
        </w:tc>
        <w:tc>
          <w:tcPr>
            <w:tcW w:type="dxa" w:w="648"/>
            <w:vAlign w:val="center"/>
            <w:shd w:fill="E9F2FF"/>
          </w:tcPr>
          <w:p>
            <w:pPr>
              <w:jc w:val="center"/>
            </w:pPr>
            <w:r/>
            <w:r>
              <w:rPr>
                <w:rFonts w:ascii="Aptos" w:hAnsi="Aptos"/>
                <w:b/>
                <w:sz w:val="17"/>
              </w:rPr>
              <w:t>W4</w:t>
            </w:r>
          </w:p>
        </w:tc>
        <w:tc>
          <w:tcPr>
            <w:tcW w:type="dxa" w:w="648"/>
            <w:vAlign w:val="center"/>
            <w:shd w:fill="E9F2FF"/>
          </w:tcPr>
          <w:p>
            <w:pPr>
              <w:jc w:val="center"/>
            </w:pPr>
            <w:r/>
            <w:r>
              <w:rPr>
                <w:rFonts w:ascii="Aptos" w:hAnsi="Aptos"/>
                <w:b/>
                <w:sz w:val="17"/>
              </w:rPr>
              <w:t>W5</w:t>
            </w:r>
          </w:p>
        </w:tc>
        <w:tc>
          <w:tcPr>
            <w:tcW w:type="dxa" w:w="2088"/>
            <w:vAlign w:val="center"/>
            <w:shd w:fill="E9F2FF"/>
          </w:tcPr>
          <w:p>
            <w:pPr>
              <w:jc w:val="center"/>
            </w:pPr>
            <w:r/>
            <w:r>
              <w:rPr>
                <w:rFonts w:ascii="Aptos" w:hAnsi="Aptos"/>
                <w:b/>
                <w:sz w:val="17"/>
              </w:rPr>
              <w:t>Milestone / Deliverable</w:t>
            </w:r>
          </w:p>
        </w:tc>
      </w:tr>
      <w:tr>
        <w:tc>
          <w:tcPr>
            <w:tcW w:type="dxa" w:w="3096"/>
            <w:vAlign w:val="center"/>
          </w:tcPr>
          <w:p>
            <w:pPr>
              <w:jc w:val="center"/>
            </w:pPr>
            <w:r/>
            <w:r>
              <w:rPr>
                <w:rFonts w:ascii="Aptos" w:hAnsi="Aptos"/>
                <w:b/>
                <w:sz w:val="16"/>
              </w:rPr>
              <w:t>Problem definition &amp; scope</w:t>
            </w:r>
          </w:p>
        </w:tc>
        <w:tc>
          <w:tcPr>
            <w:tcW w:type="dxa" w:w="648"/>
            <w:vAlign w:val="center"/>
          </w:tcPr>
          <w:p>
            <w:pPr>
              <w:jc w:val="center"/>
            </w:pPr>
            <w:r/>
            <w:r>
              <w:rPr>
                <w:rFonts w:ascii="Aptos" w:hAnsi="Aptos"/>
                <w:b w:val="0"/>
                <w:sz w:val="16"/>
              </w:rPr>
              <w:t>●</w:t>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2088"/>
            <w:vAlign w:val="center"/>
          </w:tcPr>
          <w:p>
            <w:pPr>
              <w:jc w:val="center"/>
            </w:pPr>
            <w:r/>
            <w:r>
              <w:rPr>
                <w:rFonts w:ascii="Aptos" w:hAnsi="Aptos"/>
                <w:b/>
                <w:sz w:val="16"/>
              </w:rPr>
              <w:t>Approved project scope</w:t>
            </w:r>
          </w:p>
        </w:tc>
      </w:tr>
      <w:tr>
        <w:tc>
          <w:tcPr>
            <w:tcW w:type="dxa" w:w="3096"/>
            <w:vAlign w:val="center"/>
          </w:tcPr>
          <w:p>
            <w:pPr>
              <w:jc w:val="center"/>
            </w:pPr>
            <w:r/>
            <w:r>
              <w:rPr>
                <w:rFonts w:ascii="Aptos" w:hAnsi="Aptos"/>
                <w:b/>
                <w:sz w:val="16"/>
              </w:rPr>
              <w:t>Requirements &amp; data planning</w:t>
            </w:r>
          </w:p>
        </w:tc>
        <w:tc>
          <w:tcPr>
            <w:tcW w:type="dxa" w:w="648"/>
            <w:vAlign w:val="center"/>
          </w:tcPr>
          <w:p>
            <w:pPr>
              <w:jc w:val="center"/>
            </w:pPr>
            <w:r/>
            <w:r>
              <w:rPr>
                <w:rFonts w:ascii="Aptos" w:hAnsi="Aptos"/>
                <w:b w:val="0"/>
                <w:sz w:val="16"/>
              </w:rPr>
              <w:t>●</w:t>
            </w:r>
          </w:p>
        </w:tc>
        <w:tc>
          <w:tcPr>
            <w:tcW w:type="dxa" w:w="648"/>
            <w:vAlign w:val="center"/>
          </w:tcPr>
          <w:p>
            <w:pPr>
              <w:jc w:val="center"/>
            </w:pPr>
            <w:r/>
            <w:r>
              <w:rPr>
                <w:rFonts w:ascii="Aptos" w:hAnsi="Aptos"/>
                <w:b w:val="0"/>
                <w:sz w:val="16"/>
              </w:rPr>
              <w:t>●</w:t>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2088"/>
            <w:vAlign w:val="center"/>
          </w:tcPr>
          <w:p>
            <w:pPr>
              <w:jc w:val="center"/>
            </w:pPr>
            <w:r/>
            <w:r>
              <w:rPr>
                <w:rFonts w:ascii="Aptos" w:hAnsi="Aptos"/>
                <w:b/>
                <w:sz w:val="16"/>
              </w:rPr>
              <w:t>Data plan</w:t>
            </w:r>
          </w:p>
        </w:tc>
      </w:tr>
      <w:tr>
        <w:tc>
          <w:tcPr>
            <w:tcW w:type="dxa" w:w="3096"/>
            <w:vAlign w:val="center"/>
          </w:tcPr>
          <w:p>
            <w:pPr>
              <w:jc w:val="center"/>
            </w:pPr>
            <w:r/>
            <w:r>
              <w:rPr>
                <w:rFonts w:ascii="Aptos" w:hAnsi="Aptos"/>
                <w:b/>
                <w:sz w:val="16"/>
              </w:rPr>
              <w:t>Data collection / preparation</w:t>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t>●</w:t>
            </w:r>
          </w:p>
        </w:tc>
        <w:tc>
          <w:tcPr>
            <w:tcW w:type="dxa" w:w="648"/>
            <w:vAlign w:val="center"/>
          </w:tcPr>
          <w:p>
            <w:pPr>
              <w:jc w:val="center"/>
            </w:pPr>
            <w:r/>
            <w:r>
              <w:rPr>
                <w:rFonts w:ascii="Aptos" w:hAnsi="Aptos"/>
                <w:b w:val="0"/>
                <w:sz w:val="16"/>
              </w:rPr>
              <w:t>●</w:t>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2088"/>
            <w:vAlign w:val="center"/>
          </w:tcPr>
          <w:p>
            <w:pPr>
              <w:jc w:val="center"/>
            </w:pPr>
            <w:r/>
            <w:r>
              <w:rPr>
                <w:rFonts w:ascii="Aptos" w:hAnsi="Aptos"/>
                <w:b/>
                <w:sz w:val="16"/>
              </w:rPr>
              <w:t>Clean dataset</w:t>
            </w:r>
          </w:p>
        </w:tc>
      </w:tr>
      <w:tr>
        <w:tc>
          <w:tcPr>
            <w:tcW w:type="dxa" w:w="3096"/>
            <w:vAlign w:val="center"/>
          </w:tcPr>
          <w:p>
            <w:pPr>
              <w:jc w:val="center"/>
            </w:pPr>
            <w:r/>
            <w:r>
              <w:rPr>
                <w:rFonts w:ascii="Aptos" w:hAnsi="Aptos"/>
                <w:b/>
                <w:sz w:val="16"/>
              </w:rPr>
              <w:t>Exploratory data analysis</w:t>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t>●</w:t>
            </w:r>
          </w:p>
        </w:tc>
        <w:tc>
          <w:tcPr>
            <w:tcW w:type="dxa" w:w="648"/>
            <w:vAlign w:val="center"/>
          </w:tcPr>
          <w:p>
            <w:pPr>
              <w:jc w:val="center"/>
            </w:pPr>
            <w:r/>
            <w:r>
              <w:rPr>
                <w:rFonts w:ascii="Aptos" w:hAnsi="Aptos"/>
                <w:b w:val="0"/>
                <w:sz w:val="16"/>
              </w:rPr>
              <w:t>●</w:t>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2088"/>
            <w:vAlign w:val="center"/>
          </w:tcPr>
          <w:p>
            <w:pPr>
              <w:jc w:val="center"/>
            </w:pPr>
            <w:r/>
            <w:r>
              <w:rPr>
                <w:rFonts w:ascii="Aptos" w:hAnsi="Aptos"/>
                <w:b/>
                <w:sz w:val="16"/>
              </w:rPr>
              <w:t>EDA findings</w:t>
            </w:r>
          </w:p>
        </w:tc>
      </w:tr>
      <w:tr>
        <w:tc>
          <w:tcPr>
            <w:tcW w:type="dxa" w:w="3096"/>
            <w:vAlign w:val="center"/>
          </w:tcPr>
          <w:p>
            <w:pPr>
              <w:jc w:val="center"/>
            </w:pPr>
            <w:r/>
            <w:r>
              <w:rPr>
                <w:rFonts w:ascii="Aptos" w:hAnsi="Aptos"/>
                <w:b/>
                <w:sz w:val="16"/>
              </w:rPr>
              <w:t>Feature engineering</w:t>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t>●</w:t>
            </w:r>
          </w:p>
        </w:tc>
        <w:tc>
          <w:tcPr>
            <w:tcW w:type="dxa" w:w="648"/>
            <w:vAlign w:val="center"/>
          </w:tcPr>
          <w:p>
            <w:pPr>
              <w:jc w:val="center"/>
            </w:pPr>
            <w:r/>
            <w:r>
              <w:rPr>
                <w:rFonts w:ascii="Aptos" w:hAnsi="Aptos"/>
                <w:b w:val="0"/>
                <w:sz w:val="16"/>
              </w:rPr>
              <w:t>●</w:t>
            </w:r>
          </w:p>
        </w:tc>
        <w:tc>
          <w:tcPr>
            <w:tcW w:type="dxa" w:w="648"/>
            <w:vAlign w:val="center"/>
          </w:tcPr>
          <w:p>
            <w:pPr>
              <w:jc w:val="center"/>
            </w:pPr>
            <w:r/>
            <w:r>
              <w:rPr>
                <w:rFonts w:ascii="Aptos" w:hAnsi="Aptos"/>
                <w:b w:val="0"/>
                <w:sz w:val="16"/>
              </w:rPr>
            </w:r>
          </w:p>
        </w:tc>
        <w:tc>
          <w:tcPr>
            <w:tcW w:type="dxa" w:w="2088"/>
            <w:vAlign w:val="center"/>
          </w:tcPr>
          <w:p>
            <w:pPr>
              <w:jc w:val="center"/>
            </w:pPr>
            <w:r/>
            <w:r>
              <w:rPr>
                <w:rFonts w:ascii="Aptos" w:hAnsi="Aptos"/>
                <w:b/>
                <w:sz w:val="16"/>
              </w:rPr>
              <w:t>Feature set</w:t>
            </w:r>
          </w:p>
        </w:tc>
      </w:tr>
      <w:tr>
        <w:tc>
          <w:tcPr>
            <w:tcW w:type="dxa" w:w="3096"/>
            <w:vAlign w:val="center"/>
          </w:tcPr>
          <w:p>
            <w:pPr>
              <w:jc w:val="center"/>
            </w:pPr>
            <w:r/>
            <w:r>
              <w:rPr>
                <w:rFonts w:ascii="Aptos" w:hAnsi="Aptos"/>
                <w:b/>
                <w:sz w:val="16"/>
              </w:rPr>
              <w:t>Model development</w:t>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t>●</w:t>
            </w:r>
          </w:p>
        </w:tc>
        <w:tc>
          <w:tcPr>
            <w:tcW w:type="dxa" w:w="648"/>
            <w:vAlign w:val="center"/>
          </w:tcPr>
          <w:p>
            <w:pPr>
              <w:jc w:val="center"/>
            </w:pPr>
            <w:r/>
            <w:r>
              <w:rPr>
                <w:rFonts w:ascii="Aptos" w:hAnsi="Aptos"/>
                <w:b w:val="0"/>
                <w:sz w:val="16"/>
              </w:rPr>
              <w:t>●</w:t>
            </w:r>
          </w:p>
        </w:tc>
        <w:tc>
          <w:tcPr>
            <w:tcW w:type="dxa" w:w="648"/>
            <w:vAlign w:val="center"/>
          </w:tcPr>
          <w:p>
            <w:pPr>
              <w:jc w:val="center"/>
            </w:pPr>
            <w:r/>
            <w:r>
              <w:rPr>
                <w:rFonts w:ascii="Aptos" w:hAnsi="Aptos"/>
                <w:b w:val="0"/>
                <w:sz w:val="16"/>
              </w:rPr>
            </w:r>
          </w:p>
        </w:tc>
        <w:tc>
          <w:tcPr>
            <w:tcW w:type="dxa" w:w="2088"/>
            <w:vAlign w:val="center"/>
          </w:tcPr>
          <w:p>
            <w:pPr>
              <w:jc w:val="center"/>
            </w:pPr>
            <w:r/>
            <w:r>
              <w:rPr>
                <w:rFonts w:ascii="Aptos" w:hAnsi="Aptos"/>
                <w:b/>
                <w:sz w:val="16"/>
              </w:rPr>
              <w:t>Candidate models</w:t>
            </w:r>
          </w:p>
        </w:tc>
      </w:tr>
      <w:tr>
        <w:tc>
          <w:tcPr>
            <w:tcW w:type="dxa" w:w="3096"/>
            <w:vAlign w:val="center"/>
          </w:tcPr>
          <w:p>
            <w:pPr>
              <w:jc w:val="center"/>
            </w:pPr>
            <w:r/>
            <w:r>
              <w:rPr>
                <w:rFonts w:ascii="Aptos" w:hAnsi="Aptos"/>
                <w:b/>
                <w:sz w:val="16"/>
              </w:rPr>
              <w:t>Model evaluation</w:t>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t>●</w:t>
            </w:r>
          </w:p>
        </w:tc>
        <w:tc>
          <w:tcPr>
            <w:tcW w:type="dxa" w:w="648"/>
            <w:vAlign w:val="center"/>
          </w:tcPr>
          <w:p>
            <w:pPr>
              <w:jc w:val="center"/>
            </w:pPr>
            <w:r/>
            <w:r>
              <w:rPr>
                <w:rFonts w:ascii="Aptos" w:hAnsi="Aptos"/>
                <w:b w:val="0"/>
                <w:sz w:val="16"/>
              </w:rPr>
              <w:t>●</w:t>
            </w:r>
          </w:p>
        </w:tc>
        <w:tc>
          <w:tcPr>
            <w:tcW w:type="dxa" w:w="2088"/>
            <w:vAlign w:val="center"/>
          </w:tcPr>
          <w:p>
            <w:pPr>
              <w:jc w:val="center"/>
            </w:pPr>
            <w:r/>
            <w:r>
              <w:rPr>
                <w:rFonts w:ascii="Aptos" w:hAnsi="Aptos"/>
                <w:b/>
                <w:sz w:val="16"/>
              </w:rPr>
              <w:t>Evaluation report</w:t>
            </w:r>
          </w:p>
        </w:tc>
      </w:tr>
      <w:tr>
        <w:tc>
          <w:tcPr>
            <w:tcW w:type="dxa" w:w="3096"/>
            <w:vAlign w:val="center"/>
          </w:tcPr>
          <w:p>
            <w:pPr>
              <w:jc w:val="center"/>
            </w:pPr>
            <w:r/>
            <w:r>
              <w:rPr>
                <w:rFonts w:ascii="Aptos" w:hAnsi="Aptos"/>
                <w:b/>
                <w:sz w:val="16"/>
              </w:rPr>
              <w:t>Documentation &amp; presentation</w:t>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t>●</w:t>
            </w:r>
          </w:p>
        </w:tc>
        <w:tc>
          <w:tcPr>
            <w:tcW w:type="dxa" w:w="648"/>
            <w:vAlign w:val="center"/>
          </w:tcPr>
          <w:p>
            <w:pPr>
              <w:jc w:val="center"/>
            </w:pPr>
            <w:r/>
            <w:r>
              <w:rPr>
                <w:rFonts w:ascii="Aptos" w:hAnsi="Aptos"/>
                <w:b w:val="0"/>
                <w:sz w:val="16"/>
              </w:rPr>
              <w:t>●</w:t>
            </w:r>
          </w:p>
        </w:tc>
        <w:tc>
          <w:tcPr>
            <w:tcW w:type="dxa" w:w="2088"/>
            <w:vAlign w:val="center"/>
          </w:tcPr>
          <w:p>
            <w:pPr>
              <w:jc w:val="center"/>
            </w:pPr>
            <w:r/>
            <w:r>
              <w:rPr>
                <w:rFonts w:ascii="Aptos" w:hAnsi="Aptos"/>
                <w:b/>
                <w:sz w:val="16"/>
              </w:rPr>
              <w:t>Final report + presentation</w:t>
            </w:r>
          </w:p>
        </w:tc>
      </w:tr>
      <w:tr>
        <w:tc>
          <w:tcPr>
            <w:tcW w:type="dxa" w:w="3096"/>
            <w:vAlign w:val="center"/>
          </w:tcPr>
          <w:p>
            <w:pPr>
              <w:jc w:val="center"/>
            </w:pPr>
            <w:r/>
            <w:r>
              <w:rPr>
                <w:rFonts w:ascii="Aptos" w:hAnsi="Aptos"/>
                <w:b/>
                <w:sz w:val="16"/>
              </w:rPr>
              <w:t>Final review &amp; submission</w:t>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r>
          </w:p>
        </w:tc>
        <w:tc>
          <w:tcPr>
            <w:tcW w:type="dxa" w:w="648"/>
            <w:vAlign w:val="center"/>
          </w:tcPr>
          <w:p>
            <w:pPr>
              <w:jc w:val="center"/>
            </w:pPr>
            <w:r/>
            <w:r>
              <w:rPr>
                <w:rFonts w:ascii="Aptos" w:hAnsi="Aptos"/>
                <w:b w:val="0"/>
                <w:sz w:val="16"/>
              </w:rPr>
              <w:t>●</w:t>
            </w:r>
          </w:p>
        </w:tc>
        <w:tc>
          <w:tcPr>
            <w:tcW w:type="dxa" w:w="2088"/>
            <w:vAlign w:val="center"/>
          </w:tcPr>
          <w:p>
            <w:pPr>
              <w:jc w:val="center"/>
            </w:pPr>
            <w:r/>
            <w:r>
              <w:rPr>
                <w:rFonts w:ascii="Aptos" w:hAnsi="Aptos"/>
                <w:b/>
                <w:sz w:val="16"/>
              </w:rPr>
              <w:t>Project closure</w:t>
            </w:r>
          </w:p>
        </w:tc>
      </w:tr>
    </w:tbl>
    <w:p>
      <w:pPr>
        <w:pStyle w:val="SubsectionHeading"/>
      </w:pPr>
      <w:r>
        <w:t>Weekly Milestones</w:t>
      </w:r>
    </w:p>
    <w:p>
      <w:pPr>
        <w:pStyle w:val="ListBullet"/>
        <w:ind w:left="360"/>
      </w:pPr>
      <w:r>
        <w:t>Week 1: Project scope, objectives, stakeholders, assumptions, resources and risk register defined.</w:t>
      </w:r>
    </w:p>
    <w:p>
      <w:pPr>
        <w:pStyle w:val="ListBullet"/>
        <w:ind w:left="360"/>
      </w:pPr>
      <w:r>
        <w:t>Week 2: Data requirements finalized and initial data preparation completed.</w:t>
      </w:r>
    </w:p>
    <w:p>
      <w:pPr>
        <w:pStyle w:val="ListBullet"/>
        <w:ind w:left="360"/>
      </w:pPr>
      <w:r>
        <w:t>Week 3: EDA completed; candidate features and baseline models identified.</w:t>
      </w:r>
    </w:p>
    <w:p>
      <w:pPr>
        <w:pStyle w:val="ListBullet"/>
        <w:ind w:left="360"/>
      </w:pPr>
      <w:r>
        <w:t>Week 4: Candidate models trained, compared and evaluated.</w:t>
      </w:r>
    </w:p>
    <w:p>
      <w:pPr>
        <w:pStyle w:val="ListBullet"/>
        <w:ind w:left="360"/>
      </w:pPr>
      <w:r>
        <w:t>Week 5: Final documentation, presentation, review and submission completed.</w:t>
      </w:r>
    </w:p>
    <w:p>
      <w:pPr>
        <w:pStyle w:val="SectionHeading"/>
      </w:pPr>
      <w:r>
        <w:t>8. Risk Management Plan</w:t>
      </w:r>
    </w:p>
    <w:p>
      <w:r>
        <w:t>Risk management will be reviewed at the end of each major phase. Risks are prioritized according to their potential impact on schedule, data quality and project validity.</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E9F2FF"/>
          </w:tcPr>
          <w:p>
            <w:pPr>
              <w:jc w:val="center"/>
            </w:pPr>
            <w:r/>
            <w:r>
              <w:rPr>
                <w:rFonts w:ascii="Aptos" w:hAnsi="Aptos"/>
                <w:b/>
                <w:sz w:val="18"/>
              </w:rPr>
              <w:t>Risk</w:t>
            </w:r>
          </w:p>
        </w:tc>
        <w:tc>
          <w:tcPr>
            <w:tcW w:type="dxa" w:w="2520"/>
            <w:vAlign w:val="center"/>
            <w:shd w:fill="E9F2FF"/>
          </w:tcPr>
          <w:p>
            <w:pPr>
              <w:jc w:val="center"/>
            </w:pPr>
            <w:r/>
            <w:r>
              <w:rPr>
                <w:rFonts w:ascii="Aptos" w:hAnsi="Aptos"/>
                <w:b/>
                <w:sz w:val="18"/>
              </w:rPr>
              <w:t>Likelihood</w:t>
            </w:r>
          </w:p>
        </w:tc>
        <w:tc>
          <w:tcPr>
            <w:tcW w:type="dxa" w:w="2520"/>
            <w:vAlign w:val="center"/>
            <w:shd w:fill="E9F2FF"/>
          </w:tcPr>
          <w:p>
            <w:pPr>
              <w:jc w:val="center"/>
            </w:pPr>
            <w:r/>
            <w:r>
              <w:rPr>
                <w:rFonts w:ascii="Aptos" w:hAnsi="Aptos"/>
                <w:b/>
                <w:sz w:val="18"/>
              </w:rPr>
              <w:t>Impact</w:t>
            </w:r>
          </w:p>
        </w:tc>
        <w:tc>
          <w:tcPr>
            <w:tcW w:type="dxa" w:w="2520"/>
            <w:vAlign w:val="center"/>
            <w:shd w:fill="E9F2FF"/>
          </w:tcPr>
          <w:p>
            <w:pPr>
              <w:jc w:val="center"/>
            </w:pPr>
            <w:r/>
            <w:r>
              <w:rPr>
                <w:rFonts w:ascii="Aptos" w:hAnsi="Aptos"/>
                <w:b/>
                <w:sz w:val="18"/>
              </w:rPr>
              <w:t>Mitigation</w:t>
            </w:r>
          </w:p>
        </w:tc>
      </w:tr>
      <w:tr>
        <w:tc>
          <w:tcPr>
            <w:tcW w:type="dxa" w:w="2520"/>
            <w:vAlign w:val="center"/>
          </w:tcPr>
          <w:p>
            <w:pPr>
              <w:jc w:val="center"/>
            </w:pPr>
            <w:r/>
            <w:r>
              <w:rPr>
                <w:rFonts w:ascii="Aptos" w:hAnsi="Aptos"/>
                <w:b/>
                <w:sz w:val="16"/>
              </w:rPr>
              <w:t>Incomplete or inconsistent data</w:t>
            </w:r>
          </w:p>
        </w:tc>
        <w:tc>
          <w:tcPr>
            <w:tcW w:type="dxa" w:w="2520"/>
            <w:vAlign w:val="center"/>
          </w:tcPr>
          <w:p>
            <w:pPr>
              <w:jc w:val="center"/>
            </w:pPr>
            <w:r/>
            <w:r>
              <w:rPr>
                <w:rFonts w:ascii="Aptos" w:hAnsi="Aptos"/>
                <w:b w:val="0"/>
                <w:sz w:val="16"/>
              </w:rPr>
              <w:t>High</w:t>
            </w:r>
          </w:p>
        </w:tc>
        <w:tc>
          <w:tcPr>
            <w:tcW w:type="dxa" w:w="2520"/>
            <w:vAlign w:val="center"/>
          </w:tcPr>
          <w:p>
            <w:pPr>
              <w:jc w:val="center"/>
            </w:pPr>
            <w:r/>
            <w:r>
              <w:rPr>
                <w:rFonts w:ascii="Aptos" w:hAnsi="Aptos"/>
                <w:b w:val="0"/>
                <w:sz w:val="16"/>
              </w:rPr>
              <w:t>High</w:t>
            </w:r>
          </w:p>
        </w:tc>
        <w:tc>
          <w:tcPr>
            <w:tcW w:type="dxa" w:w="2520"/>
            <w:vAlign w:val="center"/>
          </w:tcPr>
          <w:p>
            <w:pPr>
              <w:jc w:val="center"/>
            </w:pPr>
            <w:r/>
            <w:r>
              <w:rPr>
                <w:rFonts w:ascii="Aptos" w:hAnsi="Aptos"/>
                <w:b w:val="0"/>
                <w:sz w:val="16"/>
              </w:rPr>
              <w:t>Define validation rules; document missingness; use approved imputation or exclusion methods.</w:t>
            </w:r>
          </w:p>
        </w:tc>
      </w:tr>
      <w:tr>
        <w:tc>
          <w:tcPr>
            <w:tcW w:type="dxa" w:w="2520"/>
            <w:vAlign w:val="center"/>
          </w:tcPr>
          <w:p>
            <w:pPr>
              <w:jc w:val="center"/>
            </w:pPr>
            <w:r/>
            <w:r>
              <w:rPr>
                <w:rFonts w:ascii="Aptos" w:hAnsi="Aptos"/>
                <w:b/>
                <w:sz w:val="16"/>
              </w:rPr>
              <w:t>Insufficient sample size</w:t>
            </w:r>
          </w:p>
        </w:tc>
        <w:tc>
          <w:tcPr>
            <w:tcW w:type="dxa" w:w="2520"/>
            <w:vAlign w:val="center"/>
          </w:tcPr>
          <w:p>
            <w:pPr>
              <w:jc w:val="center"/>
            </w:pPr>
            <w:r/>
            <w:r>
              <w:rPr>
                <w:rFonts w:ascii="Aptos" w:hAnsi="Aptos"/>
                <w:b w:val="0"/>
                <w:sz w:val="16"/>
              </w:rPr>
              <w:t>Medium</w:t>
            </w:r>
          </w:p>
        </w:tc>
        <w:tc>
          <w:tcPr>
            <w:tcW w:type="dxa" w:w="2520"/>
            <w:vAlign w:val="center"/>
          </w:tcPr>
          <w:p>
            <w:pPr>
              <w:jc w:val="center"/>
            </w:pPr>
            <w:r/>
            <w:r>
              <w:rPr>
                <w:rFonts w:ascii="Aptos" w:hAnsi="Aptos"/>
                <w:b w:val="0"/>
                <w:sz w:val="16"/>
              </w:rPr>
              <w:t>High</w:t>
            </w:r>
          </w:p>
        </w:tc>
        <w:tc>
          <w:tcPr>
            <w:tcW w:type="dxa" w:w="2520"/>
            <w:vAlign w:val="center"/>
          </w:tcPr>
          <w:p>
            <w:pPr>
              <w:jc w:val="center"/>
            </w:pPr>
            <w:r/>
            <w:r>
              <w:rPr>
                <w:rFonts w:ascii="Aptos" w:hAnsi="Aptos"/>
                <w:b w:val="0"/>
                <w:sz w:val="16"/>
              </w:rPr>
              <w:t>Use a suitable dataset or reduce model complexity; report limitations.</w:t>
            </w:r>
          </w:p>
        </w:tc>
      </w:tr>
      <w:tr>
        <w:tc>
          <w:tcPr>
            <w:tcW w:type="dxa" w:w="2520"/>
            <w:vAlign w:val="center"/>
          </w:tcPr>
          <w:p>
            <w:pPr>
              <w:jc w:val="center"/>
            </w:pPr>
            <w:r/>
            <w:r>
              <w:rPr>
                <w:rFonts w:ascii="Aptos" w:hAnsi="Aptos"/>
                <w:b/>
                <w:sz w:val="16"/>
              </w:rPr>
              <w:t>Class imbalance</w:t>
            </w:r>
          </w:p>
        </w:tc>
        <w:tc>
          <w:tcPr>
            <w:tcW w:type="dxa" w:w="2520"/>
            <w:vAlign w:val="center"/>
          </w:tcPr>
          <w:p>
            <w:pPr>
              <w:jc w:val="center"/>
            </w:pPr>
            <w:r/>
            <w:r>
              <w:rPr>
                <w:rFonts w:ascii="Aptos" w:hAnsi="Aptos"/>
                <w:b w:val="0"/>
                <w:sz w:val="16"/>
              </w:rPr>
              <w:t>Medium</w:t>
            </w:r>
          </w:p>
        </w:tc>
        <w:tc>
          <w:tcPr>
            <w:tcW w:type="dxa" w:w="2520"/>
            <w:vAlign w:val="center"/>
          </w:tcPr>
          <w:p>
            <w:pPr>
              <w:jc w:val="center"/>
            </w:pPr>
            <w:r/>
            <w:r>
              <w:rPr>
                <w:rFonts w:ascii="Aptos" w:hAnsi="Aptos"/>
                <w:b w:val="0"/>
                <w:sz w:val="16"/>
              </w:rPr>
              <w:t>High</w:t>
            </w:r>
          </w:p>
        </w:tc>
        <w:tc>
          <w:tcPr>
            <w:tcW w:type="dxa" w:w="2520"/>
            <w:vAlign w:val="center"/>
          </w:tcPr>
          <w:p>
            <w:pPr>
              <w:jc w:val="center"/>
            </w:pPr>
            <w:r/>
            <w:r>
              <w:rPr>
                <w:rFonts w:ascii="Aptos" w:hAnsi="Aptos"/>
                <w:b w:val="0"/>
                <w:sz w:val="16"/>
              </w:rPr>
              <w:t>Inspect class distribution and consider stratified splitting and appropriate metrics.</w:t>
            </w:r>
          </w:p>
        </w:tc>
      </w:tr>
      <w:tr>
        <w:tc>
          <w:tcPr>
            <w:tcW w:type="dxa" w:w="2520"/>
            <w:vAlign w:val="center"/>
          </w:tcPr>
          <w:p>
            <w:pPr>
              <w:jc w:val="center"/>
            </w:pPr>
            <w:r/>
            <w:r>
              <w:rPr>
                <w:rFonts w:ascii="Aptos" w:hAnsi="Aptos"/>
                <w:b/>
                <w:sz w:val="16"/>
              </w:rPr>
              <w:t>Data leakage</w:t>
            </w:r>
          </w:p>
        </w:tc>
        <w:tc>
          <w:tcPr>
            <w:tcW w:type="dxa" w:w="2520"/>
            <w:vAlign w:val="center"/>
          </w:tcPr>
          <w:p>
            <w:pPr>
              <w:jc w:val="center"/>
            </w:pPr>
            <w:r/>
            <w:r>
              <w:rPr>
                <w:rFonts w:ascii="Aptos" w:hAnsi="Aptos"/>
                <w:b w:val="0"/>
                <w:sz w:val="16"/>
              </w:rPr>
              <w:t>Medium</w:t>
            </w:r>
          </w:p>
        </w:tc>
        <w:tc>
          <w:tcPr>
            <w:tcW w:type="dxa" w:w="2520"/>
            <w:vAlign w:val="center"/>
          </w:tcPr>
          <w:p>
            <w:pPr>
              <w:jc w:val="center"/>
            </w:pPr>
            <w:r/>
            <w:r>
              <w:rPr>
                <w:rFonts w:ascii="Aptos" w:hAnsi="Aptos"/>
                <w:b w:val="0"/>
                <w:sz w:val="16"/>
              </w:rPr>
              <w:t>High</w:t>
            </w:r>
          </w:p>
        </w:tc>
        <w:tc>
          <w:tcPr>
            <w:tcW w:type="dxa" w:w="2520"/>
            <w:vAlign w:val="center"/>
          </w:tcPr>
          <w:p>
            <w:pPr>
              <w:jc w:val="center"/>
            </w:pPr>
            <w:r/>
            <w:r>
              <w:rPr>
                <w:rFonts w:ascii="Aptos" w:hAnsi="Aptos"/>
                <w:b w:val="0"/>
                <w:sz w:val="16"/>
              </w:rPr>
              <w:t>Separate training/test processing and review features for future-information leakage.</w:t>
            </w:r>
          </w:p>
        </w:tc>
      </w:tr>
      <w:tr>
        <w:tc>
          <w:tcPr>
            <w:tcW w:type="dxa" w:w="2520"/>
            <w:vAlign w:val="center"/>
          </w:tcPr>
          <w:p>
            <w:pPr>
              <w:jc w:val="center"/>
            </w:pPr>
            <w:r/>
            <w:r>
              <w:rPr>
                <w:rFonts w:ascii="Aptos" w:hAnsi="Aptos"/>
                <w:b/>
                <w:sz w:val="16"/>
              </w:rPr>
              <w:t>Schedule delay</w:t>
            </w:r>
          </w:p>
        </w:tc>
        <w:tc>
          <w:tcPr>
            <w:tcW w:type="dxa" w:w="2520"/>
            <w:vAlign w:val="center"/>
          </w:tcPr>
          <w:p>
            <w:pPr>
              <w:jc w:val="center"/>
            </w:pPr>
            <w:r/>
            <w:r>
              <w:rPr>
                <w:rFonts w:ascii="Aptos" w:hAnsi="Aptos"/>
                <w:b w:val="0"/>
                <w:sz w:val="16"/>
              </w:rPr>
              <w:t>Medium</w:t>
            </w:r>
          </w:p>
        </w:tc>
        <w:tc>
          <w:tcPr>
            <w:tcW w:type="dxa" w:w="2520"/>
            <w:vAlign w:val="center"/>
          </w:tcPr>
          <w:p>
            <w:pPr>
              <w:jc w:val="center"/>
            </w:pPr>
            <w:r/>
            <w:r>
              <w:rPr>
                <w:rFonts w:ascii="Aptos" w:hAnsi="Aptos"/>
                <w:b w:val="0"/>
                <w:sz w:val="16"/>
              </w:rPr>
              <w:t>Medium</w:t>
            </w:r>
          </w:p>
        </w:tc>
        <w:tc>
          <w:tcPr>
            <w:tcW w:type="dxa" w:w="2520"/>
            <w:vAlign w:val="center"/>
          </w:tcPr>
          <w:p>
            <w:pPr>
              <w:jc w:val="center"/>
            </w:pPr>
            <w:r/>
            <w:r>
              <w:rPr>
                <w:rFonts w:ascii="Aptos" w:hAnsi="Aptos"/>
                <w:b w:val="0"/>
                <w:sz w:val="16"/>
              </w:rPr>
              <w:t>Set weekly milestones, maintain a task tracker and prioritize critical-path work.</w:t>
            </w:r>
          </w:p>
        </w:tc>
      </w:tr>
      <w:tr>
        <w:tc>
          <w:tcPr>
            <w:tcW w:type="dxa" w:w="2520"/>
            <w:vAlign w:val="center"/>
          </w:tcPr>
          <w:p>
            <w:pPr>
              <w:jc w:val="center"/>
            </w:pPr>
            <w:r/>
            <w:r>
              <w:rPr>
                <w:rFonts w:ascii="Aptos" w:hAnsi="Aptos"/>
                <w:b/>
                <w:sz w:val="16"/>
              </w:rPr>
              <w:t>Model overfitting</w:t>
            </w:r>
          </w:p>
        </w:tc>
        <w:tc>
          <w:tcPr>
            <w:tcW w:type="dxa" w:w="2520"/>
            <w:vAlign w:val="center"/>
          </w:tcPr>
          <w:p>
            <w:pPr>
              <w:jc w:val="center"/>
            </w:pPr>
            <w:r/>
            <w:r>
              <w:rPr>
                <w:rFonts w:ascii="Aptos" w:hAnsi="Aptos"/>
                <w:b w:val="0"/>
                <w:sz w:val="16"/>
              </w:rPr>
              <w:t>Medium</w:t>
            </w:r>
          </w:p>
        </w:tc>
        <w:tc>
          <w:tcPr>
            <w:tcW w:type="dxa" w:w="2520"/>
            <w:vAlign w:val="center"/>
          </w:tcPr>
          <w:p>
            <w:pPr>
              <w:jc w:val="center"/>
            </w:pPr>
            <w:r/>
            <w:r>
              <w:rPr>
                <w:rFonts w:ascii="Aptos" w:hAnsi="Aptos"/>
                <w:b w:val="0"/>
                <w:sz w:val="16"/>
              </w:rPr>
              <w:t>High</w:t>
            </w:r>
          </w:p>
        </w:tc>
        <w:tc>
          <w:tcPr>
            <w:tcW w:type="dxa" w:w="2520"/>
            <w:vAlign w:val="center"/>
          </w:tcPr>
          <w:p>
            <w:pPr>
              <w:jc w:val="center"/>
            </w:pPr>
            <w:r/>
            <w:r>
              <w:rPr>
                <w:rFonts w:ascii="Aptos" w:hAnsi="Aptos"/>
                <w:b w:val="0"/>
                <w:sz w:val="16"/>
              </w:rPr>
              <w:t>Use validation strategy, baseline comparisons and regularization where appropriate.</w:t>
            </w:r>
          </w:p>
        </w:tc>
      </w:tr>
      <w:tr>
        <w:tc>
          <w:tcPr>
            <w:tcW w:type="dxa" w:w="2520"/>
            <w:vAlign w:val="center"/>
          </w:tcPr>
          <w:p>
            <w:pPr>
              <w:jc w:val="center"/>
            </w:pPr>
            <w:r/>
            <w:r>
              <w:rPr>
                <w:rFonts w:ascii="Aptos" w:hAnsi="Aptos"/>
                <w:b/>
                <w:sz w:val="16"/>
              </w:rPr>
              <w:t>Misinterpretation of predictions</w:t>
            </w:r>
          </w:p>
        </w:tc>
        <w:tc>
          <w:tcPr>
            <w:tcW w:type="dxa" w:w="2520"/>
            <w:vAlign w:val="center"/>
          </w:tcPr>
          <w:p>
            <w:pPr>
              <w:jc w:val="center"/>
            </w:pPr>
            <w:r/>
            <w:r>
              <w:rPr>
                <w:rFonts w:ascii="Aptos" w:hAnsi="Aptos"/>
                <w:b w:val="0"/>
                <w:sz w:val="16"/>
              </w:rPr>
              <w:t>Low</w:t>
            </w:r>
          </w:p>
        </w:tc>
        <w:tc>
          <w:tcPr>
            <w:tcW w:type="dxa" w:w="2520"/>
            <w:vAlign w:val="center"/>
          </w:tcPr>
          <w:p>
            <w:pPr>
              <w:jc w:val="center"/>
            </w:pPr>
            <w:r/>
            <w:r>
              <w:rPr>
                <w:rFonts w:ascii="Aptos" w:hAnsi="Aptos"/>
                <w:b w:val="0"/>
                <w:sz w:val="16"/>
              </w:rPr>
              <w:t>High</w:t>
            </w:r>
          </w:p>
        </w:tc>
        <w:tc>
          <w:tcPr>
            <w:tcW w:type="dxa" w:w="2520"/>
            <w:vAlign w:val="center"/>
          </w:tcPr>
          <w:p>
            <w:pPr>
              <w:jc w:val="center"/>
            </w:pPr>
            <w:r/>
            <w:r>
              <w:rPr>
                <w:rFonts w:ascii="Aptos" w:hAnsi="Aptos"/>
                <w:b w:val="0"/>
                <w:sz w:val="16"/>
              </w:rPr>
              <w:t>Keep human review in the loop and clearly document model limitations.</w:t>
            </w:r>
          </w:p>
        </w:tc>
      </w:tr>
      <w:tr>
        <w:tc>
          <w:tcPr>
            <w:tcW w:type="dxa" w:w="2520"/>
            <w:vAlign w:val="center"/>
          </w:tcPr>
          <w:p>
            <w:pPr>
              <w:jc w:val="center"/>
            </w:pPr>
            <w:r/>
            <w:r>
              <w:rPr>
                <w:rFonts w:ascii="Aptos" w:hAnsi="Aptos"/>
                <w:b/>
                <w:sz w:val="16"/>
              </w:rPr>
              <w:t>Tool/environment issues</w:t>
            </w:r>
          </w:p>
        </w:tc>
        <w:tc>
          <w:tcPr>
            <w:tcW w:type="dxa" w:w="2520"/>
            <w:vAlign w:val="center"/>
          </w:tcPr>
          <w:p>
            <w:pPr>
              <w:jc w:val="center"/>
            </w:pPr>
            <w:r/>
            <w:r>
              <w:rPr>
                <w:rFonts w:ascii="Aptos" w:hAnsi="Aptos"/>
                <w:b w:val="0"/>
                <w:sz w:val="16"/>
              </w:rPr>
              <w:t>Low</w:t>
            </w:r>
          </w:p>
        </w:tc>
        <w:tc>
          <w:tcPr>
            <w:tcW w:type="dxa" w:w="2520"/>
            <w:vAlign w:val="center"/>
          </w:tcPr>
          <w:p>
            <w:pPr>
              <w:jc w:val="center"/>
            </w:pPr>
            <w:r/>
            <w:r>
              <w:rPr>
                <w:rFonts w:ascii="Aptos" w:hAnsi="Aptos"/>
                <w:b w:val="0"/>
                <w:sz w:val="16"/>
              </w:rPr>
              <w:t>Medium</w:t>
            </w:r>
          </w:p>
        </w:tc>
        <w:tc>
          <w:tcPr>
            <w:tcW w:type="dxa" w:w="2520"/>
            <w:vAlign w:val="center"/>
          </w:tcPr>
          <w:p>
            <w:pPr>
              <w:jc w:val="center"/>
            </w:pPr>
            <w:r/>
            <w:r>
              <w:rPr>
                <w:rFonts w:ascii="Aptos" w:hAnsi="Aptos"/>
                <w:b w:val="0"/>
                <w:sz w:val="16"/>
              </w:rPr>
              <w:t>Maintain requirements list, reproducible notebook and backup project files.</w:t>
            </w:r>
          </w:p>
        </w:tc>
      </w:tr>
    </w:tbl>
    <w:p>
      <w:pPr>
        <w:pStyle w:val="SectionHeading"/>
      </w:pPr>
      <w:r>
        <w:t>9. Evaluation and Quality Criteria</w:t>
      </w:r>
    </w:p>
    <w:p>
      <w:pPr>
        <w:pStyle w:val="ListBullet"/>
        <w:ind w:left="360"/>
      </w:pPr>
      <w:r>
        <w:t>Project objectives and scope are clearly defined and traceable to deliverables.</w:t>
      </w:r>
    </w:p>
    <w:p>
      <w:pPr>
        <w:pStyle w:val="ListBullet"/>
        <w:ind w:left="360"/>
      </w:pPr>
      <w:r>
        <w:t>Data preparation steps are documented and reproducible.</w:t>
      </w:r>
    </w:p>
    <w:p>
      <w:pPr>
        <w:pStyle w:val="ListBullet"/>
        <w:ind w:left="360"/>
      </w:pPr>
      <w:r>
        <w:t>Visualizations are relevant, readable and supported by appropriate interpretation.</w:t>
      </w:r>
    </w:p>
    <w:p>
      <w:pPr>
        <w:pStyle w:val="ListBullet"/>
        <w:ind w:left="360"/>
      </w:pPr>
      <w:r>
        <w:t>Models are evaluated using more than one suitable metric where appropriate.</w:t>
      </w:r>
    </w:p>
    <w:p>
      <w:pPr>
        <w:pStyle w:val="ListBullet"/>
        <w:ind w:left="360"/>
      </w:pPr>
      <w:r>
        <w:t>The report identifies assumptions, limitations and risks rather than overstating results.</w:t>
      </w:r>
    </w:p>
    <w:p>
      <w:pPr>
        <w:pStyle w:val="ListBullet"/>
        <w:ind w:left="360"/>
      </w:pPr>
      <w:r>
        <w:t>All planned milestones are tracked and major deviations are documented.</w:t>
      </w:r>
    </w:p>
    <w:p>
      <w:pPr>
        <w:pStyle w:val="ListBullet"/>
        <w:ind w:left="360"/>
      </w:pPr>
      <w:r>
        <w:t>Final documentation is professionally formatted and suitable for review.</w:t>
      </w:r>
    </w:p>
    <w:p>
      <w:pPr>
        <w:pStyle w:val="SectionHeading"/>
      </w:pPr>
      <w:r>
        <w:t>10. Project Coordination and Communication Plan</w:t>
      </w:r>
    </w:p>
    <w:tbl>
      <w:tblPr>
        <w:tblStyle w:val="TableGrid"/>
        <w:tblW w:type="auto" w:w="0"/>
        <w:tblLook w:firstColumn="1" w:firstRow="1" w:lastColumn="0" w:lastRow="0" w:noHBand="0" w:noVBand="1" w:val="04A0"/>
      </w:tblPr>
      <w:tblGrid>
        <w:gridCol w:w="5040"/>
        <w:gridCol w:w="5040"/>
      </w:tblGrid>
      <w:tr>
        <w:tc>
          <w:tcPr>
            <w:tcW w:type="dxa" w:w="5040"/>
            <w:vAlign w:val="center"/>
            <w:shd w:fill="E9F2FF"/>
          </w:tcPr>
          <w:p>
            <w:pPr>
              <w:jc w:val="center"/>
            </w:pPr>
            <w:r/>
            <w:r>
              <w:rPr>
                <w:rFonts w:ascii="Aptos" w:hAnsi="Aptos"/>
                <w:b/>
                <w:sz w:val="20"/>
              </w:rPr>
              <w:t>Coordination Activity</w:t>
            </w:r>
          </w:p>
        </w:tc>
        <w:tc>
          <w:tcPr>
            <w:tcW w:type="dxa" w:w="5040"/>
            <w:vAlign w:val="center"/>
            <w:shd w:fill="E9F2FF"/>
          </w:tcPr>
          <w:p>
            <w:pPr>
              <w:jc w:val="center"/>
            </w:pPr>
            <w:r/>
            <w:r>
              <w:rPr>
                <w:rFonts w:ascii="Aptos" w:hAnsi="Aptos"/>
                <w:b/>
                <w:sz w:val="20"/>
              </w:rPr>
              <w:t>Plan</w:t>
            </w:r>
          </w:p>
        </w:tc>
      </w:tr>
      <w:tr>
        <w:tc>
          <w:tcPr>
            <w:tcW w:type="dxa" w:w="5040"/>
            <w:vAlign w:val="center"/>
          </w:tcPr>
          <w:p>
            <w:pPr>
              <w:jc w:val="center"/>
            </w:pPr>
            <w:r/>
            <w:r>
              <w:rPr>
                <w:rFonts w:ascii="Aptos" w:hAnsi="Aptos"/>
                <w:b/>
                <w:sz w:val="18"/>
              </w:rPr>
              <w:t>Weekly Planning</w:t>
            </w:r>
          </w:p>
        </w:tc>
        <w:tc>
          <w:tcPr>
            <w:tcW w:type="dxa" w:w="5040"/>
            <w:vAlign w:val="center"/>
          </w:tcPr>
          <w:p>
            <w:pPr>
              <w:jc w:val="center"/>
            </w:pPr>
            <w:r/>
            <w:r>
              <w:rPr>
                <w:rFonts w:ascii="Aptos" w:hAnsi="Aptos"/>
                <w:b w:val="0"/>
                <w:sz w:val="18"/>
              </w:rPr>
              <w:t>Review progress, upcoming tasks, blockers and milestone status.</w:t>
            </w:r>
          </w:p>
        </w:tc>
      </w:tr>
      <w:tr>
        <w:tc>
          <w:tcPr>
            <w:tcW w:type="dxa" w:w="5040"/>
            <w:vAlign w:val="center"/>
          </w:tcPr>
          <w:p>
            <w:pPr>
              <w:jc w:val="center"/>
            </w:pPr>
            <w:r/>
            <w:r>
              <w:rPr>
                <w:rFonts w:ascii="Aptos" w:hAnsi="Aptos"/>
                <w:b/>
                <w:sz w:val="18"/>
              </w:rPr>
              <w:t>Task Tracking</w:t>
            </w:r>
          </w:p>
        </w:tc>
        <w:tc>
          <w:tcPr>
            <w:tcW w:type="dxa" w:w="5040"/>
            <w:vAlign w:val="center"/>
          </w:tcPr>
          <w:p>
            <w:pPr>
              <w:jc w:val="center"/>
            </w:pPr>
            <w:r/>
            <w:r>
              <w:rPr>
                <w:rFonts w:ascii="Aptos" w:hAnsi="Aptos"/>
                <w:b w:val="0"/>
                <w:sz w:val="18"/>
              </w:rPr>
              <w:t>Maintain a checklist or board showing planned, in-progress, blocked and completed work.</w:t>
            </w:r>
          </w:p>
        </w:tc>
      </w:tr>
      <w:tr>
        <w:tc>
          <w:tcPr>
            <w:tcW w:type="dxa" w:w="5040"/>
            <w:vAlign w:val="center"/>
          </w:tcPr>
          <w:p>
            <w:pPr>
              <w:jc w:val="center"/>
            </w:pPr>
            <w:r/>
            <w:r>
              <w:rPr>
                <w:rFonts w:ascii="Aptos" w:hAnsi="Aptos"/>
                <w:b/>
                <w:sz w:val="18"/>
              </w:rPr>
              <w:t>Documentation</w:t>
            </w:r>
          </w:p>
        </w:tc>
        <w:tc>
          <w:tcPr>
            <w:tcW w:type="dxa" w:w="5040"/>
            <w:vAlign w:val="center"/>
          </w:tcPr>
          <w:p>
            <w:pPr>
              <w:jc w:val="center"/>
            </w:pPr>
            <w:r/>
            <w:r>
              <w:rPr>
                <w:rFonts w:ascii="Aptos" w:hAnsi="Aptos"/>
                <w:b w:val="0"/>
                <w:sz w:val="18"/>
              </w:rPr>
              <w:t>Update project notes after each major activity so decisions and assumptions are traceable.</w:t>
            </w:r>
          </w:p>
        </w:tc>
      </w:tr>
      <w:tr>
        <w:tc>
          <w:tcPr>
            <w:tcW w:type="dxa" w:w="5040"/>
            <w:vAlign w:val="center"/>
          </w:tcPr>
          <w:p>
            <w:pPr>
              <w:jc w:val="center"/>
            </w:pPr>
            <w:r/>
            <w:r>
              <w:rPr>
                <w:rFonts w:ascii="Aptos" w:hAnsi="Aptos"/>
                <w:b/>
                <w:sz w:val="18"/>
              </w:rPr>
              <w:t>Review Points</w:t>
            </w:r>
          </w:p>
        </w:tc>
        <w:tc>
          <w:tcPr>
            <w:tcW w:type="dxa" w:w="5040"/>
            <w:vAlign w:val="center"/>
          </w:tcPr>
          <w:p>
            <w:pPr>
              <w:jc w:val="center"/>
            </w:pPr>
            <w:r/>
            <w:r>
              <w:rPr>
                <w:rFonts w:ascii="Aptos" w:hAnsi="Aptos"/>
                <w:b w:val="0"/>
                <w:sz w:val="18"/>
              </w:rPr>
              <w:t>Conduct reviews at the end of Weeks 1, 3 and 5.</w:t>
            </w:r>
          </w:p>
        </w:tc>
      </w:tr>
      <w:tr>
        <w:tc>
          <w:tcPr>
            <w:tcW w:type="dxa" w:w="5040"/>
            <w:vAlign w:val="center"/>
          </w:tcPr>
          <w:p>
            <w:pPr>
              <w:jc w:val="center"/>
            </w:pPr>
            <w:r/>
            <w:r>
              <w:rPr>
                <w:rFonts w:ascii="Aptos" w:hAnsi="Aptos"/>
                <w:b/>
                <w:sz w:val="18"/>
              </w:rPr>
              <w:t>Escalation</w:t>
            </w:r>
          </w:p>
        </w:tc>
        <w:tc>
          <w:tcPr>
            <w:tcW w:type="dxa" w:w="5040"/>
            <w:vAlign w:val="center"/>
          </w:tcPr>
          <w:p>
            <w:pPr>
              <w:jc w:val="center"/>
            </w:pPr>
            <w:r/>
            <w:r>
              <w:rPr>
                <w:rFonts w:ascii="Aptos" w:hAnsi="Aptos"/>
                <w:b w:val="0"/>
                <w:sz w:val="18"/>
              </w:rPr>
              <w:t>Raise data, schedule or technical blockers early instead of waiting until the final week.</w:t>
            </w:r>
          </w:p>
        </w:tc>
      </w:tr>
    </w:tbl>
    <w:p>
      <w:pPr>
        <w:pStyle w:val="SectionHeading"/>
      </w:pPr>
      <w:r>
        <w:t>11. Planned Deliverables</w:t>
      </w:r>
    </w:p>
    <w:p>
      <w:pPr>
        <w:pStyle w:val="ListNumber"/>
      </w:pPr>
      <w:r>
        <w:t>Project scope and requirements document.</w:t>
      </w:r>
    </w:p>
    <w:p>
      <w:pPr>
        <w:pStyle w:val="ListNumber"/>
      </w:pPr>
      <w:r>
        <w:t>Prepared/cleaned dataset or documented data-preparation workflow.</w:t>
      </w:r>
    </w:p>
    <w:p>
      <w:pPr>
        <w:pStyle w:val="ListNumber"/>
      </w:pPr>
      <w:r>
        <w:t>Jupyter Notebook containing the Python-based analysis workflow.</w:t>
      </w:r>
    </w:p>
    <w:p>
      <w:pPr>
        <w:pStyle w:val="ListNumber"/>
      </w:pPr>
      <w:r>
        <w:t>Exploratory data analysis charts and findings.</w:t>
      </w:r>
    </w:p>
    <w:p>
      <w:pPr>
        <w:pStyle w:val="ListNumber"/>
      </w:pPr>
      <w:r>
        <w:t>Feature engineering and model development documentation.</w:t>
      </w:r>
    </w:p>
    <w:p>
      <w:pPr>
        <w:pStyle w:val="ListNumber"/>
      </w:pPr>
      <w:r>
        <w:t>Model evaluation summary with appropriate metrics.</w:t>
      </w:r>
    </w:p>
    <w:p>
      <w:pPr>
        <w:pStyle w:val="ListNumber"/>
      </w:pPr>
      <w:r>
        <w:t>Five-week Gantt chart and milestone tracker.</w:t>
      </w:r>
    </w:p>
    <w:p>
      <w:pPr>
        <w:pStyle w:val="ListNumber"/>
      </w:pPr>
      <w:r>
        <w:t>Risk register and mitigation plan.</w:t>
      </w:r>
    </w:p>
    <w:p>
      <w:pPr>
        <w:pStyle w:val="ListNumber"/>
      </w:pPr>
      <w:r>
        <w:t>Final project report and presentation.</w:t>
      </w:r>
    </w:p>
    <w:p>
      <w:pPr>
        <w:pStyle w:val="SectionHeading"/>
      </w:pPr>
      <w:r>
        <w:t>12. Conclusion</w:t>
      </w:r>
    </w:p>
    <w:p>
      <w:r>
        <w:t>The proposed project provides a structured approach for coordinating a small data science initiative from problem definition through evaluation and final documentation. The five-week plan balances technical work with project coordination activities, ensuring that data quality, modelling, risks and communication are considered throughout the lifecycle. Python-based tools are integrated at the stages where they provide direct value: data preparation, analysis, visualization, feature engineering and machine-learning evaluation.</w:t>
      </w:r>
    </w:p>
    <w:p>
      <w:r>
        <w:t>The project coordinator will use weekly milestones, a task tracker and risk reviews to keep the work aligned with scope and schedule. The final outcome should be a reproducible and well-documented analytical project that demonstrates planning ability as well as awareness of practical data science methodology. Any real-world use of student predictions would require appropriate data governance, privacy safeguards and human oversight.</w:t>
      </w:r>
    </w:p>
    <w:p>
      <w:pPr>
        <w:pStyle w:val="SectionHeading"/>
      </w:pPr>
      <w:r>
        <w:t>Appendix A – Suggested Project Folder Structure</w:t>
      </w:r>
    </w:p>
    <w:p>
      <w:r>
        <w:rPr>
          <w:rFonts w:ascii="Consolas" w:hAnsi="Consolas"/>
          <w:sz w:val="18"/>
        </w:rPr>
        <w:t>student-performance-project/</w:t>
        <w:br/>
        <w:t>├── data/</w:t>
        <w:br/>
        <w:t>│   ├── raw/</w:t>
        <w:br/>
        <w:t>│   └── processed/</w:t>
        <w:br/>
        <w:t>├── notebooks/</w:t>
        <w:br/>
        <w:t>│   └── exploratory_analysis.ipynb</w:t>
        <w:br/>
        <w:t>├── src/</w:t>
        <w:br/>
        <w:t>│   ├── data_preparation.py</w:t>
        <w:br/>
        <w:t>│   ├── feature_engineering.py</w:t>
        <w:br/>
        <w:t>│   └── model_training.py</w:t>
        <w:br/>
        <w:t>├── reports/</w:t>
        <w:br/>
        <w:t>│   └── project_report.docx</w:t>
        <w:br/>
        <w:t>├── requirements.txt</w:t>
        <w:br/>
        <w:t>└── README.md</w:t>
      </w:r>
    </w:p>
    <w:p>
      <w:pPr>
        <w:pStyle w:val="SectionHeading"/>
      </w:pPr>
      <w:r>
        <w:t>Appendix B – Submission Description (200+ words)</w:t>
      </w:r>
    </w:p>
    <w:p>
      <w:r>
        <w:t>This Week 1 project focuses on planning and coordinating a hypothetical data science project titled “Student Performance Prediction and Early Intervention System.” The objective is to design a structured strategy for analyzing academic indicators such as attendance, assessment performance and study-related patterns, and to explore how data science could help identify students who may require additional academic support. The project is planned across five weeks, beginning with problem definition and data requirements, followed by data preparation, exploratory data analysis, feature engineering, model development, evaluation and final documentation. Python is integrated as the primary data science environment. Pandas and NumPy are planned for data manipulation and numerical processing, while Matplotlib and Seaborn will be used to create clear analytical visualizations. Scikit-learn will support preprocessing, model training and evaluation, and Jupyter Notebook will provide a reproducible workflow. As Project Coordinator, the plan also addresses resource allocation, communication, milestones and risk management. Key risks include missing or inconsistent data, insufficient sample size, class imbalance, data leakage, overfitting, schedule delays and incorrect interpretation of model predictions. Mitigation actions are defined for each risk. A five-week Gantt chart is embedded in the report to show the planned activities and milestones. The final deliverables include the project plan, data preparation workflow, exploratory analysis, model evaluation, risk register and final documentation. This plan is intended as a hypothetical project strategy and emphasizes reproducibility, responsible analysis, clear coordination and realistic project scheduling.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Science Project Coordinator Internship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ptos" w:hAnsi="Aptos"/>
      <w:b/>
      <w:sz w:val="48"/>
    </w:rPr>
  </w:style>
  <w:style w:type="paragraph" w:customStyle="1" w:styleId="SectionHeading">
    <w:name w:val="Section Heading"/>
    <w:rPr>
      <w:rFonts w:ascii="Aptos" w:hAnsi="Aptos"/>
      <w:b/>
      <w:sz w:val="32"/>
    </w:rPr>
  </w:style>
  <w:style w:type="paragraph" w:customStyle="1" w:styleId="SubsectionHeading">
    <w:name w:val="Subsection Heading"/>
    <w:rPr>
      <w:rFonts w:ascii="Aptos" w:hAnsi="Aptos"/>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