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871DC" w14:textId="777A28DB" w:rsidR="002B0D98" w:rsidRPr="00211101" w:rsidRDefault="00CA2767" w:rsidP="00CD4F27">
      <w:pPr>
        <w:jc w:val="center"/>
        <w:rPr>
          <w:sz w:val="20"/>
          <w:szCs w:val="20"/>
        </w:rPr>
      </w:pPr>
      <w:r>
        <w:rPr>
          <w:sz w:val="20"/>
          <w:szCs w:val="20"/>
        </w:rPr>
        <w:t>2016-07-04-</w:t>
      </w:r>
      <w:r w:rsidR="00143E53">
        <w:rPr>
          <w:sz w:val="20"/>
          <w:szCs w:val="20"/>
        </w:rPr>
        <w:t>DataVariety</w:t>
      </w:r>
      <w:r w:rsidR="00E84242">
        <w:rPr>
          <w:sz w:val="20"/>
          <w:szCs w:val="20"/>
        </w:rPr>
        <w:t>In</w:t>
      </w:r>
      <w:r w:rsidR="00B639B9">
        <w:rPr>
          <w:sz w:val="20"/>
          <w:szCs w:val="20"/>
        </w:rPr>
        <w:t>Capturing</w:t>
      </w:r>
      <w:r w:rsidR="00E60601">
        <w:rPr>
          <w:sz w:val="20"/>
          <w:szCs w:val="20"/>
        </w:rPr>
        <w:t>CustomerSentiment</w:t>
      </w:r>
    </w:p>
    <w:p w14:paraId="29CA4FC3" w14:textId="4CF41D32" w:rsidR="003503B7" w:rsidRPr="00211101" w:rsidRDefault="003503B7" w:rsidP="00CD4F27">
      <w:pPr>
        <w:jc w:val="center"/>
        <w:rPr>
          <w:sz w:val="20"/>
          <w:szCs w:val="20"/>
        </w:rPr>
      </w:pPr>
      <w:r w:rsidRPr="00211101">
        <w:rPr>
          <w:sz w:val="20"/>
          <w:szCs w:val="20"/>
        </w:rPr>
        <w:t>UC Berkeley – MIDS 201 Research Design and Applications for Data Analysis</w:t>
      </w:r>
    </w:p>
    <w:p w14:paraId="7F286D40" w14:textId="6E7E1365" w:rsidR="003503B7" w:rsidRPr="00211101" w:rsidRDefault="00EA6F12" w:rsidP="00CD4F27">
      <w:pPr>
        <w:jc w:val="center"/>
        <w:rPr>
          <w:sz w:val="20"/>
          <w:szCs w:val="20"/>
        </w:rPr>
      </w:pPr>
      <w:r w:rsidRPr="00211101">
        <w:rPr>
          <w:sz w:val="20"/>
          <w:szCs w:val="20"/>
        </w:rPr>
        <w:t xml:space="preserve">Week 8 </w:t>
      </w:r>
      <w:r w:rsidR="00CE3072" w:rsidRPr="00211101">
        <w:rPr>
          <w:sz w:val="20"/>
          <w:szCs w:val="20"/>
        </w:rPr>
        <w:t>Assignment: Cas</w:t>
      </w:r>
      <w:r w:rsidR="003503B7" w:rsidRPr="00211101">
        <w:rPr>
          <w:sz w:val="20"/>
          <w:szCs w:val="20"/>
        </w:rPr>
        <w:t>e Study</w:t>
      </w:r>
    </w:p>
    <w:p w14:paraId="39DA57CC" w14:textId="41AA6C77" w:rsidR="004149E9" w:rsidRDefault="00DB33D6" w:rsidP="00744A00">
      <w:pPr>
        <w:pStyle w:val="Heading3"/>
      </w:pPr>
      <w:bookmarkStart w:id="0" w:name="_Executive_Summary"/>
      <w:bookmarkEnd w:id="0"/>
      <w:r>
        <w:t xml:space="preserve">Domain, </w:t>
      </w:r>
      <w:r w:rsidR="004925B6">
        <w:t>Organization</w:t>
      </w:r>
      <w:r>
        <w:t xml:space="preserve"> and Stakeholders</w:t>
      </w:r>
    </w:p>
    <w:p w14:paraId="14FD3251" w14:textId="0DEC35C9" w:rsidR="00873FBA" w:rsidRDefault="00FD082A" w:rsidP="00873FBA">
      <w:pPr>
        <w:rPr>
          <w:color w:val="333746"/>
          <w:sz w:val="16"/>
          <w:szCs w:val="16"/>
          <w:lang w:eastAsia="ja-JP"/>
        </w:rPr>
      </w:pPr>
      <w:r>
        <w:rPr>
          <w:color w:val="333746"/>
          <w:sz w:val="16"/>
          <w:szCs w:val="16"/>
          <w:lang w:eastAsia="ja-JP"/>
        </w:rPr>
        <w:t>In March</w:t>
      </w:r>
      <w:r w:rsidR="00A67FFD">
        <w:rPr>
          <w:color w:val="333746"/>
          <w:sz w:val="16"/>
          <w:szCs w:val="16"/>
          <w:lang w:eastAsia="ja-JP"/>
        </w:rPr>
        <w:t xml:space="preserve"> 2016</w:t>
      </w:r>
      <w:r w:rsidR="002D7205">
        <w:rPr>
          <w:color w:val="333746"/>
          <w:sz w:val="16"/>
          <w:szCs w:val="16"/>
          <w:lang w:eastAsia="ja-JP"/>
        </w:rPr>
        <w:t xml:space="preserve">, </w:t>
      </w:r>
      <w:r w:rsidR="00F219EB">
        <w:rPr>
          <w:color w:val="333746"/>
          <w:sz w:val="16"/>
          <w:szCs w:val="16"/>
          <w:lang w:eastAsia="ja-JP"/>
        </w:rPr>
        <w:t xml:space="preserve">at </w:t>
      </w:r>
      <w:r w:rsidR="00E84242">
        <w:rPr>
          <w:color w:val="333746"/>
          <w:sz w:val="16"/>
          <w:szCs w:val="16"/>
          <w:lang w:eastAsia="ja-JP"/>
        </w:rPr>
        <w:t>FutureCars</w:t>
      </w:r>
      <w:r w:rsidR="00F219EB">
        <w:rPr>
          <w:color w:val="333746"/>
          <w:sz w:val="16"/>
          <w:szCs w:val="16"/>
          <w:lang w:eastAsia="ja-JP"/>
        </w:rPr>
        <w:t xml:space="preserve"> Inc., </w:t>
      </w:r>
      <w:r w:rsidR="00AD7E3A">
        <w:rPr>
          <w:color w:val="333746"/>
          <w:sz w:val="16"/>
          <w:szCs w:val="16"/>
          <w:lang w:eastAsia="ja-JP"/>
        </w:rPr>
        <w:t xml:space="preserve">an </w:t>
      </w:r>
      <w:r w:rsidR="00873FBA">
        <w:rPr>
          <w:color w:val="333746"/>
          <w:sz w:val="16"/>
          <w:szCs w:val="16"/>
          <w:lang w:eastAsia="ja-JP"/>
        </w:rPr>
        <w:t xml:space="preserve">effort </w:t>
      </w:r>
      <w:r w:rsidR="00FE293B">
        <w:rPr>
          <w:color w:val="333746"/>
          <w:sz w:val="16"/>
          <w:szCs w:val="16"/>
          <w:lang w:eastAsia="ja-JP"/>
        </w:rPr>
        <w:t xml:space="preserve">called </w:t>
      </w:r>
      <w:r w:rsidR="009623F0">
        <w:rPr>
          <w:color w:val="333746"/>
          <w:sz w:val="16"/>
          <w:szCs w:val="16"/>
          <w:lang w:eastAsia="ja-JP"/>
        </w:rPr>
        <w:t>“</w:t>
      </w:r>
      <w:r w:rsidR="00FE293B">
        <w:rPr>
          <w:color w:val="333746"/>
          <w:sz w:val="16"/>
          <w:szCs w:val="16"/>
          <w:lang w:eastAsia="ja-JP"/>
        </w:rPr>
        <w:t>Recognize and Resolve (RnR)</w:t>
      </w:r>
      <w:r w:rsidR="009623F0">
        <w:rPr>
          <w:color w:val="333746"/>
          <w:sz w:val="16"/>
          <w:szCs w:val="16"/>
          <w:lang w:eastAsia="ja-JP"/>
        </w:rPr>
        <w:t>”</w:t>
      </w:r>
      <w:r w:rsidR="00FE293B">
        <w:rPr>
          <w:color w:val="333746"/>
          <w:sz w:val="16"/>
          <w:szCs w:val="16"/>
          <w:lang w:eastAsia="ja-JP"/>
        </w:rPr>
        <w:t xml:space="preserve"> </w:t>
      </w:r>
      <w:r w:rsidR="00395CA5">
        <w:rPr>
          <w:color w:val="333746"/>
          <w:sz w:val="16"/>
          <w:szCs w:val="16"/>
          <w:lang w:eastAsia="ja-JP"/>
        </w:rPr>
        <w:t xml:space="preserve">was initiated </w:t>
      </w:r>
      <w:r w:rsidR="00BC54CF">
        <w:rPr>
          <w:color w:val="333746"/>
          <w:sz w:val="16"/>
          <w:szCs w:val="16"/>
          <w:lang w:eastAsia="ja-JP"/>
        </w:rPr>
        <w:t>for integrating</w:t>
      </w:r>
      <w:r w:rsidR="005A18B9">
        <w:rPr>
          <w:color w:val="333746"/>
          <w:sz w:val="16"/>
          <w:szCs w:val="16"/>
          <w:lang w:eastAsia="ja-JP"/>
        </w:rPr>
        <w:t xml:space="preserve"> </w:t>
      </w:r>
      <w:r w:rsidR="00B734AE">
        <w:rPr>
          <w:color w:val="333746"/>
          <w:sz w:val="16"/>
          <w:szCs w:val="16"/>
          <w:lang w:eastAsia="ja-JP"/>
        </w:rPr>
        <w:t xml:space="preserve">text, </w:t>
      </w:r>
      <w:r w:rsidR="00491C73">
        <w:rPr>
          <w:color w:val="333746"/>
          <w:sz w:val="16"/>
          <w:szCs w:val="16"/>
          <w:lang w:eastAsia="ja-JP"/>
        </w:rPr>
        <w:t>voice, tra</w:t>
      </w:r>
      <w:r w:rsidR="001659EF">
        <w:rPr>
          <w:color w:val="333746"/>
          <w:sz w:val="16"/>
          <w:szCs w:val="16"/>
          <w:lang w:eastAsia="ja-JP"/>
        </w:rPr>
        <w:t xml:space="preserve">nscription, </w:t>
      </w:r>
      <w:r w:rsidR="00C95619">
        <w:rPr>
          <w:color w:val="333746"/>
          <w:sz w:val="16"/>
          <w:szCs w:val="16"/>
          <w:lang w:eastAsia="ja-JP"/>
        </w:rPr>
        <w:t xml:space="preserve">language and emotion </w:t>
      </w:r>
      <w:r w:rsidR="00047553">
        <w:rPr>
          <w:color w:val="333746"/>
          <w:sz w:val="16"/>
          <w:szCs w:val="16"/>
          <w:lang w:eastAsia="ja-JP"/>
        </w:rPr>
        <w:t xml:space="preserve">and </w:t>
      </w:r>
      <w:r w:rsidR="00E825C6">
        <w:rPr>
          <w:color w:val="333746"/>
          <w:sz w:val="16"/>
          <w:szCs w:val="16"/>
          <w:lang w:eastAsia="ja-JP"/>
        </w:rPr>
        <w:t xml:space="preserve">other </w:t>
      </w:r>
      <w:r w:rsidR="00C95619">
        <w:rPr>
          <w:color w:val="333746"/>
          <w:sz w:val="16"/>
          <w:szCs w:val="16"/>
          <w:lang w:eastAsia="ja-JP"/>
        </w:rPr>
        <w:t>data</w:t>
      </w:r>
      <w:r w:rsidR="005A18B9">
        <w:rPr>
          <w:color w:val="333746"/>
          <w:sz w:val="16"/>
          <w:szCs w:val="16"/>
          <w:lang w:eastAsia="ja-JP"/>
        </w:rPr>
        <w:t xml:space="preserve"> </w:t>
      </w:r>
      <w:r w:rsidR="00E825C6">
        <w:rPr>
          <w:color w:val="333746"/>
          <w:sz w:val="16"/>
          <w:szCs w:val="16"/>
          <w:lang w:eastAsia="ja-JP"/>
        </w:rPr>
        <w:t xml:space="preserve">into the </w:t>
      </w:r>
      <w:r w:rsidR="00FE293B">
        <w:rPr>
          <w:color w:val="333746"/>
          <w:sz w:val="16"/>
          <w:szCs w:val="16"/>
          <w:lang w:eastAsia="ja-JP"/>
        </w:rPr>
        <w:t>Customer Issue Track</w:t>
      </w:r>
      <w:r w:rsidR="00AC0A0F">
        <w:rPr>
          <w:color w:val="333746"/>
          <w:sz w:val="16"/>
          <w:szCs w:val="16"/>
          <w:lang w:eastAsia="ja-JP"/>
        </w:rPr>
        <w:t>ing System</w:t>
      </w:r>
      <w:r w:rsidR="00E825C6">
        <w:rPr>
          <w:color w:val="333746"/>
          <w:sz w:val="16"/>
          <w:szCs w:val="16"/>
          <w:lang w:eastAsia="ja-JP"/>
        </w:rPr>
        <w:t xml:space="preserve"> (CITS) </w:t>
      </w:r>
      <w:r w:rsidR="00FE293B">
        <w:rPr>
          <w:color w:val="333746"/>
          <w:sz w:val="16"/>
          <w:szCs w:val="16"/>
          <w:lang w:eastAsia="ja-JP"/>
        </w:rPr>
        <w:t xml:space="preserve">to </w:t>
      </w:r>
      <w:r w:rsidR="00873FBA">
        <w:rPr>
          <w:color w:val="333746"/>
          <w:sz w:val="16"/>
          <w:szCs w:val="16"/>
          <w:lang w:eastAsia="ja-JP"/>
        </w:rPr>
        <w:t>im</w:t>
      </w:r>
      <w:r w:rsidR="00FE293B">
        <w:rPr>
          <w:color w:val="333746"/>
          <w:sz w:val="16"/>
          <w:szCs w:val="16"/>
          <w:lang w:eastAsia="ja-JP"/>
        </w:rPr>
        <w:t>prove</w:t>
      </w:r>
      <w:r w:rsidR="004C3E7A">
        <w:rPr>
          <w:color w:val="333746"/>
          <w:sz w:val="16"/>
          <w:szCs w:val="16"/>
          <w:lang w:eastAsia="ja-JP"/>
        </w:rPr>
        <w:t xml:space="preserve"> </w:t>
      </w:r>
      <w:r w:rsidR="005114E3">
        <w:rPr>
          <w:color w:val="333746"/>
          <w:sz w:val="16"/>
          <w:szCs w:val="16"/>
          <w:lang w:eastAsia="ja-JP"/>
        </w:rPr>
        <w:t>customer</w:t>
      </w:r>
      <w:r w:rsidR="005A18B9">
        <w:rPr>
          <w:color w:val="333746"/>
          <w:sz w:val="16"/>
          <w:szCs w:val="16"/>
          <w:lang w:eastAsia="ja-JP"/>
        </w:rPr>
        <w:t xml:space="preserve"> </w:t>
      </w:r>
      <w:r w:rsidR="006D2BB9">
        <w:rPr>
          <w:color w:val="333746"/>
          <w:sz w:val="16"/>
          <w:szCs w:val="16"/>
          <w:lang w:eastAsia="ja-JP"/>
        </w:rPr>
        <w:t>satisfaction</w:t>
      </w:r>
      <w:r w:rsidR="00227C7F">
        <w:rPr>
          <w:color w:val="333746"/>
          <w:sz w:val="16"/>
          <w:szCs w:val="16"/>
          <w:lang w:eastAsia="ja-JP"/>
        </w:rPr>
        <w:t xml:space="preserve"> through pre-emptive </w:t>
      </w:r>
      <w:r w:rsidR="00F219EB">
        <w:rPr>
          <w:color w:val="333746"/>
          <w:sz w:val="16"/>
          <w:szCs w:val="16"/>
          <w:lang w:eastAsia="ja-JP"/>
        </w:rPr>
        <w:t xml:space="preserve">recognition of </w:t>
      </w:r>
      <w:r w:rsidR="00047553">
        <w:rPr>
          <w:color w:val="333746"/>
          <w:sz w:val="16"/>
          <w:szCs w:val="16"/>
          <w:lang w:eastAsia="ja-JP"/>
        </w:rPr>
        <w:t>customers who are</w:t>
      </w:r>
      <w:r w:rsidR="006800C5">
        <w:rPr>
          <w:color w:val="333746"/>
          <w:sz w:val="16"/>
          <w:szCs w:val="16"/>
          <w:lang w:eastAsia="ja-JP"/>
        </w:rPr>
        <w:t xml:space="preserve"> </w:t>
      </w:r>
      <w:r w:rsidR="00CB7D28">
        <w:rPr>
          <w:color w:val="333746"/>
          <w:sz w:val="16"/>
          <w:szCs w:val="16"/>
          <w:lang w:eastAsia="ja-JP"/>
        </w:rPr>
        <w:t xml:space="preserve">expressing </w:t>
      </w:r>
      <w:r w:rsidR="00F219EB">
        <w:rPr>
          <w:color w:val="333746"/>
          <w:sz w:val="16"/>
          <w:szCs w:val="16"/>
          <w:lang w:eastAsia="ja-JP"/>
        </w:rPr>
        <w:t xml:space="preserve">in some form </w:t>
      </w:r>
      <w:r w:rsidR="00CB7D28">
        <w:rPr>
          <w:color w:val="333746"/>
          <w:sz w:val="16"/>
          <w:szCs w:val="16"/>
          <w:lang w:eastAsia="ja-JP"/>
        </w:rPr>
        <w:t>a</w:t>
      </w:r>
      <w:r w:rsidR="006D2BB9">
        <w:rPr>
          <w:color w:val="333746"/>
          <w:sz w:val="16"/>
          <w:szCs w:val="16"/>
          <w:lang w:eastAsia="ja-JP"/>
        </w:rPr>
        <w:t xml:space="preserve"> negative </w:t>
      </w:r>
      <w:r w:rsidR="00F219EB">
        <w:rPr>
          <w:color w:val="333746"/>
          <w:sz w:val="16"/>
          <w:szCs w:val="16"/>
          <w:lang w:eastAsia="ja-JP"/>
        </w:rPr>
        <w:t>product satisfaction sentiment</w:t>
      </w:r>
      <w:r w:rsidR="00E825C6">
        <w:rPr>
          <w:color w:val="333746"/>
          <w:sz w:val="16"/>
          <w:szCs w:val="16"/>
          <w:lang w:eastAsia="ja-JP"/>
        </w:rPr>
        <w:t xml:space="preserve">. The goal is to capture customer sentiment during the </w:t>
      </w:r>
      <w:r w:rsidR="003F081D">
        <w:rPr>
          <w:color w:val="333746"/>
          <w:sz w:val="16"/>
          <w:szCs w:val="16"/>
          <w:lang w:eastAsia="ja-JP"/>
        </w:rPr>
        <w:t xml:space="preserve">early days of the </w:t>
      </w:r>
      <w:r w:rsidR="00E825C6">
        <w:rPr>
          <w:color w:val="333746"/>
          <w:sz w:val="16"/>
          <w:szCs w:val="16"/>
          <w:lang w:eastAsia="ja-JP"/>
        </w:rPr>
        <w:t xml:space="preserve">interaction and </w:t>
      </w:r>
      <w:r w:rsidR="00F219EB">
        <w:rPr>
          <w:color w:val="333746"/>
          <w:sz w:val="16"/>
          <w:szCs w:val="16"/>
          <w:lang w:eastAsia="ja-JP"/>
        </w:rPr>
        <w:t xml:space="preserve">take corrective/personalized action </w:t>
      </w:r>
      <w:r w:rsidR="00E825C6">
        <w:rPr>
          <w:color w:val="333746"/>
          <w:sz w:val="16"/>
          <w:szCs w:val="16"/>
          <w:lang w:eastAsia="ja-JP"/>
        </w:rPr>
        <w:t xml:space="preserve">well before opinions are expressed on public forums like Twitter and Yelp, at which point customer </w:t>
      </w:r>
      <w:r w:rsidR="00F219EB">
        <w:rPr>
          <w:color w:val="333746"/>
          <w:sz w:val="16"/>
          <w:szCs w:val="16"/>
          <w:lang w:eastAsia="ja-JP"/>
        </w:rPr>
        <w:t xml:space="preserve">sentiment </w:t>
      </w:r>
      <w:r w:rsidR="00E825C6">
        <w:rPr>
          <w:color w:val="333746"/>
          <w:sz w:val="16"/>
          <w:szCs w:val="16"/>
          <w:lang w:eastAsia="ja-JP"/>
        </w:rPr>
        <w:t>recovery is likely too late.</w:t>
      </w:r>
      <w:r w:rsidR="00AD7E3A">
        <w:rPr>
          <w:color w:val="333746"/>
          <w:sz w:val="16"/>
          <w:szCs w:val="16"/>
          <w:lang w:eastAsia="ja-JP"/>
        </w:rPr>
        <w:t xml:space="preserve"> The effor</w:t>
      </w:r>
      <w:r w:rsidR="00F219EB">
        <w:rPr>
          <w:color w:val="333746"/>
          <w:sz w:val="16"/>
          <w:szCs w:val="16"/>
          <w:lang w:eastAsia="ja-JP"/>
        </w:rPr>
        <w:t>t for implementation of RnR-CITS is projected</w:t>
      </w:r>
      <w:r w:rsidR="00AD7E3A">
        <w:rPr>
          <w:color w:val="333746"/>
          <w:sz w:val="16"/>
          <w:szCs w:val="16"/>
          <w:lang w:eastAsia="ja-JP"/>
        </w:rPr>
        <w:t xml:space="preserve"> at $6.8M.</w:t>
      </w:r>
      <w:r w:rsidR="00F219EB">
        <w:rPr>
          <w:color w:val="333746"/>
          <w:sz w:val="16"/>
          <w:szCs w:val="16"/>
          <w:lang w:eastAsia="ja-JP"/>
        </w:rPr>
        <w:t xml:space="preserve"> Prior to approval, a pilot program is to be run.</w:t>
      </w:r>
    </w:p>
    <w:p w14:paraId="3A8731B8" w14:textId="77777777" w:rsidR="00395CA5" w:rsidRDefault="00395CA5" w:rsidP="00873FBA">
      <w:pPr>
        <w:rPr>
          <w:color w:val="333746"/>
          <w:sz w:val="16"/>
          <w:szCs w:val="16"/>
          <w:lang w:eastAsia="ja-JP"/>
        </w:rPr>
      </w:pPr>
    </w:p>
    <w:p w14:paraId="6F8B2693" w14:textId="66B056B3" w:rsidR="00395CA5" w:rsidRPr="00395CA5" w:rsidRDefault="00E825C6" w:rsidP="00873FBA">
      <w:pPr>
        <w:rPr>
          <w:sz w:val="16"/>
          <w:szCs w:val="16"/>
        </w:rPr>
      </w:pPr>
      <w:r>
        <w:rPr>
          <w:sz w:val="16"/>
          <w:szCs w:val="16"/>
        </w:rPr>
        <w:t>This case</w:t>
      </w:r>
      <w:r w:rsidR="00395CA5">
        <w:rPr>
          <w:sz w:val="16"/>
          <w:szCs w:val="16"/>
        </w:rPr>
        <w:t xml:space="preserve"> study document is a summary of the research study conducted</w:t>
      </w:r>
      <w:r w:rsidR="00F219EB">
        <w:rPr>
          <w:sz w:val="16"/>
          <w:szCs w:val="16"/>
        </w:rPr>
        <w:t xml:space="preserve"> as part of the</w:t>
      </w:r>
      <w:r w:rsidR="000C54F6">
        <w:rPr>
          <w:sz w:val="16"/>
          <w:szCs w:val="16"/>
        </w:rPr>
        <w:t xml:space="preserve"> pilot </w:t>
      </w:r>
      <w:r w:rsidR="00F219EB">
        <w:rPr>
          <w:sz w:val="16"/>
          <w:szCs w:val="16"/>
        </w:rPr>
        <w:t xml:space="preserve">program </w:t>
      </w:r>
      <w:r w:rsidR="000C54F6">
        <w:rPr>
          <w:sz w:val="16"/>
          <w:szCs w:val="16"/>
        </w:rPr>
        <w:t xml:space="preserve">to understand the effectiveness of the new </w:t>
      </w:r>
      <w:r w:rsidR="00F219EB">
        <w:rPr>
          <w:sz w:val="16"/>
          <w:szCs w:val="16"/>
        </w:rPr>
        <w:t xml:space="preserve">RnR </w:t>
      </w:r>
      <w:r w:rsidR="000C54F6">
        <w:rPr>
          <w:sz w:val="16"/>
          <w:szCs w:val="16"/>
        </w:rPr>
        <w:t>enhancements</w:t>
      </w:r>
      <w:r w:rsidR="00395CA5" w:rsidRPr="004B6F3D">
        <w:rPr>
          <w:sz w:val="16"/>
          <w:szCs w:val="16"/>
        </w:rPr>
        <w:t>.</w:t>
      </w:r>
      <w:r w:rsidR="00671A16">
        <w:rPr>
          <w:sz w:val="16"/>
          <w:szCs w:val="16"/>
        </w:rPr>
        <w:t xml:space="preserve"> The immediate </w:t>
      </w:r>
      <w:r w:rsidR="00A7063B">
        <w:rPr>
          <w:sz w:val="16"/>
          <w:szCs w:val="16"/>
        </w:rPr>
        <w:t xml:space="preserve">business </w:t>
      </w:r>
      <w:r w:rsidR="00671A16">
        <w:rPr>
          <w:sz w:val="16"/>
          <w:szCs w:val="16"/>
        </w:rPr>
        <w:t>im</w:t>
      </w:r>
      <w:r w:rsidR="00F219EB">
        <w:rPr>
          <w:sz w:val="16"/>
          <w:szCs w:val="16"/>
        </w:rPr>
        <w:t xml:space="preserve">pact is to </w:t>
      </w:r>
      <w:r w:rsidR="00E84242">
        <w:rPr>
          <w:sz w:val="16"/>
          <w:szCs w:val="16"/>
        </w:rPr>
        <w:t>FutureCars</w:t>
      </w:r>
      <w:r w:rsidR="00F219EB">
        <w:rPr>
          <w:sz w:val="16"/>
          <w:szCs w:val="16"/>
        </w:rPr>
        <w:t xml:space="preserve"> Inc.</w:t>
      </w:r>
      <w:r w:rsidR="00590A0D">
        <w:rPr>
          <w:sz w:val="16"/>
          <w:szCs w:val="16"/>
        </w:rPr>
        <w:t xml:space="preserve"> and the decisio</w:t>
      </w:r>
      <w:r w:rsidR="00526C3B">
        <w:rPr>
          <w:sz w:val="16"/>
          <w:szCs w:val="16"/>
        </w:rPr>
        <w:t>n as to whether or not to budget the requested monies</w:t>
      </w:r>
      <w:r w:rsidR="00F219EB">
        <w:rPr>
          <w:sz w:val="16"/>
          <w:szCs w:val="16"/>
        </w:rPr>
        <w:t xml:space="preserve">, with an indirect positive impact projected on </w:t>
      </w:r>
      <w:r w:rsidR="00E84242">
        <w:rPr>
          <w:sz w:val="16"/>
          <w:szCs w:val="16"/>
        </w:rPr>
        <w:t>FutureCars</w:t>
      </w:r>
      <w:r w:rsidR="00F219EB">
        <w:rPr>
          <w:sz w:val="16"/>
          <w:szCs w:val="16"/>
        </w:rPr>
        <w:t xml:space="preserve"> customers.</w:t>
      </w:r>
    </w:p>
    <w:p w14:paraId="08670D2C" w14:textId="150A1C15" w:rsidR="004149E9" w:rsidRPr="004B6F3D" w:rsidRDefault="009C7578" w:rsidP="009C7578">
      <w:pPr>
        <w:pStyle w:val="Heading3"/>
      </w:pPr>
      <w:bookmarkStart w:id="1" w:name="_Introduction"/>
      <w:bookmarkEnd w:id="1"/>
      <w:r w:rsidRPr="004B6F3D">
        <w:t>Introduction</w:t>
      </w:r>
    </w:p>
    <w:p w14:paraId="6CDA9D11" w14:textId="13C6A57E" w:rsidR="002662AE" w:rsidRDefault="0053261B" w:rsidP="00873FBA">
      <w:pPr>
        <w:rPr>
          <w:color w:val="333746"/>
          <w:sz w:val="16"/>
          <w:szCs w:val="16"/>
          <w:lang w:eastAsia="ja-JP"/>
        </w:rPr>
      </w:pPr>
      <w:r>
        <w:rPr>
          <w:color w:val="333746"/>
          <w:sz w:val="16"/>
          <w:szCs w:val="16"/>
          <w:lang w:eastAsia="ja-JP"/>
        </w:rPr>
        <w:t>Custom</w:t>
      </w:r>
      <w:r w:rsidR="00BF5786">
        <w:rPr>
          <w:color w:val="333746"/>
          <w:sz w:val="16"/>
          <w:szCs w:val="16"/>
          <w:lang w:eastAsia="ja-JP"/>
        </w:rPr>
        <w:t xml:space="preserve">ers interact with their product </w:t>
      </w:r>
      <w:r>
        <w:rPr>
          <w:color w:val="333746"/>
          <w:sz w:val="16"/>
          <w:szCs w:val="16"/>
          <w:lang w:eastAsia="ja-JP"/>
        </w:rPr>
        <w:t>providers</w:t>
      </w:r>
      <w:r w:rsidR="001D21C9">
        <w:rPr>
          <w:color w:val="333746"/>
          <w:sz w:val="16"/>
          <w:szCs w:val="16"/>
          <w:lang w:eastAsia="ja-JP"/>
        </w:rPr>
        <w:t xml:space="preserve"> in a multitude of ways</w:t>
      </w:r>
      <w:r w:rsidR="00E85E93">
        <w:rPr>
          <w:color w:val="333746"/>
          <w:sz w:val="16"/>
          <w:szCs w:val="16"/>
          <w:lang w:eastAsia="ja-JP"/>
        </w:rPr>
        <w:t xml:space="preserve"> and </w:t>
      </w:r>
      <w:r w:rsidR="00BF5786">
        <w:rPr>
          <w:color w:val="333746"/>
          <w:sz w:val="16"/>
          <w:szCs w:val="16"/>
          <w:lang w:eastAsia="ja-JP"/>
        </w:rPr>
        <w:t xml:space="preserve">at </w:t>
      </w:r>
      <w:r w:rsidR="00E84242">
        <w:rPr>
          <w:color w:val="333746"/>
          <w:sz w:val="16"/>
          <w:szCs w:val="16"/>
          <w:lang w:eastAsia="ja-JP"/>
        </w:rPr>
        <w:t>FutureCars</w:t>
      </w:r>
      <w:r w:rsidR="00BF5786">
        <w:rPr>
          <w:color w:val="333746"/>
          <w:sz w:val="16"/>
          <w:szCs w:val="16"/>
          <w:lang w:eastAsia="ja-JP"/>
        </w:rPr>
        <w:t xml:space="preserve"> Inc. </w:t>
      </w:r>
      <w:r>
        <w:rPr>
          <w:color w:val="333746"/>
          <w:sz w:val="16"/>
          <w:szCs w:val="16"/>
          <w:lang w:eastAsia="ja-JP"/>
        </w:rPr>
        <w:t xml:space="preserve">detailed </w:t>
      </w:r>
      <w:r w:rsidR="00E85E93">
        <w:rPr>
          <w:color w:val="333746"/>
          <w:sz w:val="16"/>
          <w:szCs w:val="16"/>
          <w:lang w:eastAsia="ja-JP"/>
        </w:rPr>
        <w:t>records of every exchange are kept</w:t>
      </w:r>
      <w:r w:rsidR="001D21C9">
        <w:rPr>
          <w:color w:val="333746"/>
          <w:sz w:val="16"/>
          <w:szCs w:val="16"/>
          <w:lang w:eastAsia="ja-JP"/>
        </w:rPr>
        <w:t xml:space="preserve">. The initial contact is usually through the phone or an Internet chat session. For </w:t>
      </w:r>
      <w:r w:rsidR="00BF5786">
        <w:rPr>
          <w:color w:val="333746"/>
          <w:sz w:val="16"/>
          <w:szCs w:val="16"/>
          <w:lang w:eastAsia="ja-JP"/>
        </w:rPr>
        <w:t xml:space="preserve">persistent issues, </w:t>
      </w:r>
      <w:r w:rsidR="00E85E93">
        <w:rPr>
          <w:color w:val="333746"/>
          <w:sz w:val="16"/>
          <w:szCs w:val="16"/>
          <w:lang w:eastAsia="ja-JP"/>
        </w:rPr>
        <w:t xml:space="preserve">two-way </w:t>
      </w:r>
      <w:r w:rsidR="001D21C9">
        <w:rPr>
          <w:color w:val="333746"/>
          <w:sz w:val="16"/>
          <w:szCs w:val="16"/>
          <w:lang w:eastAsia="ja-JP"/>
        </w:rPr>
        <w:t>emails, data exchanges, phone calls and chats</w:t>
      </w:r>
      <w:r w:rsidR="00BF5786">
        <w:rPr>
          <w:color w:val="333746"/>
          <w:sz w:val="16"/>
          <w:szCs w:val="16"/>
          <w:lang w:eastAsia="ja-JP"/>
        </w:rPr>
        <w:t xml:space="preserve"> are normal follow up mechanisms</w:t>
      </w:r>
      <w:r>
        <w:rPr>
          <w:color w:val="333746"/>
          <w:sz w:val="16"/>
          <w:szCs w:val="16"/>
          <w:lang w:eastAsia="ja-JP"/>
        </w:rPr>
        <w:t>. In e</w:t>
      </w:r>
      <w:r w:rsidR="00BF5786">
        <w:rPr>
          <w:color w:val="333746"/>
          <w:sz w:val="16"/>
          <w:szCs w:val="16"/>
          <w:lang w:eastAsia="ja-JP"/>
        </w:rPr>
        <w:t>ach such exchange, the proceedings</w:t>
      </w:r>
      <w:r>
        <w:rPr>
          <w:color w:val="333746"/>
          <w:sz w:val="16"/>
          <w:szCs w:val="16"/>
          <w:lang w:eastAsia="ja-JP"/>
        </w:rPr>
        <w:t xml:space="preserve"> are</w:t>
      </w:r>
      <w:r w:rsidR="001D21C9">
        <w:rPr>
          <w:color w:val="333746"/>
          <w:sz w:val="16"/>
          <w:szCs w:val="16"/>
          <w:lang w:eastAsia="ja-JP"/>
        </w:rPr>
        <w:t xml:space="preserve"> catalogued and stored, usually on a diverse </w:t>
      </w:r>
      <w:r w:rsidR="00BF5786">
        <w:rPr>
          <w:color w:val="333746"/>
          <w:sz w:val="16"/>
          <w:szCs w:val="16"/>
          <w:lang w:eastAsia="ja-JP"/>
        </w:rPr>
        <w:t>set of systems</w:t>
      </w:r>
      <w:r>
        <w:rPr>
          <w:color w:val="333746"/>
          <w:sz w:val="16"/>
          <w:szCs w:val="16"/>
          <w:lang w:eastAsia="ja-JP"/>
        </w:rPr>
        <w:t xml:space="preserve">. </w:t>
      </w:r>
      <w:r w:rsidR="00E85E93">
        <w:rPr>
          <w:color w:val="333746"/>
          <w:sz w:val="16"/>
          <w:szCs w:val="16"/>
          <w:lang w:eastAsia="ja-JP"/>
        </w:rPr>
        <w:t>Furthermore, t</w:t>
      </w:r>
      <w:r w:rsidR="001D21C9">
        <w:rPr>
          <w:color w:val="333746"/>
          <w:sz w:val="16"/>
          <w:szCs w:val="16"/>
          <w:lang w:eastAsia="ja-JP"/>
        </w:rPr>
        <w:t xml:space="preserve">he data takes multiple unstructured formats such as </w:t>
      </w:r>
      <w:r>
        <w:rPr>
          <w:color w:val="333746"/>
          <w:sz w:val="16"/>
          <w:szCs w:val="16"/>
          <w:lang w:eastAsia="ja-JP"/>
        </w:rPr>
        <w:t>wit</w:t>
      </w:r>
      <w:r w:rsidR="00F703EA">
        <w:rPr>
          <w:color w:val="333746"/>
          <w:sz w:val="16"/>
          <w:szCs w:val="16"/>
          <w:lang w:eastAsia="ja-JP"/>
        </w:rPr>
        <w:t xml:space="preserve">h messages, </w:t>
      </w:r>
      <w:r w:rsidR="001D21C9">
        <w:rPr>
          <w:color w:val="333746"/>
          <w:sz w:val="16"/>
          <w:szCs w:val="16"/>
          <w:lang w:eastAsia="ja-JP"/>
        </w:rPr>
        <w:t>text, voice and emails</w:t>
      </w:r>
      <w:r w:rsidR="00F703EA">
        <w:rPr>
          <w:color w:val="333746"/>
          <w:sz w:val="16"/>
          <w:szCs w:val="16"/>
          <w:lang w:eastAsia="ja-JP"/>
        </w:rPr>
        <w:t xml:space="preserve">, often times in the language that is local to </w:t>
      </w:r>
      <w:r w:rsidR="00E84242">
        <w:rPr>
          <w:color w:val="333746"/>
          <w:sz w:val="16"/>
          <w:szCs w:val="16"/>
          <w:lang w:eastAsia="ja-JP"/>
        </w:rPr>
        <w:t>FutureCars</w:t>
      </w:r>
      <w:r w:rsidR="00F703EA">
        <w:rPr>
          <w:color w:val="333746"/>
          <w:sz w:val="16"/>
          <w:szCs w:val="16"/>
          <w:lang w:eastAsia="ja-JP"/>
        </w:rPr>
        <w:t xml:space="preserve"> Inc.’s global presence</w:t>
      </w:r>
      <w:r w:rsidR="001D21C9">
        <w:rPr>
          <w:color w:val="333746"/>
          <w:sz w:val="16"/>
          <w:szCs w:val="16"/>
          <w:lang w:eastAsia="ja-JP"/>
        </w:rPr>
        <w:t xml:space="preserve">. </w:t>
      </w:r>
      <w:r w:rsidR="00E85E93">
        <w:rPr>
          <w:color w:val="333746"/>
          <w:sz w:val="16"/>
          <w:szCs w:val="16"/>
          <w:lang w:eastAsia="ja-JP"/>
        </w:rPr>
        <w:t xml:space="preserve">Because of this </w:t>
      </w:r>
      <w:r w:rsidR="00BC5938">
        <w:rPr>
          <w:color w:val="333746"/>
          <w:sz w:val="16"/>
          <w:szCs w:val="16"/>
          <w:lang w:eastAsia="ja-JP"/>
        </w:rPr>
        <w:t xml:space="preserve">diverse </w:t>
      </w:r>
      <w:r w:rsidR="00E85E93">
        <w:rPr>
          <w:color w:val="333746"/>
          <w:sz w:val="16"/>
          <w:szCs w:val="16"/>
          <w:lang w:eastAsia="ja-JP"/>
        </w:rPr>
        <w:t xml:space="preserve">segmentation, </w:t>
      </w:r>
      <w:r w:rsidR="008252E9">
        <w:rPr>
          <w:color w:val="333746"/>
          <w:sz w:val="16"/>
          <w:szCs w:val="16"/>
          <w:lang w:eastAsia="ja-JP"/>
        </w:rPr>
        <w:t xml:space="preserve">the data pertaining to an issue </w:t>
      </w:r>
      <w:r w:rsidR="00E85E93">
        <w:rPr>
          <w:color w:val="333746"/>
          <w:sz w:val="16"/>
          <w:szCs w:val="16"/>
          <w:lang w:eastAsia="ja-JP"/>
        </w:rPr>
        <w:t xml:space="preserve">cannot be quickly </w:t>
      </w:r>
      <w:r w:rsidR="00E54080">
        <w:rPr>
          <w:color w:val="333746"/>
          <w:sz w:val="16"/>
          <w:szCs w:val="16"/>
          <w:lang w:eastAsia="ja-JP"/>
        </w:rPr>
        <w:t>accessed and a</w:t>
      </w:r>
      <w:r w:rsidR="00E85E93">
        <w:rPr>
          <w:color w:val="333746"/>
          <w:sz w:val="16"/>
          <w:szCs w:val="16"/>
          <w:lang w:eastAsia="ja-JP"/>
        </w:rPr>
        <w:t>nalyzed</w:t>
      </w:r>
      <w:r w:rsidR="008252E9">
        <w:rPr>
          <w:color w:val="333746"/>
          <w:sz w:val="16"/>
          <w:szCs w:val="16"/>
          <w:lang w:eastAsia="ja-JP"/>
        </w:rPr>
        <w:t xml:space="preserve"> in its entirety and automated cognitive methods are critically important</w:t>
      </w:r>
      <w:r w:rsidR="00EE1DE7">
        <w:rPr>
          <w:color w:val="333746"/>
          <w:sz w:val="16"/>
          <w:szCs w:val="16"/>
          <w:lang w:eastAsia="ja-JP"/>
        </w:rPr>
        <w:t xml:space="preserve"> </w:t>
      </w:r>
      <w:r w:rsidR="005C66F6">
        <w:rPr>
          <w:color w:val="333746"/>
          <w:sz w:val="16"/>
          <w:szCs w:val="16"/>
          <w:lang w:eastAsia="ja-JP"/>
        </w:rPr>
        <w:t xml:space="preserve">[1] </w:t>
      </w:r>
      <w:r w:rsidR="00B548E1">
        <w:rPr>
          <w:color w:val="333746"/>
          <w:sz w:val="16"/>
          <w:szCs w:val="16"/>
          <w:lang w:eastAsia="ja-JP"/>
        </w:rPr>
        <w:t xml:space="preserve">[2] [3] </w:t>
      </w:r>
      <w:r w:rsidR="00EE1DE7">
        <w:rPr>
          <w:color w:val="333746"/>
          <w:sz w:val="16"/>
          <w:szCs w:val="16"/>
          <w:lang w:eastAsia="ja-JP"/>
        </w:rPr>
        <w:t xml:space="preserve">and </w:t>
      </w:r>
      <w:r w:rsidR="00E84242">
        <w:rPr>
          <w:color w:val="333746"/>
          <w:sz w:val="16"/>
          <w:szCs w:val="16"/>
          <w:lang w:eastAsia="ja-JP"/>
        </w:rPr>
        <w:t>FutureCars</w:t>
      </w:r>
      <w:r w:rsidR="00EE1DE7">
        <w:rPr>
          <w:color w:val="333746"/>
          <w:sz w:val="16"/>
          <w:szCs w:val="16"/>
          <w:lang w:eastAsia="ja-JP"/>
        </w:rPr>
        <w:t xml:space="preserve"> Inc. recognizes this</w:t>
      </w:r>
      <w:r w:rsidR="008252E9">
        <w:rPr>
          <w:color w:val="333746"/>
          <w:sz w:val="16"/>
          <w:szCs w:val="16"/>
          <w:lang w:eastAsia="ja-JP"/>
        </w:rPr>
        <w:t>.</w:t>
      </w:r>
    </w:p>
    <w:p w14:paraId="43588B6B" w14:textId="77777777" w:rsidR="00444118" w:rsidRDefault="00444118" w:rsidP="00873FBA">
      <w:pPr>
        <w:rPr>
          <w:color w:val="333746"/>
          <w:sz w:val="16"/>
          <w:szCs w:val="16"/>
          <w:lang w:eastAsia="ja-JP"/>
        </w:rPr>
      </w:pPr>
    </w:p>
    <w:p w14:paraId="681806E2" w14:textId="6A8D62CF" w:rsidR="00905AA6" w:rsidRDefault="0053261B" w:rsidP="00BE35F8">
      <w:pPr>
        <w:rPr>
          <w:color w:val="0F0F0F"/>
          <w:sz w:val="16"/>
          <w:szCs w:val="16"/>
          <w:lang w:eastAsia="ja-JP"/>
        </w:rPr>
      </w:pPr>
      <w:r>
        <w:rPr>
          <w:sz w:val="16"/>
          <w:szCs w:val="16"/>
          <w:lang w:eastAsia="ja-JP"/>
        </w:rPr>
        <w:t xml:space="preserve">In recent years, </w:t>
      </w:r>
      <w:r w:rsidR="006F2ACF" w:rsidRPr="006F2ACF">
        <w:rPr>
          <w:color w:val="424242"/>
          <w:sz w:val="16"/>
          <w:szCs w:val="16"/>
          <w:lang w:eastAsia="ja-JP"/>
        </w:rPr>
        <w:t xml:space="preserve">natural language processing and machine learning </w:t>
      </w:r>
      <w:r>
        <w:rPr>
          <w:color w:val="424242"/>
          <w:sz w:val="16"/>
          <w:szCs w:val="16"/>
          <w:lang w:eastAsia="ja-JP"/>
        </w:rPr>
        <w:t>have made enormous strides</w:t>
      </w:r>
      <w:r w:rsidR="00B548E1">
        <w:rPr>
          <w:color w:val="424242"/>
          <w:sz w:val="16"/>
          <w:szCs w:val="16"/>
          <w:lang w:eastAsia="ja-JP"/>
        </w:rPr>
        <w:t xml:space="preserve"> [4</w:t>
      </w:r>
      <w:r w:rsidR="001324DE">
        <w:rPr>
          <w:color w:val="424242"/>
          <w:sz w:val="16"/>
          <w:szCs w:val="16"/>
          <w:lang w:eastAsia="ja-JP"/>
        </w:rPr>
        <w:t>]</w:t>
      </w:r>
      <w:r w:rsidR="00B548E1">
        <w:rPr>
          <w:color w:val="424242"/>
          <w:sz w:val="16"/>
          <w:szCs w:val="16"/>
          <w:lang w:eastAsia="ja-JP"/>
        </w:rPr>
        <w:t>. These technologies</w:t>
      </w:r>
      <w:r>
        <w:rPr>
          <w:color w:val="424242"/>
          <w:sz w:val="16"/>
          <w:szCs w:val="16"/>
          <w:lang w:eastAsia="ja-JP"/>
        </w:rPr>
        <w:t xml:space="preserve"> have the potential to </w:t>
      </w:r>
      <w:r w:rsidR="006F2ACF" w:rsidRPr="006F2ACF">
        <w:rPr>
          <w:color w:val="424242"/>
          <w:sz w:val="16"/>
          <w:szCs w:val="16"/>
          <w:lang w:eastAsia="ja-JP"/>
        </w:rPr>
        <w:t xml:space="preserve">reveal </w:t>
      </w:r>
      <w:r>
        <w:rPr>
          <w:color w:val="424242"/>
          <w:sz w:val="16"/>
          <w:szCs w:val="16"/>
          <w:lang w:eastAsia="ja-JP"/>
        </w:rPr>
        <w:t xml:space="preserve">cognitive </w:t>
      </w:r>
      <w:r w:rsidR="006F2ACF" w:rsidRPr="006F2ACF">
        <w:rPr>
          <w:color w:val="424242"/>
          <w:sz w:val="16"/>
          <w:szCs w:val="16"/>
          <w:lang w:eastAsia="ja-JP"/>
        </w:rPr>
        <w:t>insights from large amounts of unstructured data.</w:t>
      </w:r>
      <w:r w:rsidR="006F2ACF">
        <w:rPr>
          <w:color w:val="424242"/>
          <w:sz w:val="16"/>
          <w:szCs w:val="16"/>
          <w:lang w:eastAsia="ja-JP"/>
        </w:rPr>
        <w:t xml:space="preserve"> </w:t>
      </w:r>
      <w:r>
        <w:rPr>
          <w:sz w:val="16"/>
          <w:szCs w:val="16"/>
          <w:lang w:eastAsia="ja-JP"/>
        </w:rPr>
        <w:t>These capabilities are</w:t>
      </w:r>
      <w:r w:rsidR="00B548E1">
        <w:rPr>
          <w:sz w:val="16"/>
          <w:szCs w:val="16"/>
          <w:lang w:eastAsia="ja-JP"/>
        </w:rPr>
        <w:t xml:space="preserve"> now individually available as c</w:t>
      </w:r>
      <w:r>
        <w:rPr>
          <w:sz w:val="16"/>
          <w:szCs w:val="16"/>
          <w:lang w:eastAsia="ja-JP"/>
        </w:rPr>
        <w:t xml:space="preserve">loud based </w:t>
      </w:r>
      <w:r w:rsidR="00B548E1">
        <w:rPr>
          <w:sz w:val="16"/>
          <w:szCs w:val="16"/>
          <w:lang w:eastAsia="ja-JP"/>
        </w:rPr>
        <w:t xml:space="preserve">managed </w:t>
      </w:r>
      <w:r>
        <w:rPr>
          <w:sz w:val="16"/>
          <w:szCs w:val="16"/>
          <w:lang w:eastAsia="ja-JP"/>
        </w:rPr>
        <w:t xml:space="preserve">services and are </w:t>
      </w:r>
      <w:r w:rsidR="005114E3">
        <w:rPr>
          <w:sz w:val="16"/>
          <w:szCs w:val="16"/>
          <w:lang w:eastAsia="ja-JP"/>
        </w:rPr>
        <w:t>capable of extracting</w:t>
      </w:r>
      <w:r w:rsidR="00FD082A">
        <w:rPr>
          <w:sz w:val="16"/>
          <w:szCs w:val="16"/>
          <w:lang w:eastAsia="ja-JP"/>
        </w:rPr>
        <w:t xml:space="preserve"> intelligence from informati</w:t>
      </w:r>
      <w:r w:rsidR="00805690">
        <w:rPr>
          <w:sz w:val="16"/>
          <w:szCs w:val="16"/>
          <w:lang w:eastAsia="ja-JP"/>
        </w:rPr>
        <w:t xml:space="preserve">on </w:t>
      </w:r>
      <w:r w:rsidR="00FD082A">
        <w:rPr>
          <w:sz w:val="16"/>
          <w:szCs w:val="16"/>
          <w:lang w:eastAsia="ja-JP"/>
        </w:rPr>
        <w:t>databases that hold</w:t>
      </w:r>
      <w:r w:rsidR="002662AE" w:rsidRPr="002662AE">
        <w:rPr>
          <w:sz w:val="16"/>
          <w:szCs w:val="16"/>
          <w:lang w:eastAsia="ja-JP"/>
        </w:rPr>
        <w:t xml:space="preserve"> </w:t>
      </w:r>
      <w:r w:rsidR="00FD082A">
        <w:rPr>
          <w:sz w:val="16"/>
          <w:szCs w:val="16"/>
          <w:lang w:eastAsia="ja-JP"/>
        </w:rPr>
        <w:t xml:space="preserve">phone calls, </w:t>
      </w:r>
      <w:r w:rsidR="002662AE" w:rsidRPr="002662AE">
        <w:rPr>
          <w:sz w:val="16"/>
          <w:szCs w:val="16"/>
          <w:lang w:eastAsia="ja-JP"/>
        </w:rPr>
        <w:t xml:space="preserve">catalogs, training manuals, product disclosures, terms and conditions, emails, customer forums, </w:t>
      </w:r>
      <w:r w:rsidR="00805690">
        <w:rPr>
          <w:sz w:val="16"/>
          <w:szCs w:val="16"/>
          <w:lang w:eastAsia="ja-JP"/>
        </w:rPr>
        <w:t xml:space="preserve">documentation, internet communities </w:t>
      </w:r>
      <w:r w:rsidR="002662AE" w:rsidRPr="002662AE">
        <w:rPr>
          <w:sz w:val="16"/>
          <w:szCs w:val="16"/>
          <w:lang w:eastAsia="ja-JP"/>
        </w:rPr>
        <w:t>a</w:t>
      </w:r>
      <w:r w:rsidR="00B737D3">
        <w:rPr>
          <w:sz w:val="16"/>
          <w:szCs w:val="16"/>
          <w:lang w:eastAsia="ja-JP"/>
        </w:rPr>
        <w:t>nd call center logs. T</w:t>
      </w:r>
      <w:r w:rsidR="00805690">
        <w:rPr>
          <w:sz w:val="16"/>
          <w:szCs w:val="16"/>
          <w:lang w:eastAsia="ja-JP"/>
        </w:rPr>
        <w:t xml:space="preserve">he capability to transcribe voice to text </w:t>
      </w:r>
      <w:r w:rsidR="008661FD">
        <w:rPr>
          <w:sz w:val="16"/>
          <w:szCs w:val="16"/>
          <w:lang w:eastAsia="ja-JP"/>
        </w:rPr>
        <w:t xml:space="preserve">for multiple languages, </w:t>
      </w:r>
      <w:r w:rsidR="00805690">
        <w:rPr>
          <w:sz w:val="16"/>
          <w:szCs w:val="16"/>
          <w:lang w:eastAsia="ja-JP"/>
        </w:rPr>
        <w:t>through the use of linguistic analysis and the capability</w:t>
      </w:r>
      <w:r w:rsidR="002A4F0F">
        <w:rPr>
          <w:sz w:val="16"/>
          <w:szCs w:val="16"/>
          <w:lang w:eastAsia="ja-JP"/>
        </w:rPr>
        <w:t xml:space="preserve"> </w:t>
      </w:r>
      <w:r w:rsidR="00EC2744">
        <w:rPr>
          <w:sz w:val="16"/>
          <w:szCs w:val="16"/>
          <w:lang w:eastAsia="ja-JP"/>
        </w:rPr>
        <w:t xml:space="preserve">to </w:t>
      </w:r>
      <w:r w:rsidR="00E023F5">
        <w:rPr>
          <w:sz w:val="16"/>
          <w:szCs w:val="16"/>
          <w:lang w:eastAsia="ja-JP"/>
        </w:rPr>
        <w:t xml:space="preserve">recognize tone in voice </w:t>
      </w:r>
      <w:r w:rsidR="008661FD">
        <w:rPr>
          <w:sz w:val="16"/>
          <w:szCs w:val="16"/>
          <w:lang w:eastAsia="ja-JP"/>
        </w:rPr>
        <w:t xml:space="preserve">have </w:t>
      </w:r>
      <w:r w:rsidR="00B737D3">
        <w:rPr>
          <w:sz w:val="16"/>
          <w:szCs w:val="16"/>
          <w:lang w:eastAsia="ja-JP"/>
        </w:rPr>
        <w:t xml:space="preserve">also </w:t>
      </w:r>
      <w:r w:rsidR="008661FD">
        <w:rPr>
          <w:sz w:val="16"/>
          <w:szCs w:val="16"/>
          <w:lang w:eastAsia="ja-JP"/>
        </w:rPr>
        <w:t>taken shape</w:t>
      </w:r>
      <w:r w:rsidR="00AE6730">
        <w:rPr>
          <w:sz w:val="16"/>
          <w:szCs w:val="16"/>
          <w:lang w:eastAsia="ja-JP"/>
        </w:rPr>
        <w:t xml:space="preserve"> [5] [6]</w:t>
      </w:r>
      <w:r w:rsidR="00805690">
        <w:rPr>
          <w:sz w:val="16"/>
          <w:szCs w:val="16"/>
          <w:lang w:eastAsia="ja-JP"/>
        </w:rPr>
        <w:t xml:space="preserve">. </w:t>
      </w:r>
      <w:r w:rsidR="00942795">
        <w:rPr>
          <w:color w:val="0F0F0F"/>
          <w:sz w:val="16"/>
          <w:szCs w:val="16"/>
          <w:lang w:eastAsia="ja-JP"/>
        </w:rPr>
        <w:t xml:space="preserve">Capability to recognize </w:t>
      </w:r>
      <w:r w:rsidR="008661FD">
        <w:rPr>
          <w:color w:val="0F0F0F"/>
          <w:sz w:val="16"/>
          <w:szCs w:val="16"/>
          <w:lang w:eastAsia="ja-JP"/>
        </w:rPr>
        <w:t>t</w:t>
      </w:r>
      <w:r w:rsidR="007D289E">
        <w:rPr>
          <w:color w:val="0F0F0F"/>
          <w:sz w:val="16"/>
          <w:szCs w:val="16"/>
          <w:lang w:eastAsia="ja-JP"/>
        </w:rPr>
        <w:t>hre</w:t>
      </w:r>
      <w:r w:rsidR="008661FD">
        <w:rPr>
          <w:color w:val="0F0F0F"/>
          <w:sz w:val="16"/>
          <w:szCs w:val="16"/>
          <w:lang w:eastAsia="ja-JP"/>
        </w:rPr>
        <w:t xml:space="preserve">e types of tones that can spot </w:t>
      </w:r>
      <w:r w:rsidR="00EC2744" w:rsidRPr="00EC2744">
        <w:rPr>
          <w:color w:val="0F0F0F"/>
          <w:sz w:val="16"/>
          <w:szCs w:val="16"/>
          <w:lang w:eastAsia="ja-JP"/>
        </w:rPr>
        <w:t>emotion, social tendencies, and language style</w:t>
      </w:r>
      <w:r w:rsidR="002A4F0F">
        <w:rPr>
          <w:color w:val="0F0F0F"/>
          <w:sz w:val="16"/>
          <w:szCs w:val="16"/>
          <w:lang w:eastAsia="ja-JP"/>
        </w:rPr>
        <w:t xml:space="preserve"> </w:t>
      </w:r>
      <w:r w:rsidR="00B737D3">
        <w:rPr>
          <w:color w:val="0F0F0F"/>
          <w:sz w:val="16"/>
          <w:szCs w:val="16"/>
          <w:lang w:eastAsia="ja-JP"/>
        </w:rPr>
        <w:t>[5] [7] and personality traits [8] have</w:t>
      </w:r>
      <w:r w:rsidR="002A4F0F">
        <w:rPr>
          <w:color w:val="0F0F0F"/>
          <w:sz w:val="16"/>
          <w:szCs w:val="16"/>
          <w:lang w:eastAsia="ja-JP"/>
        </w:rPr>
        <w:t xml:space="preserve"> also been developed</w:t>
      </w:r>
      <w:r w:rsidR="00964281">
        <w:rPr>
          <w:color w:val="0F0F0F"/>
          <w:sz w:val="16"/>
          <w:szCs w:val="16"/>
          <w:lang w:eastAsia="ja-JP"/>
        </w:rPr>
        <w:t>.</w:t>
      </w:r>
      <w:bookmarkStart w:id="2" w:name="_Core_Research_Problem"/>
      <w:bookmarkStart w:id="3" w:name="_Core_Research_Problem_1"/>
      <w:bookmarkEnd w:id="2"/>
      <w:bookmarkEnd w:id="3"/>
      <w:r w:rsidR="00FF1B5C">
        <w:rPr>
          <w:color w:val="0F0F0F"/>
          <w:sz w:val="16"/>
          <w:szCs w:val="16"/>
          <w:lang w:eastAsia="ja-JP"/>
        </w:rPr>
        <w:t xml:space="preserve"> </w:t>
      </w:r>
    </w:p>
    <w:p w14:paraId="2BE8E4CD" w14:textId="77777777" w:rsidR="00CB498B" w:rsidRDefault="00CB498B" w:rsidP="00BE35F8">
      <w:pPr>
        <w:rPr>
          <w:color w:val="0F0F0F"/>
          <w:sz w:val="16"/>
          <w:szCs w:val="16"/>
          <w:lang w:eastAsia="ja-JP"/>
        </w:rPr>
      </w:pPr>
    </w:p>
    <w:p w14:paraId="4C80DC4F" w14:textId="732AAC3E" w:rsidR="0029598D" w:rsidRPr="0029598D" w:rsidRDefault="00E84242" w:rsidP="00BE35F8">
      <w:pPr>
        <w:rPr>
          <w:color w:val="0F0F0F"/>
          <w:sz w:val="16"/>
          <w:szCs w:val="16"/>
          <w:lang w:eastAsia="ja-JP"/>
        </w:rPr>
      </w:pPr>
      <w:r>
        <w:rPr>
          <w:color w:val="0F0F0F"/>
          <w:sz w:val="16"/>
          <w:szCs w:val="16"/>
          <w:lang w:eastAsia="ja-JP"/>
        </w:rPr>
        <w:t>FutureCars</w:t>
      </w:r>
      <w:r w:rsidR="00CB498B">
        <w:rPr>
          <w:color w:val="0F0F0F"/>
          <w:sz w:val="16"/>
          <w:szCs w:val="16"/>
          <w:lang w:eastAsia="ja-JP"/>
        </w:rPr>
        <w:t xml:space="preserve"> Inc. is contracted with a major managed service provider and is</w:t>
      </w:r>
      <w:r w:rsidR="0016753E">
        <w:rPr>
          <w:color w:val="0F0F0F"/>
          <w:sz w:val="16"/>
          <w:szCs w:val="16"/>
          <w:lang w:eastAsia="ja-JP"/>
        </w:rPr>
        <w:t xml:space="preserve"> using a cognitive ecosystem </w:t>
      </w:r>
      <w:r w:rsidR="00CB498B">
        <w:rPr>
          <w:color w:val="0F0F0F"/>
          <w:sz w:val="16"/>
          <w:szCs w:val="16"/>
          <w:lang w:eastAsia="ja-JP"/>
        </w:rPr>
        <w:t>implement the RnR-CITS architecture</w:t>
      </w:r>
      <w:r w:rsidR="00624E05">
        <w:rPr>
          <w:color w:val="0F0F0F"/>
          <w:sz w:val="16"/>
          <w:szCs w:val="16"/>
          <w:lang w:eastAsia="ja-JP"/>
        </w:rPr>
        <w:t xml:space="preserve"> for completion of the pilot program.</w:t>
      </w:r>
    </w:p>
    <w:p w14:paraId="7CCCF5E6" w14:textId="2EA91014" w:rsidR="00905AA6" w:rsidRDefault="00963E48" w:rsidP="00905AA6">
      <w:pPr>
        <w:pStyle w:val="Heading3"/>
        <w:rPr>
          <w:lang w:eastAsia="ja-JP"/>
        </w:rPr>
      </w:pPr>
      <w:r>
        <w:rPr>
          <w:lang w:eastAsia="ja-JP"/>
        </w:rPr>
        <w:t>RnR-</w:t>
      </w:r>
      <w:r w:rsidR="00905AA6">
        <w:rPr>
          <w:lang w:eastAsia="ja-JP"/>
        </w:rPr>
        <w:t>CITS System</w:t>
      </w:r>
      <w:r w:rsidR="00735CB3">
        <w:rPr>
          <w:lang w:eastAsia="ja-JP"/>
        </w:rPr>
        <w:t xml:space="preserve"> </w:t>
      </w:r>
      <w:r w:rsidR="00906B4A">
        <w:rPr>
          <w:lang w:eastAsia="ja-JP"/>
        </w:rPr>
        <w:t>Architecture and Deployment Overview</w:t>
      </w:r>
    </w:p>
    <w:p w14:paraId="22BBF590" w14:textId="0587B5CF" w:rsidR="00AA49A6" w:rsidRDefault="00905AA6" w:rsidP="00BE35F8">
      <w:pPr>
        <w:rPr>
          <w:sz w:val="16"/>
          <w:szCs w:val="16"/>
        </w:rPr>
      </w:pPr>
      <w:r w:rsidRPr="00905AA6">
        <w:rPr>
          <w:sz w:val="16"/>
          <w:szCs w:val="16"/>
        </w:rPr>
        <w:t xml:space="preserve">The </w:t>
      </w:r>
      <w:r>
        <w:rPr>
          <w:sz w:val="16"/>
          <w:szCs w:val="16"/>
        </w:rPr>
        <w:t xml:space="preserve">architecture </w:t>
      </w:r>
      <w:r w:rsidR="005B4147">
        <w:rPr>
          <w:sz w:val="16"/>
          <w:szCs w:val="16"/>
        </w:rPr>
        <w:t xml:space="preserve">and the deployment </w:t>
      </w:r>
      <w:r>
        <w:rPr>
          <w:sz w:val="16"/>
          <w:szCs w:val="16"/>
        </w:rPr>
        <w:t xml:space="preserve">of the </w:t>
      </w:r>
      <w:r w:rsidR="0037597A">
        <w:rPr>
          <w:sz w:val="16"/>
          <w:szCs w:val="16"/>
        </w:rPr>
        <w:t xml:space="preserve">proposed </w:t>
      </w:r>
      <w:r w:rsidR="0025548B">
        <w:rPr>
          <w:sz w:val="16"/>
          <w:szCs w:val="16"/>
        </w:rPr>
        <w:t>RnR-</w:t>
      </w:r>
      <w:r>
        <w:rPr>
          <w:sz w:val="16"/>
          <w:szCs w:val="16"/>
        </w:rPr>
        <w:t>CITS system</w:t>
      </w:r>
      <w:r w:rsidR="0037597A">
        <w:rPr>
          <w:sz w:val="16"/>
          <w:szCs w:val="16"/>
        </w:rPr>
        <w:t xml:space="preserve"> enhancements </w:t>
      </w:r>
      <w:r>
        <w:rPr>
          <w:sz w:val="16"/>
          <w:szCs w:val="16"/>
        </w:rPr>
        <w:t xml:space="preserve">is shown in Figure 1. The architecture integrates </w:t>
      </w:r>
      <w:r w:rsidR="00406A44">
        <w:rPr>
          <w:sz w:val="16"/>
          <w:szCs w:val="16"/>
        </w:rPr>
        <w:t>customer and issue speci</w:t>
      </w:r>
      <w:r w:rsidR="006A1467">
        <w:rPr>
          <w:sz w:val="16"/>
          <w:szCs w:val="16"/>
        </w:rPr>
        <w:t>fic information from a</w:t>
      </w:r>
      <w:r>
        <w:rPr>
          <w:sz w:val="16"/>
          <w:szCs w:val="16"/>
        </w:rPr>
        <w:t xml:space="preserve"> vast variety of </w:t>
      </w:r>
      <w:r w:rsidR="0037597A">
        <w:rPr>
          <w:sz w:val="16"/>
          <w:szCs w:val="16"/>
        </w:rPr>
        <w:t xml:space="preserve">non-traditional </w:t>
      </w:r>
      <w:r>
        <w:rPr>
          <w:sz w:val="16"/>
          <w:szCs w:val="16"/>
        </w:rPr>
        <w:t xml:space="preserve">data entry points and </w:t>
      </w:r>
      <w:r w:rsidR="00406A44">
        <w:rPr>
          <w:sz w:val="16"/>
          <w:szCs w:val="16"/>
        </w:rPr>
        <w:t xml:space="preserve">assimilates information of different formats. </w:t>
      </w:r>
    </w:p>
    <w:p w14:paraId="56B3790F" w14:textId="77777777" w:rsidR="0029598D" w:rsidRDefault="0029598D" w:rsidP="00BE35F8">
      <w:pPr>
        <w:rPr>
          <w:sz w:val="16"/>
          <w:szCs w:val="16"/>
        </w:rPr>
      </w:pPr>
    </w:p>
    <w:p w14:paraId="0A0A01B8" w14:textId="77777777" w:rsidR="0029598D" w:rsidRDefault="0029598D" w:rsidP="00BE35F8">
      <w:pPr>
        <w:rPr>
          <w:sz w:val="16"/>
          <w:szCs w:val="16"/>
        </w:rPr>
      </w:pPr>
    </w:p>
    <w:p w14:paraId="73FB5725" w14:textId="5F552A24" w:rsidR="00B22036" w:rsidRDefault="00BC3346" w:rsidP="00BE35F8">
      <w:pPr>
        <w:rPr>
          <w:sz w:val="16"/>
          <w:szCs w:val="16"/>
        </w:rPr>
      </w:pPr>
      <w:r w:rsidRPr="00BC3346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13E7F0B" wp14:editId="359CAC47">
                <wp:extent cx="5326386" cy="2179346"/>
                <wp:effectExtent l="50800" t="25400" r="0" b="81280"/>
                <wp:docPr id="90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6386" cy="2179346"/>
                          <a:chOff x="0" y="0"/>
                          <a:chExt cx="5326386" cy="2179346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0"/>
                            <a:ext cx="4874699" cy="2171947"/>
                            <a:chOff x="0" y="0"/>
                            <a:chExt cx="4874699" cy="2171947"/>
                          </a:xfrm>
                        </wpg:grpSpPr>
                        <wps:wsp>
                          <wps:cNvPr id="92" name="Text Box 92"/>
                          <wps:cNvSpPr txBox="1"/>
                          <wps:spPr>
                            <a:xfrm>
                              <a:off x="615246" y="800975"/>
                              <a:ext cx="772795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CE5AD21" w14:textId="77777777" w:rsidR="00B233DE" w:rsidRDefault="00B233DE" w:rsidP="00BC33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660066"/>
                                    <w:kern w:val="24"/>
                                    <w:sz w:val="12"/>
                                    <w:szCs w:val="12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inorHAnsi" w:hAnsi="Cambria" w:cstheme="minorBidi"/>
                                    <w:color w:val="660066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mbria" w:cstheme="minorBidi"/>
                                    <w:color w:val="660066"/>
                                    <w:kern w:val="24"/>
                                    <w:sz w:val="12"/>
                                    <w:szCs w:val="12"/>
                                  </w:rPr>
                                  <w:t>Phone Records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623134" y="1140686"/>
                              <a:ext cx="828675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22FC739" w14:textId="77777777" w:rsidR="00B233DE" w:rsidRDefault="00B233DE" w:rsidP="00BC33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660066"/>
                                    <w:kern w:val="24"/>
                                    <w:sz w:val="12"/>
                                    <w:szCs w:val="12"/>
                                  </w:rPr>
                                  <w:t>Customer case data Records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378617" y="1987281"/>
                              <a:ext cx="1295852" cy="184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DFA8F7A" w14:textId="77777777" w:rsidR="00B233DE" w:rsidRDefault="00B233DE" w:rsidP="00BC33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660066"/>
                                    <w:kern w:val="24"/>
                                    <w:sz w:val="12"/>
                                    <w:szCs w:val="12"/>
                                  </w:rPr>
                                  <w:t>Case E-mails, Messenger notes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5" name="Straight Arrow Connector 95"/>
                          <wps:cNvCnPr>
                            <a:stCxn id="4294967295" idx="3"/>
                          </wps:cNvCnPr>
                          <wps:spPr>
                            <a:xfrm flipV="1">
                              <a:off x="1388264" y="939096"/>
                              <a:ext cx="378617" cy="808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6" name="Group 96"/>
                          <wpg:cNvGrpSpPr/>
                          <wpg:grpSpPr>
                            <a:xfrm>
                              <a:off x="1756696" y="760815"/>
                              <a:ext cx="885258" cy="356559"/>
                              <a:chOff x="1756696" y="760815"/>
                              <a:chExt cx="1080637" cy="469937"/>
                            </a:xfrm>
                          </wpg:grpSpPr>
                          <wps:wsp>
                            <wps:cNvPr id="97" name="Oval 97"/>
                            <wps:cNvSpPr/>
                            <wps:spPr>
                              <a:xfrm>
                                <a:off x="1756696" y="760815"/>
                                <a:ext cx="1080637" cy="4699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5F16E3" w14:textId="77777777" w:rsidR="00B233DE" w:rsidRDefault="00B233DE" w:rsidP="00BC33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98" name="Text Box 98"/>
                            <wps:cNvSpPr txBox="1"/>
                            <wps:spPr>
                              <a:xfrm>
                                <a:off x="1954710" y="798107"/>
                                <a:ext cx="746466" cy="35568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AFDB497" w14:textId="77777777" w:rsidR="00B233DE" w:rsidRDefault="00B233DE" w:rsidP="00BC334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FF"/>
                                      <w:kern w:val="24"/>
                                      <w:sz w:val="12"/>
                                      <w:szCs w:val="12"/>
                                    </w:rPr>
                                    <w:t xml:space="preserve">Voice </w:t>
                                  </w:r>
                                </w:p>
                                <w:p w14:paraId="7205F28C" w14:textId="77777777" w:rsidR="00B233DE" w:rsidRDefault="00B233DE" w:rsidP="00BC33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FF"/>
                                      <w:kern w:val="24"/>
                                      <w:sz w:val="12"/>
                                      <w:szCs w:val="12"/>
                                    </w:rPr>
                                    <w:t>transcription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99" name="Group 99"/>
                          <wpg:cNvGrpSpPr/>
                          <wpg:grpSpPr>
                            <a:xfrm>
                              <a:off x="3139368" y="1196951"/>
                              <a:ext cx="891329" cy="469937"/>
                              <a:chOff x="3139368" y="1196951"/>
                              <a:chExt cx="1080637" cy="469937"/>
                            </a:xfrm>
                          </wpg:grpSpPr>
                          <wps:wsp>
                            <wps:cNvPr id="100" name="Oval 100"/>
                            <wps:cNvSpPr/>
                            <wps:spPr>
                              <a:xfrm>
                                <a:off x="3139368" y="1196951"/>
                                <a:ext cx="1080637" cy="4699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36E210" w14:textId="77777777" w:rsidR="00B233DE" w:rsidRDefault="00B233DE" w:rsidP="00BC33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3388708" y="1234240"/>
                                <a:ext cx="632830" cy="2698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98B6DBB" w14:textId="77777777" w:rsidR="00B233DE" w:rsidRDefault="00B233DE" w:rsidP="00BC334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943634" w:themeColor="accent2" w:themeShade="BF"/>
                                      <w:kern w:val="24"/>
                                      <w:sz w:val="12"/>
                                      <w:szCs w:val="12"/>
                                    </w:rPr>
                                    <w:t xml:space="preserve">Emotion </w:t>
                                  </w:r>
                                </w:p>
                                <w:p w14:paraId="74FD8AAD" w14:textId="77777777" w:rsidR="00B233DE" w:rsidRDefault="00B233DE" w:rsidP="00BC33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943634" w:themeColor="accent2" w:themeShade="BF"/>
                                      <w:kern w:val="24"/>
                                      <w:sz w:val="12"/>
                                      <w:szCs w:val="12"/>
                                    </w:rPr>
                                    <w:t>Extraction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102" name="Text Box 102"/>
                          <wps:cNvSpPr txBox="1"/>
                          <wps:spPr>
                            <a:xfrm>
                              <a:off x="3170919" y="839067"/>
                              <a:ext cx="946635" cy="184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DBE16D8" w14:textId="77777777" w:rsidR="00B233DE" w:rsidRDefault="00B233DE" w:rsidP="00BC33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943634" w:themeColor="accent2" w:themeShade="BF"/>
                                    <w:kern w:val="24"/>
                                    <w:sz w:val="12"/>
                                    <w:szCs w:val="12"/>
                                  </w:rPr>
                                  <w:t>Text and Tone Records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2618769" y="925630"/>
                              <a:ext cx="558219" cy="2693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Arrow Connector 104"/>
                          <wps:cNvCnPr/>
                          <wps:spPr>
                            <a:xfrm>
                              <a:off x="3653493" y="1022641"/>
                              <a:ext cx="22916" cy="21161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Arrow Connector 105"/>
                          <wps:cNvCnPr>
                            <a:stCxn id="4294967295" idx="3"/>
                          </wps:cNvCnPr>
                          <wps:spPr>
                            <a:xfrm flipV="1">
                              <a:off x="1451368" y="1023733"/>
                              <a:ext cx="1725620" cy="25546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Arrow Connector 106"/>
                          <wps:cNvCnPr>
                            <a:stCxn id="4294967295" idx="3"/>
                            <a:endCxn id="4294967295" idx="3"/>
                          </wps:cNvCnPr>
                          <wps:spPr>
                            <a:xfrm flipV="1">
                              <a:off x="1674469" y="1598067"/>
                              <a:ext cx="1595431" cy="48154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4030697" y="1406682"/>
                              <a:ext cx="307627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4338324" y="1305891"/>
                              <a:ext cx="536375" cy="184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07F2A05" w14:textId="77777777" w:rsidR="00B233DE" w:rsidRDefault="00B233DE" w:rsidP="00BC33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FF0000"/>
                                    <w:kern w:val="24"/>
                                    <w:sz w:val="12"/>
                                    <w:szCs w:val="12"/>
                                  </w:rPr>
                                  <w:t xml:space="preserve">      Alerts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109" name="Group 109"/>
                          <wpg:cNvGrpSpPr/>
                          <wpg:grpSpPr>
                            <a:xfrm>
                              <a:off x="1891826" y="216342"/>
                              <a:ext cx="842726" cy="469937"/>
                              <a:chOff x="1891826" y="216342"/>
                              <a:chExt cx="1080946" cy="469937"/>
                            </a:xfrm>
                          </wpg:grpSpPr>
                          <wps:wsp>
                            <wps:cNvPr id="110" name="Oval 110"/>
                            <wps:cNvSpPr/>
                            <wps:spPr>
                              <a:xfrm>
                                <a:off x="1891826" y="216342"/>
                                <a:ext cx="1080637" cy="4699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BDB94" w14:textId="77777777" w:rsidR="00B233DE" w:rsidRDefault="00B233DE" w:rsidP="00BC33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11" name="Text Box 111"/>
                            <wps:cNvSpPr txBox="1"/>
                            <wps:spPr>
                              <a:xfrm>
                                <a:off x="1949759" y="312807"/>
                                <a:ext cx="1023013" cy="3594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FA3ADD5" w14:textId="77777777" w:rsidR="00B233DE" w:rsidRDefault="00B233DE" w:rsidP="00BC334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FF"/>
                                      <w:kern w:val="24"/>
                                      <w:sz w:val="12"/>
                                      <w:szCs w:val="12"/>
                                    </w:rPr>
                                    <w:t xml:space="preserve">Foreign Language  </w:t>
                                  </w:r>
                                </w:p>
                                <w:p w14:paraId="5550A1E3" w14:textId="77777777" w:rsidR="00B233DE" w:rsidRDefault="00B233DE" w:rsidP="00BC33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FF"/>
                                      <w:kern w:val="24"/>
                                      <w:sz w:val="12"/>
                                      <w:szCs w:val="12"/>
                                    </w:rPr>
                                    <w:t>Voice transcription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112" name="Straight Arrow Connector 112"/>
                          <wps:cNvCnPr>
                            <a:endCxn id="4294967295" idx="2"/>
                          </wps:cNvCnPr>
                          <wps:spPr>
                            <a:xfrm flipV="1">
                              <a:off x="1050602" y="451311"/>
                              <a:ext cx="841224" cy="31159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>
                            <a:stCxn id="4294967295" idx="6"/>
                            <a:endCxn id="4294967295" idx="0"/>
                          </wps:cNvCnPr>
                          <wps:spPr>
                            <a:xfrm>
                              <a:off x="2734311" y="451311"/>
                              <a:ext cx="909926" cy="3877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4" name="Group 114"/>
                          <wpg:cNvGrpSpPr/>
                          <wpg:grpSpPr>
                            <a:xfrm>
                              <a:off x="1725744" y="1397646"/>
                              <a:ext cx="893025" cy="469937"/>
                              <a:chOff x="1725744" y="1397646"/>
                              <a:chExt cx="893025" cy="469937"/>
                            </a:xfrm>
                          </wpg:grpSpPr>
                          <wps:wsp>
                            <wps:cNvPr id="115" name="Oval 115"/>
                            <wps:cNvSpPr/>
                            <wps:spPr>
                              <a:xfrm>
                                <a:off x="1766881" y="1397646"/>
                                <a:ext cx="851888" cy="4699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5F75AF" w14:textId="77777777" w:rsidR="00B233DE" w:rsidRDefault="00B233DE" w:rsidP="00BC33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1725744" y="1477220"/>
                                <a:ext cx="763905" cy="2698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32637D" w14:textId="77777777" w:rsidR="00B233DE" w:rsidRDefault="00B233DE" w:rsidP="00BC334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FF"/>
                                      <w:kern w:val="24"/>
                                      <w:sz w:val="12"/>
                                      <w:szCs w:val="12"/>
                                    </w:rPr>
                                    <w:t xml:space="preserve">Foreign Language  </w:t>
                                  </w:r>
                                </w:p>
                                <w:p w14:paraId="261F6CA2" w14:textId="77777777" w:rsidR="00B233DE" w:rsidRDefault="00B233DE" w:rsidP="00BC33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FF"/>
                                      <w:kern w:val="24"/>
                                      <w:sz w:val="12"/>
                                      <w:szCs w:val="12"/>
                                    </w:rPr>
                                    <w:t>transcription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117" name="Straight Arrow Connector 117"/>
                          <wps:cNvCnPr>
                            <a:endCxn id="4294967295" idx="2"/>
                          </wps:cNvCnPr>
                          <wps:spPr>
                            <a:xfrm>
                              <a:off x="1159516" y="1448477"/>
                              <a:ext cx="607365" cy="184138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Arrow Connector 118"/>
                          <wps:cNvCnPr/>
                          <wps:spPr>
                            <a:xfrm flipV="1">
                              <a:off x="1293610" y="1754237"/>
                              <a:ext cx="473271" cy="23304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>
                            <a:endCxn id="4294967295" idx="2"/>
                          </wps:cNvCnPr>
                          <wps:spPr>
                            <a:xfrm flipV="1">
                              <a:off x="2598924" y="1431920"/>
                              <a:ext cx="540444" cy="18153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236637" y="878706"/>
                              <a:ext cx="378617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>
                              <a:off x="244525" y="1250030"/>
                              <a:ext cx="378617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Arrow Connector 122"/>
                          <wps:cNvCnPr/>
                          <wps:spPr>
                            <a:xfrm>
                              <a:off x="0" y="2093241"/>
                              <a:ext cx="378617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3" name="Group 123"/>
                          <wpg:cNvGrpSpPr/>
                          <wpg:grpSpPr>
                            <a:xfrm>
                              <a:off x="3653493" y="185316"/>
                              <a:ext cx="512711" cy="448004"/>
                              <a:chOff x="3653493" y="185316"/>
                              <a:chExt cx="512711" cy="448004"/>
                            </a:xfrm>
                          </wpg:grpSpPr>
                          <wps:wsp>
                            <wps:cNvPr id="124" name="Cloud 124"/>
                            <wps:cNvSpPr/>
                            <wps:spPr>
                              <a:xfrm>
                                <a:off x="3653493" y="185316"/>
                                <a:ext cx="512711" cy="448004"/>
                              </a:xfrm>
                              <a:prstGeom prst="cloud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973B80" w14:textId="77777777" w:rsidR="00B233DE" w:rsidRDefault="00B233DE" w:rsidP="00BC33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25" name="Text Box 125"/>
                            <wps:cNvSpPr txBox="1"/>
                            <wps:spPr>
                              <a:xfrm>
                                <a:off x="3676364" y="266642"/>
                                <a:ext cx="450215" cy="1809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AD25D44" w14:textId="77777777" w:rsidR="00B233DE" w:rsidRDefault="00B233DE" w:rsidP="00BC33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00" w:themeColor="text1"/>
                                      <w:kern w:val="24"/>
                                      <w:sz w:val="12"/>
                                      <w:szCs w:val="12"/>
                                    </w:rPr>
                                    <w:t>Internet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126" name="Text Box 126"/>
                          <wps:cNvSpPr txBox="1"/>
                          <wps:spPr>
                            <a:xfrm>
                              <a:off x="2784443" y="0"/>
                              <a:ext cx="1080610" cy="184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350C348" w14:textId="77777777" w:rsidR="00B233DE" w:rsidRDefault="00B233DE" w:rsidP="00BC33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12"/>
                                    <w:szCs w:val="12"/>
                                  </w:rPr>
                                  <w:t>Yelp, Twitter, Communities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7" name="Straight Arrow Connector 127"/>
                          <wps:cNvCnPr>
                            <a:endCxn id="4294967295" idx="1"/>
                          </wps:cNvCnPr>
                          <wps:spPr>
                            <a:xfrm>
                              <a:off x="3444503" y="184666"/>
                              <a:ext cx="231906" cy="17431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/>
                          <wps:cNvCnPr/>
                          <wps:spPr>
                            <a:xfrm flipH="1">
                              <a:off x="3676409" y="589810"/>
                              <a:ext cx="150826" cy="24925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>
                            <a:off x="1756696" y="0"/>
                            <a:ext cx="10185" cy="21719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/>
                        <wps:spPr>
                          <a:xfrm>
                            <a:off x="4166204" y="7399"/>
                            <a:ext cx="10185" cy="21719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814891" y="143530"/>
                            <a:ext cx="131445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60893C" w14:textId="59CDEC23" w:rsidR="00B233DE" w:rsidRDefault="00B233DE" w:rsidP="00BC334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FUTURECARS Inc. domain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4363726" y="235861"/>
                            <a:ext cx="96266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7D81BD" w14:textId="5FEE07E9" w:rsidR="00B233DE" w:rsidRDefault="00B233DE" w:rsidP="00BC334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FUTURECARS Inc.</w:t>
                              </w:r>
                            </w:p>
                            <w:p w14:paraId="7FE6F950" w14:textId="77777777" w:rsidR="00B233DE" w:rsidRDefault="00B233DE" w:rsidP="00BC334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domain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2537017" y="1955689"/>
                            <a:ext cx="167132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F7611B" w14:textId="77777777" w:rsidR="00B233DE" w:rsidRDefault="00B233DE" w:rsidP="00BC334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Managed Service Provider domain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style="width:419.4pt;height:171.6pt;mso-position-horizontal-relative:char;mso-position-vertical-relative:line" coordsize="5326386,21793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">
                <v:group id="Group 91" o:spid="_x0000_s1027" style="position:absolute;width:4874699;height:2171947" coordsize="4874699,217194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92" o:spid="_x0000_s1028" type="#_x0000_t202" style="position:absolute;left:615246;top:800975;width:772795;height:269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zBbuwwAA&#10;ANsAAAAPAAAAZHJzL2Rvd25yZXYueG1sRI9Ba8JAFITvgv9heYK3uqlgaaOrFFHxoEKtxesj+8wG&#10;s29DdhPjv+8KgsdhZr5hZovOlqKl2heOFbyPEhDEmdMF5wpOv+u3TxA+IGssHZOCO3lYzPu9Gaba&#10;3fiH2mPIRYSwT1GBCaFKpfSZIYt+5Cri6F1cbTFEWedS13iLcFvKcZJ8SIsFxwWDFS0NZddjYxVs&#10;roddu0ualTzllyabnDX/mb1Sw0H3PQURqAuv8LO91Qq+xvD4En+A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zBbuwwAAANsAAAAPAAAAAAAAAAAAAAAAAJcCAABkcnMvZG93&#10;bnJldi54bWxQSwUGAAAAAAQABAD1AAAAhwMAAAAA&#10;" filled="f" strokecolor="black [3213]">
                    <v:textbox style="mso-fit-shape-to-text:t">
                      <w:txbxContent>
                        <w:p w14:paraId="7CE5AD21" w14:textId="77777777" w:rsidR="00B233DE" w:rsidRDefault="00B233DE" w:rsidP="00BC33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660066"/>
                              <w:kern w:val="24"/>
                              <w:sz w:val="12"/>
                              <w:szCs w:val="12"/>
                            </w:rPr>
                            <w:t>Customer</w:t>
                          </w:r>
                          <w:r>
                            <w:rPr>
                              <w:rFonts w:asciiTheme="minorHAnsi" w:hAnsi="Cambria" w:cstheme="minorBidi"/>
                              <w:color w:val="660066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mbria" w:cstheme="minorBidi"/>
                              <w:color w:val="660066"/>
                              <w:kern w:val="24"/>
                              <w:sz w:val="12"/>
                              <w:szCs w:val="12"/>
                            </w:rPr>
                            <w:t>Phone Records</w:t>
                          </w:r>
                        </w:p>
                      </w:txbxContent>
                    </v:textbox>
                  </v:shape>
                  <v:shape id="Text Box 93" o:spid="_x0000_s1029" type="#_x0000_t202" style="position:absolute;left:623134;top:1140686;width:828675;height:269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gLN1xAAA&#10;ANsAAAAPAAAAZHJzL2Rvd25yZXYueG1sRI9Pa8JAFMTvBb/D8gredNOKxUZXkaLiwQr+KV4f2Wc2&#10;mH0bspsYv323IPQ4zMxvmNmis6VoqfaFYwVvwwQEceZ0wbmC82k9mIDwAVlj6ZgUPMjDYt57mWGq&#10;3Z0P1B5DLiKEfYoKTAhVKqXPDFn0Q1cRR+/qaoshyjqXusZ7hNtSvifJh7RYcFwwWNGXoex2bKyC&#10;zW2/a3dJs5Ln/Npk44vmH/OtVP+1W05BBOrCf/jZ3moFnyP4+xJ/gJ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oCzdcQAAADbAAAADwAAAAAAAAAAAAAAAACXAgAAZHJzL2Rv&#10;d25yZXYueG1sUEsFBgAAAAAEAAQA9QAAAIgDAAAAAA==&#10;" filled="f" strokecolor="black [3213]">
                    <v:textbox style="mso-fit-shape-to-text:t">
                      <w:txbxContent>
                        <w:p w14:paraId="122FC739" w14:textId="77777777" w:rsidR="00B233DE" w:rsidRDefault="00B233DE" w:rsidP="00BC33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660066"/>
                              <w:kern w:val="24"/>
                              <w:sz w:val="12"/>
                              <w:szCs w:val="12"/>
                            </w:rPr>
                            <w:t>Customer case data Records</w:t>
                          </w:r>
                        </w:p>
                      </w:txbxContent>
                    </v:textbox>
                  </v:shape>
                  <v:shape id="Text Box 94" o:spid="_x0000_s1030" type="#_x0000_t202" style="position:absolute;left:378617;top:1987281;width:1295852;height:1846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aSsBxAAA&#10;ANsAAAAPAAAAZHJzL2Rvd25yZXYueG1sRI9Pa8JAFMTvBb/D8gredNOixUZXkaLiwQr+KV4f2Wc2&#10;mH0bspsYv323IPQ4zMxvmNmis6VoqfaFYwVvwwQEceZ0wbmC82k9mIDwAVlj6ZgUPMjDYt57mWGq&#10;3Z0P1B5DLiKEfYoKTAhVKqXPDFn0Q1cRR+/qaoshyjqXusZ7hNtSvifJh7RYcFwwWNGXoex2bKyC&#10;zW2/a3dJs5Ln/Npk44vmH/OtVP+1W05BBOrCf/jZ3moFnyP4+xJ/gJ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WkrAcQAAADbAAAADwAAAAAAAAAAAAAAAACXAgAAZHJzL2Rv&#10;d25yZXYueG1sUEsFBgAAAAAEAAQA9QAAAIgDAAAAAA==&#10;" filled="f" strokecolor="black [3213]">
                    <v:textbox style="mso-fit-shape-to-text:t">
                      <w:txbxContent>
                        <w:p w14:paraId="4DFA8F7A" w14:textId="77777777" w:rsidR="00B233DE" w:rsidRDefault="00B233DE" w:rsidP="00BC33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660066"/>
                              <w:kern w:val="24"/>
                              <w:sz w:val="12"/>
                              <w:szCs w:val="12"/>
                            </w:rPr>
                            <w:t>Case E-mails, Messenger notes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95" o:spid="_x0000_s1031" type="#_x0000_t32" style="position:absolute;left:1388264;top:939096;width:378617;height:808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8LGsIAAADbAAAADwAAAGRycy9kb3ducmV2LnhtbESPQWsCMRCF74L/IYzQmyZKK3U1ighK&#10;b61bvY+bcbO4mSybVLf99Y0geHy8ed+bt1h1rhZXakPlWcN4pEAQF95UXGo4fG+H7yBCRDZYeyYN&#10;vxRgtez3FpgZf+M9XfNYigThkKEGG2OTSRkKSw7DyDfEyTv71mFMsi2lafGW4K6WE6Wm0mHFqcFi&#10;QxtLxSX/cekNRa+SvvYzi7vpKf9Tx89mt9X6ZdCt5yAidfF5/Eh/GA2zN7hvSQCQy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h8LGsIAAADbAAAADwAAAAAAAAAAAAAA&#10;AAChAgAAZHJzL2Rvd25yZXYueG1sUEsFBgAAAAAEAAQA+QAAAJADAAAAAA==&#10;" strokecolor="black [3213]" strokeweight="1pt">
                    <v:stroke endarrow="open"/>
                    <v:shadow on="t" opacity="24903f" mv:blur="40000f" origin=",.5" offset="0,20000emu"/>
                  </v:shape>
                  <v:group id="Group 96" o:spid="_x0000_s1032" style="position:absolute;left:1756696;top:760815;width:885258;height:356559" coordorigin="1756696,760815" coordsize="1080637,4699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      <v:oval id="Oval 97" o:spid="_x0000_s1033" style="position:absolute;left:1756696;top:760815;width:1080637;height:4699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9vFwQAA&#10;ANsAAAAPAAAAZHJzL2Rvd25yZXYueG1sRI9Pi8IwFMTvC36H8ARva6roqtUoIgh6WtZ/50fzbKrN&#10;S2mi1m+/EQSPw8z8hpktGluKO9W+cKyg101AEGdOF5wrOOzX32MQPiBrLB2Tgid5WMxbXzNMtXvw&#10;H913IRcRwj5FBSaEKpXSZ4Ys+q6riKN3drXFEGWdS13jI8JtKftJ8iMtFhwXDFa0MpRddzerYGBW&#10;/cvpWP5Svu1V42uz1ZKGSnXazXIKIlATPuF3e6MVTEbw+hJ/gJ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m/bxcEAAADbAAAADwAAAAAAAAAAAAAAAACXAgAAZHJzL2Rvd25y&#10;ZXYueG1sUEsFBgAAAAAEAAQA9QAAAIU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205F16E3" w14:textId="77777777" w:rsidR="00B233DE" w:rsidRDefault="00B233DE" w:rsidP="00BC33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shape id="Text Box 98" o:spid="_x0000_s1034" type="#_x0000_t202" style="position:absolute;left:1954710;top:798107;width:746466;height:35568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5fWHvwAA&#10;ANsAAAAPAAAAZHJzL2Rvd25yZXYueG1sRE/LisIwFN0L/kO4gjtNFUdqNYr4gNmNrw+4NNemtrkp&#10;TdTOfP1kMTDLw3mvNp2txYtaXzpWMBknIIhzp0suFNyux1EKwgdkjbVjUvBNHjbrfm+FmXZvPtPr&#10;EgoRQ9hnqMCE0GRS+tyQRT92DXHk7q61GCJsC6lbfMdwW8tpksylxZJjg8GGdoby6vK0CtLEflXV&#10;YnrydvYz+TC7vTs0D6WGg267BBGoC//iP/enVrCIY+OX+APk+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Ll9Ye/AAAA2wAAAA8AAAAAAAAAAAAAAAAAlwIAAGRycy9kb3ducmV2&#10;LnhtbFBLBQYAAAAABAAEAPUAAACDAwAAAAA=&#10;" filled="f" stroked="f">
                      <v:textbox style="mso-fit-shape-to-text:t">
                        <w:txbxContent>
                          <w:p w14:paraId="7AFDB497" w14:textId="77777777" w:rsidR="00B233DE" w:rsidRDefault="00B233DE" w:rsidP="00BC334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0000FF"/>
                                <w:kern w:val="24"/>
                                <w:sz w:val="12"/>
                                <w:szCs w:val="12"/>
                              </w:rPr>
                              <w:t xml:space="preserve">Voice </w:t>
                            </w:r>
                          </w:p>
                          <w:p w14:paraId="7205F28C" w14:textId="77777777" w:rsidR="00B233DE" w:rsidRDefault="00B233DE" w:rsidP="00BC33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FF"/>
                                <w:kern w:val="24"/>
                                <w:sz w:val="12"/>
                                <w:szCs w:val="12"/>
                              </w:rPr>
                              <w:t>transcription</w:t>
                            </w:r>
                          </w:p>
                        </w:txbxContent>
                      </v:textbox>
                    </v:shape>
                  </v:group>
                  <v:group id="Group 99" o:spid="_x0000_s1035" style="position:absolute;left:3139368;top:1196951;width:891329;height:469937" coordorigin="3139368,1196951" coordsize="1080637,4699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  <v:oval id="Oval 100" o:spid="_x0000_s1036" style="position:absolute;left:3139368;top:1196951;width:1080637;height:4699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AmkwwAA&#10;ANwAAAAPAAAAZHJzL2Rvd25yZXYueG1sRI9Pi8IwEMXvwn6HMAveNFVUpGuURRD0JP7ZPQ/NbNO1&#10;mZQmav32zkHwNsN7895vFqvO1+pGbawCGxgNM1DERbAVlwbOp81gDiomZIt1YDLwoAir5UdvgbkN&#10;dz7Q7ZhKJSEcczTgUmpyrWPhyGMchoZYtL/QekyytqW2Ld4l3Nd6nGUz7bFiaXDY0NpRcTlevYGJ&#10;W4//f3/qPZW7UTO/dDuraWpM/7P7/gKVqEtv8+t6awU/E3x5Rib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6AmkwwAAANwAAAAPAAAAAAAAAAAAAAAAAJcCAABkcnMvZG93&#10;bnJldi54bWxQSwUGAAAAAAQABAD1AAAAhwMAAAAA&#10;" filled="f" strokecolor="black [3213]">
                      <v:shadow on="t" opacity="22937f" mv:blur="40000f" origin=",.5" offset="0,23000emu"/>
                      <v:textbox>
                        <w:txbxContent>
                          <w:p w14:paraId="6936E210" w14:textId="77777777" w:rsidR="00B233DE" w:rsidRDefault="00B233DE" w:rsidP="00BC33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shape id="Text Box 101" o:spid="_x0000_s1037" type="#_x0000_t202" style="position:absolute;left:3388708;top:1234240;width:632830;height:2698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HkJuwgAA&#10;ANwAAAAPAAAAZHJzL2Rvd25yZXYueG1sRE/bagIxEH0v+A9hBN9qsmKLrkYRq9C31ssHDJtxs+5m&#10;smxS3fbrm0LBtzmc6yzXvWvEjbpQedaQjRUI4sKbiksN59P+eQYiRGSDjWfS8E0B1qvB0xJz4+98&#10;oNsxliKFcMhRg42xzaUMhSWHYexb4sRdfOcwJtiV0nR4T+GukROlXqXDilODxZa2lor6+OU0zJT7&#10;qOv55DO46U/2YrdvftdetR4N+80CRKQ+PsT/7neT5qsM/p5JF8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oeQm7CAAAA3AAAAA8AAAAAAAAAAAAAAAAAlwIAAGRycy9kb3du&#10;cmV2LnhtbFBLBQYAAAAABAAEAPUAAACGAwAAAAA=&#10;" filled="f" stroked="f">
                      <v:textbox style="mso-fit-shape-to-text:t">
                        <w:txbxContent>
                          <w:p w14:paraId="798B6DBB" w14:textId="77777777" w:rsidR="00B233DE" w:rsidRDefault="00B233DE" w:rsidP="00BC334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943634" w:themeColor="accent2" w:themeShade="BF"/>
                                <w:kern w:val="24"/>
                                <w:sz w:val="12"/>
                                <w:szCs w:val="12"/>
                              </w:rPr>
                              <w:t xml:space="preserve">Emotion </w:t>
                            </w:r>
                          </w:p>
                          <w:p w14:paraId="74FD8AAD" w14:textId="77777777" w:rsidR="00B233DE" w:rsidRDefault="00B233DE" w:rsidP="00BC33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943634" w:themeColor="accent2" w:themeShade="BF"/>
                                <w:kern w:val="24"/>
                                <w:sz w:val="12"/>
                                <w:szCs w:val="12"/>
                              </w:rPr>
                              <w:t>Extraction</w:t>
                            </w:r>
                          </w:p>
                        </w:txbxContent>
                      </v:textbox>
                    </v:shape>
                  </v:group>
                  <v:shape id="Text Box 102" o:spid="_x0000_s1038" type="#_x0000_t202" style="position:absolute;left:3170919;top:839067;width:946635;height:1846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2ochwgAA&#10;ANwAAAAPAAAAZHJzL2Rvd25yZXYueG1sRE9LawIxEL4X/A9hBG81UbCU1SgiWnqwhfrA67AZN4ub&#10;ybLJrtt/3xQEb/PxPWex6l0lOmpC6VnDZKxAEOfelFxoOB13r+8gQkQ2WHkmDb8UYLUcvCwwM/7O&#10;P9QdYiFSCIcMNdgY60zKkFtyGMa+Jk7c1TcOY4JNIU2D9xTuKjlV6k06LDk1WKxpYym/HVqn4eP2&#10;ve/2qt3KU3Ft89nF8Nl+aT0a9us5iEh9fIof7k+T5qsp/D+TLpD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/ahyHCAAAA3AAAAA8AAAAAAAAAAAAAAAAAlwIAAGRycy9kb3du&#10;cmV2LnhtbFBLBQYAAAAABAAEAPUAAACGAwAAAAA=&#10;" filled="f" strokecolor="black [3213]">
                    <v:textbox style="mso-fit-shape-to-text:t">
                      <w:txbxContent>
                        <w:p w14:paraId="3DBE16D8" w14:textId="77777777" w:rsidR="00B233DE" w:rsidRDefault="00B233DE" w:rsidP="00BC33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943634" w:themeColor="accent2" w:themeShade="BF"/>
                              <w:kern w:val="24"/>
                              <w:sz w:val="12"/>
                              <w:szCs w:val="12"/>
                            </w:rPr>
                            <w:t>Text and Tone Records</w:t>
                          </w:r>
                        </w:p>
                      </w:txbxContent>
                    </v:textbox>
                  </v:shape>
                  <v:shape id="Straight Arrow Connector 103" o:spid="_x0000_s1039" type="#_x0000_t32" style="position:absolute;left:2618769;top:925630;width:558219;height:269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M+x8EAAADcAAAADwAAAGRycy9kb3ducmV2LnhtbERP32vCMBB+H+x/CCf4NhMnlFKNUgsD&#10;35xu7PlozrbYXLok1vrfL4PB3u7j+3mb3WR7MZIPnWMNy4UCQVw703Gj4fPj7SUHESKywd4xaXhQ&#10;gN32+WmDhXF3PtF4jo1IIRwK1NDGOBRShroli2HhBuLEXZy3GBP0jTQe7ync9vJVqUxa7Dg1tDhQ&#10;1VJ9Pd+shmz/NVZ7X5aP75O65Mcqz95vtdbz2VSuQUSa4r/4z30wab5awe8z6QK5/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Isz7HwQAAANwAAAAPAAAAAAAAAAAAAAAA&#10;AKECAABkcnMvZG93bnJldi54bWxQSwUGAAAAAAQABAD5AAAAjwMAAAAA&#10;" strokecolor="black [3213]" strokeweight="1pt">
                    <v:stroke endarrow="open"/>
                    <v:shadow on="t" opacity="24903f" mv:blur="40000f" origin=",.5" offset="0,20000emu"/>
                  </v:shape>
                  <v:shape id="Straight Arrow Connector 104" o:spid="_x0000_s1040" type="#_x0000_t32" style="position:absolute;left:3653493;top:1022641;width:22916;height:2116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1qms8EAAADcAAAADwAAAGRycy9kb3ducmV2LnhtbERP32vCMBB+H+x/CCf4NhOHlFKNUgsD&#10;35xu7PlozrbYXLok1vrfL4PB3u7j+3mb3WR7MZIPnWMNy4UCQVw703Gj4fPj7SUHESKywd4xaXhQ&#10;gN32+WmDhXF3PtF4jo1IIRwK1NDGOBRShroli2HhBuLEXZy3GBP0jTQe7ync9vJVqUxa7Dg1tDhQ&#10;1VJ9Pd+shmz/NVZ7X5aP75O65Mcqz95vtdbz2VSuQUSa4r/4z30wab5awe8z6QK5/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WqazwQAAANwAAAAPAAAAAAAAAAAAAAAA&#10;AKECAABkcnMvZG93bnJldi54bWxQSwUGAAAAAAQABAD5AAAAjwMAAAAA&#10;" strokecolor="black [3213]" strokeweight="1pt">
                    <v:stroke endarrow="open"/>
                    <v:shadow on="t" opacity="24903f" mv:blur="40000f" origin=",.5" offset="0,20000emu"/>
                  </v:shape>
                  <v:shape id="Straight Arrow Connector 105" o:spid="_x0000_s1041" type="#_x0000_t32" style="position:absolute;left:1451368;top:1023733;width:1725620;height:25546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1Lq8IAAADcAAAADwAAAGRycy9kb3ducmV2LnhtbESPQWsCMRCF70L/Q5iCN01arOhqlFJQ&#10;vFlXvY+bcbN0M1k2qa7++kYoeJvhve/Nm/myc7W4UBsqzxrehgoEceFNxaWGw341mIAIEdlg7Zk0&#10;3CjAcvHSm2Nm/JV3dMljKVIIhww12BibTMpQWHIYhr4hTtrZtw5jWttSmhavKdzV8l2psXRYcbpg&#10;saEvS8VP/utSDUUjSd+7qcX1+JTf1XHbrFda91+7zxmISF18mv/pjXlwH/B4Jk0gF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K1Lq8IAAADcAAAADwAAAAAAAAAAAAAA&#10;AAChAgAAZHJzL2Rvd25yZXYueG1sUEsFBgAAAAAEAAQA+QAAAJADAAAAAA==&#10;" strokecolor="black [3213]" strokeweight="1pt">
                    <v:stroke endarrow="open"/>
                    <v:shadow on="t" opacity="24903f" mv:blur="40000f" origin=",.5" offset="0,20000emu"/>
                  </v:shape>
                  <v:shape id="Straight Arrow Connector 106" o:spid="_x0000_s1042" type="#_x0000_t32" style="position:absolute;left:1674469;top:1598067;width:1595431;height:48154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/V3MIAAADcAAAADwAAAGRycy9kb3ducmV2LnhtbESPQWsCMRCF7wX/Qxiht5pUylJXoxRB&#10;6c266n3cjJvFzWTZpLr6641Q6G2G9743b2aL3jXiQl2oPWt4HykQxKU3NVca9rvV2yeIEJENNp5J&#10;w40CLOaDlxnmxl95S5ciViKFcMhRg42xzaUMpSWHYeRb4qSdfOcwprWrpOnwmsJdI8dKZdJhzemC&#10;xZaWlspz8etSDUUfkn62E4vr7Fjc1WHTrldavw77rymISH38N//R3+bJZfB8Jk0g5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H/V3MIAAADcAAAADwAAAAAAAAAAAAAA&#10;AAChAgAAZHJzL2Rvd25yZXYueG1sUEsFBgAAAAAEAAQA+QAAAJADAAAAAA==&#10;" strokecolor="black [3213]" strokeweight="1pt">
                    <v:stroke endarrow="open"/>
                    <v:shadow on="t" opacity="24903f" mv:blur="40000f" origin=",.5" offset="0,20000emu"/>
                  </v:shape>
                  <v:shape id="Straight Arrow Connector 107" o:spid="_x0000_s1043" type="#_x0000_t32" style="position:absolute;left:4030697;top:1406682;width:30762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4g4xMEAAADcAAAADwAAAGRycy9kb3ducmV2LnhtbERPTWvCQBC9F/oflhF6q7v2EEN0lRgo&#10;9NZqxfOQHZNgdjbdXWP8992C0Ns83uest5PtxUg+dI41LOYKBHHtTMeNhuP3+2sOIkRkg71j0nCn&#10;ANvN89MaC+NuvKfxEBuRQjgUqKGNcSikDHVLFsPcDcSJOztvMSboG2k83lK47eWbUpm02HFqaHGg&#10;qqX6crhaDdnuNFY7X5b3n706559Vnn1da61fZlO5AhFpiv/ih/vDpPlqCX/PpAvk5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3iDjEwQAAANwAAAAPAAAAAAAAAAAAAAAA&#10;AKECAABkcnMvZG93bnJldi54bWxQSwUGAAAAAAQABAD5AAAAjwMAAAAA&#10;" strokecolor="black [3213]" strokeweight="1pt">
                    <v:stroke endarrow="open"/>
                    <v:shadow on="t" opacity="24903f" mv:blur="40000f" origin=",.5" offset="0,20000emu"/>
                  </v:shape>
                  <v:shape id="Text Box 108" o:spid="_x0000_s1044" type="#_x0000_t202" style="position:absolute;left:4338324;top:1305891;width:536375;height:1846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rDLxQAA&#10;ANwAAAAPAAAAZHJzL2Rvd25yZXYueG1sRI9Ba8MwDIXvg/0Ho8Fuq93CysjqllK2skM3WNvRq4jV&#10;ODSWQ+yk2b+fDoXdJN7Te58WqzE0aqAu1ZEtTCcGFHEZXc2VhePh/ekFVMrIDpvIZOGXEqyW93cL&#10;LFy88jcN+1wpCeFUoAWfc1tonUpPAdMktsSinWMXMMvaVdp1eJXw0OiZMXMdsGZp8NjSxlN52ffB&#10;wvbytRt2pn/Tx+rcl88nxz/+09rHh3H9CirTmP/Nt+sPJ/hGaOUZmUAv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4ysMvFAAAA3AAAAA8AAAAAAAAAAAAAAAAAlwIAAGRycy9k&#10;b3ducmV2LnhtbFBLBQYAAAAABAAEAPUAAACJAwAAAAA=&#10;" filled="f" strokecolor="black [3213]">
                    <v:textbox style="mso-fit-shape-to-text:t">
                      <w:txbxContent>
                        <w:p w14:paraId="407F2A05" w14:textId="77777777" w:rsidR="00B233DE" w:rsidRDefault="00B233DE" w:rsidP="00BC33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FF0000"/>
                              <w:kern w:val="24"/>
                              <w:sz w:val="12"/>
                              <w:szCs w:val="12"/>
                            </w:rPr>
                            <w:t xml:space="preserve">      Alerts</w:t>
                          </w:r>
                        </w:p>
                      </w:txbxContent>
                    </v:textbox>
                  </v:shape>
                  <v:group id="Group 109" o:spid="_x0000_s1045" style="position:absolute;left:1891826;top:216342;width:842726;height:469937" coordorigin="1891826,216342" coordsize="1080946,4699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  <v:oval id="Oval 110" o:spid="_x0000_s1046" style="position:absolute;left:1891826;top:216342;width:1080637;height:4699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MZ95wwAA&#10;ANwAAAAPAAAAZHJzL2Rvd25yZXYueG1sRI9Ba8JAEIXvQv/DMoXedBOpRaJrkIBQT0Vrex6yYzaa&#10;nQ3ZVdN/3zkUepvhvXnvm3U5+k7daYhtYAP5LANFXAfbcmPg9LmbLkHFhGyxC0wGfihCuXmarLGw&#10;4cEHuh9ToySEY4EGXEp9oXWsHXmMs9ATi3YOg8ck69BoO+BDwn2n51n2pj22LA0Oe6oc1dfjzRt4&#10;ddX88v3VfVCzz/vlddxbTQtjXp7H7QpUojH9m/+u363g54Ivz8gEe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MZ95wwAAANwAAAAPAAAAAAAAAAAAAAAAAJcCAABkcnMvZG93&#10;bnJldi54bWxQSwUGAAAAAAQABAD1AAAAhwMAAAAA&#10;" filled="f" strokecolor="black [3213]">
                      <v:shadow on="t" opacity="22937f" mv:blur="40000f" origin=",.5" offset="0,23000emu"/>
                      <v:textbox>
                        <w:txbxContent>
                          <w:p w14:paraId="697BDB94" w14:textId="77777777" w:rsidR="00B233DE" w:rsidRDefault="00B233DE" w:rsidP="00BC33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shape id="Text Box 111" o:spid="_x0000_s1047" type="#_x0000_t202" style="position:absolute;left:1949759;top:312807;width:1023013;height:3594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QYG/vwAA&#10;ANwAAAAPAAAAZHJzL2Rvd25yZXYueG1sRE9Na8JAEL0X/A/LCN7qJgVFUleRWsFDL9p4H7LTbGh2&#10;NmRHE/+9WxB6m8f7nPV29K26UR+bwAbyeQaKuAq24dpA+X14XYGKgmyxDUwG7hRhu5m8rLGwYeAT&#10;3c5SqxTCsUADTqQrtI6VI49xHjrixP2E3qMk2Nfa9jikcN/qtyxbao8NpwaHHX04qn7PV29AxO7y&#10;e/np4/Eyfu0Hl1ULLI2ZTcfdOyihUf7FT/fRpvl5Dn/PpAv05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RBgb+/AAAA3AAAAA8AAAAAAAAAAAAAAAAAlwIAAGRycy9kb3ducmV2&#10;LnhtbFBLBQYAAAAABAAEAPUAAACDAwAAAAA=&#10;" filled="f" stroked="f">
                      <v:textbox style="mso-fit-shape-to-text:t">
                        <w:txbxContent>
                          <w:p w14:paraId="4FA3ADD5" w14:textId="77777777" w:rsidR="00B233DE" w:rsidRDefault="00B233DE" w:rsidP="00BC334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0000FF"/>
                                <w:kern w:val="24"/>
                                <w:sz w:val="12"/>
                                <w:szCs w:val="12"/>
                              </w:rPr>
                              <w:t xml:space="preserve">Foreign Language  </w:t>
                            </w:r>
                          </w:p>
                          <w:p w14:paraId="5550A1E3" w14:textId="77777777" w:rsidR="00B233DE" w:rsidRDefault="00B233DE" w:rsidP="00BC33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FF"/>
                                <w:kern w:val="24"/>
                                <w:sz w:val="12"/>
                                <w:szCs w:val="12"/>
                              </w:rPr>
                              <w:t>Voice transcription</w:t>
                            </w:r>
                          </w:p>
                        </w:txbxContent>
                      </v:textbox>
                    </v:shape>
                  </v:group>
                  <v:shape id="Straight Arrow Connector 112" o:spid="_x0000_s1048" type="#_x0000_t32" style="position:absolute;left:1050602;top:451311;width:841224;height:31159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QgSgMAAAADcAAAADwAAAGRycy9kb3ducmV2LnhtbERPTYvCMBC9C/6HMMLeNK0Hka5RiqWw&#10;eFsVwdvQzLbFZlKabFr/vVlY8DaP9zm7w2Q6EWhwrWUF6SoBQVxZ3XKt4Hopl1sQziNr7CyTgic5&#10;OOznsx1m2o78TeHsaxFD2GWooPG+z6R0VUMG3cr2xJH7sYNBH+FQSz3gGMNNJ9dJspEGW44NDfZ0&#10;bKh6nH+NgqIYp2eRlqegN5fctrdw9xyU+lhM+ScIT5N/i//dXzrOT9fw90y8QO5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0IEoDAAAAA3AAAAA8AAAAAAAAAAAAAAAAA&#10;oQIAAGRycy9kb3ducmV2LnhtbFBLBQYAAAAABAAEAPkAAACOAwAAAAA=&#10;" strokecolor="black [3213]" strokeweight="1pt">
                    <v:stroke dashstyle="3 1" endarrow="open"/>
                    <v:shadow on="t" opacity="24903f" mv:blur="40000f" origin=",.5" offset="0,20000emu"/>
                  </v:shape>
                  <v:shape id="Straight Arrow Connector 113" o:spid="_x0000_s1049" type="#_x0000_t32" style="position:absolute;left:2734311;top:451311;width:909926;height:38775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+Be8QAAADcAAAADwAAAGRycy9kb3ducmV2LnhtbERPTWvCQBC9F/wPywi9SN2oKBJdxRYs&#10;CqLWCr0O2TEJZmdjdtXor3cFobd5vM8ZT2tTiAtVLresoNOOQBAnVuecKtj/zj+GIJxH1lhYJgU3&#10;cjCdNN7GGGt75R+67HwqQgi7GBVk3pexlC7JyKBr25I4cAdbGfQBVqnUFV5DuClkN4oG0mDOoSHD&#10;kr4ySo67s1HQp79Ba7v/Xi03d+p3T/78OVy3lHpv1rMRCE+1/xe/3Asd5nd68HwmXCA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z4F7xAAAANwAAAAPAAAAAAAAAAAA&#10;AAAAAKECAABkcnMvZG93bnJldi54bWxQSwUGAAAAAAQABAD5AAAAkgMAAAAA&#10;" strokecolor="black [3213]" strokeweight="1pt">
                    <v:stroke dashstyle="3 1" endarrow="open"/>
                    <v:shadow on="t" opacity="24903f" mv:blur="40000f" origin=",.5" offset="0,20000emu"/>
                  </v:shape>
                  <v:group id="Group 114" o:spid="_x0000_s1050" style="position:absolute;left:1725744;top:1397646;width:893025;height:469937" coordorigin="1725744,1397646" coordsize="893025,4699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  <v:oval id="Oval 115" o:spid="_x0000_s1051" style="position:absolute;left:1766881;top:1397646;width:851888;height:4699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RjzhwQAA&#10;ANwAAAAPAAAAZHJzL2Rvd25yZXYueG1sRE9Na8JAEL0X/A/LCL3VTcQUSbORIgjmJLXqechOs6nZ&#10;2ZBdNf33bkHwNo/3OcVqtJ240uBbxwrSWQKCuHa65UbB4XvztgThA7LGzjEp+CMPq3LyUmCu3Y2/&#10;6LoPjYgh7HNUYELocyl9bciin7meOHI/brAYIhwaqQe8xXDbyXmSvEuLLccGgz2tDdXn/cUqWJj1&#10;/Pd07HbUVGm/PI+VlpQp9TodPz9ABBrDU/xwb3Wcn2bw/0y8QJZ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0Y84cEAAADcAAAADwAAAAAAAAAAAAAAAACXAgAAZHJzL2Rvd25y&#10;ZXYueG1sUEsFBgAAAAAEAAQA9QAAAIU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115F75AF" w14:textId="77777777" w:rsidR="00B233DE" w:rsidRDefault="00B233DE" w:rsidP="00BC33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shape id="Text Box 116" o:spid="_x0000_s1052" type="#_x0000_t202" style="position:absolute;left:1725744;top:1477220;width:763905;height:2698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LkzHwgAA&#10;ANwAAAAPAAAAZHJzL2Rvd25yZXYueG1sRE/basJAEH0X/IdlBN90E7Gi0U0QL9C3trYfMGSn2TTZ&#10;2ZBdNfbru4VC3+ZwrrMrBtuKG/W+dqwgnScgiEuna64UfLyfZ2sQPiBrbB2Tggd5KPLxaIeZdnd+&#10;o9slVCKGsM9QgQmhy6T0pSGLfu464sh9ut5iiLCvpO7xHsNtKxdJspIWa44NBjs6GCqby9UqWCf2&#10;pWk2i1dvl9/pkzkc3an7Umo6GfZbEIGG8C/+cz/rOD9dwe8z8QKZ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AuTMfCAAAA3AAAAA8AAAAAAAAAAAAAAAAAlwIAAGRycy9kb3du&#10;cmV2LnhtbFBLBQYAAAAABAAEAPUAAACGAwAAAAA=&#10;" filled="f" stroked="f">
                      <v:textbox style="mso-fit-shape-to-text:t">
                        <w:txbxContent>
                          <w:p w14:paraId="1632637D" w14:textId="77777777" w:rsidR="00B233DE" w:rsidRDefault="00B233DE" w:rsidP="00BC334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0000FF"/>
                                <w:kern w:val="24"/>
                                <w:sz w:val="12"/>
                                <w:szCs w:val="12"/>
                              </w:rPr>
                              <w:t xml:space="preserve">Foreign Language  </w:t>
                            </w:r>
                          </w:p>
                          <w:p w14:paraId="261F6CA2" w14:textId="77777777" w:rsidR="00B233DE" w:rsidRDefault="00B233DE" w:rsidP="00BC33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FF"/>
                                <w:kern w:val="24"/>
                                <w:sz w:val="12"/>
                                <w:szCs w:val="12"/>
                              </w:rPr>
                              <w:t>transcription</w:t>
                            </w:r>
                          </w:p>
                        </w:txbxContent>
                      </v:textbox>
                    </v:shape>
                  </v:group>
                  <v:shape id="Straight Arrow Connector 117" o:spid="_x0000_s1053" type="#_x0000_t32" style="position:absolute;left:1159516;top:1448477;width:607365;height:18413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SHeMQAAADcAAAADwAAAGRycy9kb3ducmV2LnhtbERP22rCQBB9L/Qflin0RcxGQQ2pq6jQ&#10;0kLxDr4O2WkSzM6m2Y2mfn1XKPRtDuc603lnKnGhxpWWFQyiGARxZnXJuYLj4bWfgHAeWWNlmRT8&#10;kIP57PFhiqm2V97RZe9zEULYpaig8L5OpXRZQQZdZGviwH3ZxqAPsMmlbvAawk0lh3E8lgZLDg0F&#10;1rQqKDvvW6NgRKdxb3t8+/zY3Gg0/PbtMln3lHp+6hYvIDx1/l/8537XYf5gAvdnwgVy9g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9Id4xAAAANwAAAAPAAAAAAAAAAAA&#10;AAAAAKECAABkcnMvZG93bnJldi54bWxQSwUGAAAAAAQABAD5AAAAkgMAAAAA&#10;" strokecolor="black [3213]" strokeweight="1pt">
                    <v:stroke dashstyle="3 1" endarrow="open"/>
                    <v:shadow on="t" opacity="24903f" mv:blur="40000f" origin=",.5" offset="0,20000emu"/>
                  </v:shape>
                  <v:shape id="Straight Arrow Connector 118" o:spid="_x0000_s1054" type="#_x0000_t32" style="position:absolute;left:1293610;top:1754237;width:473271;height:23304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AlasMAAADcAAAADwAAAGRycy9kb3ducmV2LnhtbESPQWvCQBCF7wX/wzKCt7qJBympq4hB&#10;KN6qIngbstMkmJ0N2e0m/vvOQehthvfmvW82u8l1KtEQWs8G8mUGirjytuXawPVyfP8AFSKyxc4z&#10;GXhSgN129rbBwvqRvymdY60khEOBBpoY+0LrUDXkMCx9Tyzajx8cRlmHWtsBRwl3nV5l2Vo7bFka&#10;Guzp0FD1OP86A2U5Ts8yP56SXV/2vr2le+RkzGI+7T9BRZriv/l1/WUFPxdaeUYm0N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zgJWrDAAAA3AAAAA8AAAAAAAAAAAAA&#10;AAAAoQIAAGRycy9kb3ducmV2LnhtbFBLBQYAAAAABAAEAPkAAACRAwAAAAA=&#10;" strokecolor="black [3213]" strokeweight="1pt">
                    <v:stroke dashstyle="3 1" endarrow="open"/>
                    <v:shadow on="t" opacity="24903f" mv:blur="40000f" origin=",.5" offset="0,20000emu"/>
                  </v:shape>
                  <v:shape id="Straight Arrow Connector 119" o:spid="_x0000_s1055" type="#_x0000_t32" style="position:absolute;left:2598924;top:1431920;width:540444;height:18153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yA8cAAAADcAAAADwAAAGRycy9kb3ducmV2LnhtbERPS4vCMBC+C/sfwgh7s2k9iHaNIhZB&#10;9uYDYW9DM9uWbSalyab13xtB8DYf33PW29G0IlDvGssKsiQFQVxa3XCl4Ho5zJYgnEfW2FomBXdy&#10;sN18TNaYazvwicLZVyKGsMtRQe19l0vpypoMusR2xJH7tb1BH2FfSd3jEMNNK+dpupAGG44NNXa0&#10;r6n8O/8bBUUxjPciO3wHvbjsbHMLP56DUp/TcfcFwtPo3+KX+6jj/GwFz2fiBXLz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OsgPHAAAAA3AAAAA8AAAAAAAAAAAAAAAAA&#10;oQIAAGRycy9kb3ducmV2LnhtbFBLBQYAAAAABAAEAPkAAACOAwAAAAA=&#10;" strokecolor="black [3213]" strokeweight="1pt">
                    <v:stroke dashstyle="3 1" endarrow="open"/>
                    <v:shadow on="t" opacity="24903f" mv:blur="40000f" origin=",.5" offset="0,20000emu"/>
                  </v:shape>
                  <v:shape id="Straight Arrow Connector 120" o:spid="_x0000_s1056" type="#_x0000_t32" style="position:absolute;left:236637;top:878706;width:37861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9T80MQAAADcAAAADwAAAGRycy9kb3ducmV2LnhtbESPQWvDMAyF74P9B6PBbquzHkJI65Y0&#10;MNhtazd6FrGahMZyZrtp+u+nQ6E3iff03qf1dnaDmijE3rOB90UGirjxtufWwO/Px1sBKiZki4Nn&#10;MnCjCNvN89MaS+uvvKfpkFolIRxLNNClNJZax6Yjh3HhR2LRTj44TLKGVtuAVwl3g15mWa4d9iwN&#10;HY5Ud9ScDxdnIN8dp3oXqur2t89OxVdd5N+XxpjXl7lagUo0p4f5fv1pBX8p+PKMTKA3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1PzQxAAAANwAAAAPAAAAAAAAAAAA&#10;AAAAAKECAABkcnMvZG93bnJldi54bWxQSwUGAAAAAAQABAD5AAAAkgMAAAAA&#10;" strokecolor="black [3213]" strokeweight="1pt">
                    <v:stroke endarrow="open"/>
                    <v:shadow on="t" opacity="24903f" mv:blur="40000f" origin=",.5" offset="0,20000emu"/>
                  </v:shape>
                  <v:shape id="Straight Arrow Connector 121" o:spid="_x0000_s1057" type="#_x0000_t32" style="position:absolute;left:244525;top:1250030;width:37861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hZS8EAAADcAAAADwAAAGRycy9kb3ducmV2LnhtbERPS4vCMBC+C/sfwgjeNNVDKV2j1MKC&#10;Nx+7eB6asS3bTGoSa/33mwXB23x8z1lvR9OJgZxvLStYLhIQxJXVLdcKfr6/5hkIH5A1dpZJwZM8&#10;bDcfkzXm2j74RMM51CKGsM9RQRNCn0vpq4YM+oXtiSN3tc5giNDVUjt8xHDTyVWSpNJgy7GhwZ7K&#10;hqrf890oSHeXody5onjeTsk1O5RZerxXSs2mY/EJItAY3uKXe6/j/NUS/p+JF8jN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mFlLwQAAANwAAAAPAAAAAAAAAAAAAAAA&#10;AKECAABkcnMvZG93bnJldi54bWxQSwUGAAAAAAQABAD5AAAAjwMAAAAA&#10;" strokecolor="black [3213]" strokeweight="1pt">
                    <v:stroke endarrow="open"/>
                    <v:shadow on="t" opacity="24903f" mv:blur="40000f" origin=",.5" offset="0,20000emu"/>
                  </v:shape>
                  <v:shape id="Straight Arrow Connector 122" o:spid="_x0000_s1058" type="#_x0000_t32" style="position:absolute;top:2093241;width:37861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rHPMEAAADcAAAADwAAAGRycy9kb3ducmV2LnhtbERPTWuDQBC9F/oflin0Vtd6EDFZxQiF&#10;3tqkJefBnajEnTW7G2P+fbdQ6G0e73O29WomsZDzo2UFr0kKgrizeuRewffX20sBwgdkjZNlUnAn&#10;D3X1+LDFUtsb72k5hF7EEPYlKhhCmEspfTeQQZ/YmThyJ+sMhghdL7XDWww3k8zSNJcGR44NA87U&#10;DtSdD1ejIN8dl3bnmuZ+2aen4qMt8s9rp9Tz09psQARaw7/4z/2u4/wsg99n4gWy+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Ssc8wQAAANwAAAAPAAAAAAAAAAAAAAAA&#10;AKECAABkcnMvZG93bnJldi54bWxQSwUGAAAAAAQABAD5AAAAjwMAAAAA&#10;" strokecolor="black [3213]" strokeweight="1pt">
                    <v:stroke endarrow="open"/>
                    <v:shadow on="t" opacity="24903f" mv:blur="40000f" origin=",.5" offset="0,20000emu"/>
                  </v:shape>
                  <v:group id="Group 123" o:spid="_x0000_s1059" style="position:absolute;left:3653493;top:185316;width:512711;height:448004" coordorigin="3653493,185316" coordsize="512711,4480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o1hL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2h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8KNYS8IAAADcAAAADwAA&#10;AAAAAAAAAAAAAACpAgAAZHJzL2Rvd25yZXYueG1sUEsFBgAAAAAEAAQA+gAAAJgDAAAAAA==&#10;">
                    <v:shape id="Cloud 124" o:spid="_x0000_s1060" style="position:absolute;left:3653493;top:185316;width:512711;height:448004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Ik5vwAA&#10;ANwAAAAPAAAAZHJzL2Rvd25yZXYueG1sRE9Ni8IwEL0v+B/CCN7WVCmLVKOIIHjYi27Z89CMbbGZ&#10;lCRts//eCMLe5vE+Z3eIphMjOd9aVrBaZiCIK6tbrhWUP+fPDQgfkDV2lknBH3k47GcfOyy0nfhK&#10;4y3UIoWwL1BBE0JfSOmrhgz6pe2JE3e3zmBI0NVSO5xSuOnkOsu+pMGWU0ODPZ0aqh63wSiYfr9L&#10;PbZRXuvVZihdTnnEQanFPB63IALF8C9+uy86zV/n8HomXSD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kwiTm/AAAA3AAAAA8AAAAAAAAAAAAAAAAAlwIAAGRycy9kb3ducmV2&#10;LnhtbFBLBQYAAAAABAAEAPUAAACDAwAAAAA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4579b8 [3044]">
                      <v:stroke joinstyle="miter"/>
                      <v:shadow on="t" opacity="22937f" mv:blur="40000f" origin=",.5" offset="0,23000emu"/>
                      <v:formulas/>
                      <v:path arrowok="t" o:connecttype="custom" o:connectlocs="55698,271468;25636,263202;82224,361919;69074,365870;195566,405381;187638,387337;342128,360384;338959,380181;405054,238044;443637,312047;496072,159228;478886,186979;454841,56270;455743,69378;345107,40984;353913,24267;262776,48949;267037,34534;166156,53843;181585,67823;48981,163739;46286,149024" o:connectangles="0,0,0,0,0,0,0,0,0,0,0,0,0,0,0,0,0,0,0,0,0,0" textboxrect="0,0,43200,43200"/>
                      <v:textbox>
                        <w:txbxContent>
                          <w:p w14:paraId="1E973B80" w14:textId="77777777" w:rsidR="00B233DE" w:rsidRDefault="00B233DE" w:rsidP="00BC33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shape id="Text Box 125" o:spid="_x0000_s1061" type="#_x0000_t202" style="position:absolute;left:3676364;top:266642;width:450215;height:1809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BgNwgAA&#10;ANwAAAAPAAAAZHJzL2Rvd25yZXYueG1sRE/NasJAEL4X+g7LFHqrm4RaNLqRYi14s40+wJAdszHZ&#10;2ZBdNfXp3UKht/n4fme5Gm0nLjT4xrGCdJKAIK6cbrhWcNh/vsxA+ICssXNMCn7Iw6p4fFhirt2V&#10;v+lShlrEEPY5KjAh9LmUvjJk0U9cTxy5oxsshgiHWuoBrzHcdjJLkjdpseHYYLCntaGqLc9WwSyx&#10;u7adZ1/evt7SqVl/uE1/Uur5aXxfgAg0hn/xn3ur4/xsCr/PxAtkc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QGA3CAAAA3AAAAA8AAAAAAAAAAAAAAAAAlwIAAGRycy9kb3du&#10;cmV2LnhtbFBLBQYAAAAABAAEAPUAAACGAwAAAAA=&#10;" filled="f" stroked="f">
                      <v:textbox style="mso-fit-shape-to-text:t">
                        <w:txbxContent>
                          <w:p w14:paraId="2AD25D44" w14:textId="77777777" w:rsidR="00B233DE" w:rsidRDefault="00B233DE" w:rsidP="00BC33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Internet</w:t>
                            </w:r>
                          </w:p>
                        </w:txbxContent>
                      </v:textbox>
                    </v:shape>
                  </v:group>
                  <v:shape id="Text Box 126" o:spid="_x0000_s1062" type="#_x0000_t202" style="position:absolute;left:2784443;width:1080610;height:1846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VN1CwQAA&#10;ANwAAAAPAAAAZHJzL2Rvd25yZXYueG1sRE9Li8IwEL4L+x/CLHjTdIUV6RpFZJU9qOCLvQ7N2BSb&#10;SWnSWv+9EQRv8/E9ZzrvbClaqn3hWMHXMAFBnDldcK7gdFwNJiB8QNZYOiYFd/Iwn330pphqd+M9&#10;tYeQixjCPkUFJoQqldJnhiz6oauII3dxtcUQYZ1LXeMthttSjpJkLC0WHBsMVrQ0lF0PjVWwvu42&#10;7SZpfuUpvzTZ97/ms9kq1f/sFj8gAnXhLX65/3ScPxrD85l4gZ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1TdQsEAAADcAAAADwAAAAAAAAAAAAAAAACXAgAAZHJzL2Rvd25y&#10;ZXYueG1sUEsFBgAAAAAEAAQA9QAAAIUDAAAAAA==&#10;" filled="f" strokecolor="black [3213]">
                    <v:textbox style="mso-fit-shape-to-text:t">
                      <w:txbxContent>
                        <w:p w14:paraId="6350C348" w14:textId="77777777" w:rsidR="00B233DE" w:rsidRDefault="00B233DE" w:rsidP="00BC33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12"/>
                              <w:szCs w:val="12"/>
                            </w:rPr>
                            <w:t>Yelp, Twitter, Communities</w:t>
                          </w:r>
                        </w:p>
                      </w:txbxContent>
                    </v:textbox>
                  </v:shape>
                  <v:shape id="Straight Arrow Connector 127" o:spid="_x0000_s1063" type="#_x0000_t32" style="position:absolute;left:3444503;top:184666;width:231906;height:17431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R1esMAAADcAAAADwAAAGRycy9kb3ducmV2LnhtbERPTWvCQBC9C/6HZYReim6aQy3RTRCh&#10;0lIoNRXxOGTHJJidDdmtG/99t1DwNo/3OetiNJ240uBaywqeFgkI4srqlmsFh+/X+QsI55E1dpZJ&#10;wY0cFPl0ssZM28B7upa+FjGEXYYKGu/7TEpXNWTQLWxPHLmzHQz6CIda6gFDDDedTJPkWRpsOTY0&#10;2NO2oepS/hgFo+7D8RQo+dw97t5Duv0IX7elUg+zcbMC4Wn0d/G/+03H+ekS/p6JF8j8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60dXrDAAAA3AAAAA8AAAAAAAAAAAAA&#10;AAAAoQIAAGRycy9kb3ducmV2LnhtbFBLBQYAAAAABAAEAPkAAACRAwAAAAA=&#10;" strokecolor="black [3213]" strokeweight="1pt">
                    <v:stroke startarrow="open" endarrow="open"/>
                    <v:shadow on="t" opacity="24903f" mv:blur="40000f" origin=",.5" offset="0,20000emu"/>
                  </v:shape>
                  <v:shape id="Straight Arrow Connector 128" o:spid="_x0000_s1064" type="#_x0000_t32" style="position:absolute;left:3676409;top:589810;width:150826;height:24925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jptscAAADcAAAADwAAAGRycy9kb3ducmV2LnhtbESPT2vCQBDF74V+h2UKXopuaotKzCqt&#10;UBR6MgribchO/mB2NmS3mvrpO4dCbzO8N+/9JlsPrlVX6kPj2cDLJAFFXHjbcGXgePgcL0CFiGyx&#10;9UwGfijAevX4kGFq/Y33dM1jpSSEQ4oG6hi7VOtQ1OQwTHxHLFrpe4dR1r7StsebhLtWT5Nkph02&#10;LA01drSpqbjk387APV8kx9P88nZ+ze8f5XaY77bPX8aMnob3JahIQ/w3/13vrOBPhVaekQn06h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kmOm2xwAAANwAAAAPAAAAAAAA&#10;AAAAAAAAAKECAABkcnMvZG93bnJldi54bWxQSwUGAAAAAAQABAD5AAAAlQMAAAAA&#10;" strokecolor="black [3213]" strokeweight="1pt">
                    <v:stroke startarrow="open" endarrow="open"/>
                    <v:shadow on="t" opacity="24903f" mv:blur="40000f" origin=",.5" offset="0,20000emu"/>
                  </v:shape>
                </v:group>
                <v:line id="Straight Connector 129" o:spid="_x0000_s1065" style="position:absolute;visibility:visible;mso-wrap-style:square" from="1756696,0" to="1766881,2171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TDrt8QAAADcAAAADwAAAGRycy9kb3ducmV2LnhtbERPTWvCQBC9C/0Pywi9SN0oWNroKqIU&#10;PGhL0wZ6HLNjNjQ7G7Krif++WxC8zeN9zmLV21pcqPWVYwWTcQKCuHC64lLB99fb0wsIH5A11o5J&#10;wZU8rJYPgwWm2nX8SZcslCKGsE9RgQmhSaX0hSGLfuwa4sidXGsxRNiWUrfYxXBby2mSPEuLFccG&#10;gw1tDBW/2dkq+Mlm++3h8GGKqs53o3eX07HLlXoc9us5iEB9uItv7p2O86ev8P9MvEA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MOu3xAAAANwAAAAPAAAAAAAAAAAA&#10;AAAAAKECAABkcnMvZG93bnJldi54bWxQSwUGAAAAAAQABAD5AAAAkgMAAAAA&#10;" strokecolor="black [3213]" strokeweight="2pt">
                  <v:stroke dashstyle="dash"/>
                  <v:shadow on="t" opacity="24903f" mv:blur="40000f" origin=",.5" offset="0,20000emu"/>
                </v:line>
                <v:line id="Straight Connector 130" o:spid="_x0000_s1066" style="position:absolute;visibility:visible;mso-wrap-style:square" from="4166204,7399" to="4176389,21793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PU98cAAADcAAAADwAAAGRycy9kb3ducmV2LnhtbESPQUvDQBCF74L/YRnBi7SbKpWSdlvE&#10;IvRgK8YGepxmx2wwOxuyaxP/vXMQvM3w3rz3zWoz+lZdqI9NYAOzaQaKuAq24drA8eNlsgAVE7LF&#10;NjAZ+KEIm/X11QpzGwZ+p0uRaiUhHHM04FLqcq1j5chjnIaOWLTP0HtMsva1tj0OEu5bfZ9lj9pj&#10;w9LgsKNnR9VX8e0NnIr563a/f3NV05a7u0Mo6TyUxtzejE9LUInG9G/+u95ZwX8QfHlGJtDr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R09T3xwAAANwAAAAPAAAAAAAA&#10;AAAAAAAAAKECAABkcnMvZG93bnJldi54bWxQSwUGAAAAAAQABAD5AAAAlQMAAAAA&#10;" strokecolor="black [3213]" strokeweight="2pt">
                  <v:stroke dashstyle="dash"/>
                  <v:shadow on="t" opacity="24903f" mv:blur="40000f" origin=",.5" offset="0,20000emu"/>
                </v:line>
                <v:shape id="Text Box 131" o:spid="_x0000_s1067" type="#_x0000_t202" style="position:absolute;left:814891;top:143530;width:1314450;height:2108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ojTwgAA&#10;ANwAAAAPAAAAZHJzL2Rvd25yZXYueG1sRE/NasJAEL4XfIdlBG+6iVrR6CpiK3hrqz7AkB2zMdnZ&#10;kN1q2qfvCkJv8/H9zmrT2VrcqPWlYwXpKAFBnDtdcqHgfNoP5yB8QNZYOyYFP+Rhs+69rDDT7s5f&#10;dDuGQsQQ9hkqMCE0mZQ+N2TRj1xDHLmLay2GCNtC6hbvMdzWcpwkM2mx5NhgsKGdobw6flsF88R+&#10;VNVi/Ont9Dd9Nbs3995clRr0u+0SRKAu/Iuf7oOO8ycpPJ6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yiNPCAAAA3AAAAA8AAAAAAAAAAAAAAAAAlwIAAGRycy9kb3du&#10;cmV2LnhtbFBLBQYAAAAABAAEAPUAAACGAwAAAAA=&#10;" filled="f" stroked="f">
                  <v:textbox style="mso-fit-shape-to-text:t">
                    <w:txbxContent>
                      <w:p w14:paraId="2C60893C" w14:textId="59CDEC23" w:rsidR="00B233DE" w:rsidRDefault="00B233DE" w:rsidP="00BC334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FUTURECARS Inc. domain </w:t>
                        </w:r>
                      </w:p>
                    </w:txbxContent>
                  </v:textbox>
                </v:shape>
                <v:shape id="Text Box 132" o:spid="_x0000_s1068" type="#_x0000_t202" style="position:absolute;left:4363726;top:235861;width:962660;height:3295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oBakwgAA&#10;ANwAAAAPAAAAZHJzL2Rvd25yZXYueG1sRE/NasJAEL4X+g7LCN7MxqjFxqxStEJvtrYPMGTHbEx2&#10;NmRXTfv03YLQ23x8v1NsBtuKK/W+dqxgmqQgiEuna64UfH3uJ0sQPiBrbB2Tgm/ysFk/PhSYa3fj&#10;D7oeQyViCPscFZgQulxKXxqy6BPXEUfu5HqLIcK+krrHWwy3rczS9ElarDk2GOxoa6hsjherYJna&#10;Q9M8Z+/ezn+mC7PdudfurNR4NLysQAQawr/47n7Tcf4sg79n4gV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SgFqTCAAAA3AAAAA8AAAAAAAAAAAAAAAAAlwIAAGRycy9kb3du&#10;cmV2LnhtbFBLBQYAAAAABAAEAPUAAACGAwAAAAA=&#10;" filled="f" stroked="f">
                  <v:textbox style="mso-fit-shape-to-text:t">
                    <w:txbxContent>
                      <w:p w14:paraId="0E7D81BD" w14:textId="5FEE07E9" w:rsidR="00B233DE" w:rsidRDefault="00B233DE" w:rsidP="00BC334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FUTURECARS Inc.</w:t>
                        </w:r>
                      </w:p>
                      <w:p w14:paraId="7FE6F950" w14:textId="77777777" w:rsidR="00B233DE" w:rsidRDefault="00B233DE" w:rsidP="00BC334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domain </w:t>
                        </w:r>
                      </w:p>
                    </w:txbxContent>
                  </v:textbox>
                </v:shape>
                <v:shape id="Text Box 133" o:spid="_x0000_s1069" type="#_x0000_t202" style="position:absolute;left:2537017;top:1955689;width:1671320;height:2108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7LM/wgAA&#10;ANwAAAAPAAAAZHJzL2Rvd25yZXYueG1sRE/NasJAEL4XfIdlhN7qJlqLxqxSbAvetOoDDNkxG5Od&#10;Ddmtpj69KxR6m4/vd/JVbxtxoc5XjhWkowQEceF0xaWC4+HrZQbCB2SNjWNS8EseVsvBU46Zdlf+&#10;pss+lCKGsM9QgQmhzaT0hSGLfuRa4sidXGcxRNiVUnd4jeG2keMkeZMWK44NBltaGyrq/Y9VMEvs&#10;tq7n4523r7d0atYf7rM9K/U87N8XIAL14V/8597oOH8ygccz8QK5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ssz/CAAAA3AAAAA8AAAAAAAAAAAAAAAAAlwIAAGRycy9kb3du&#10;cmV2LnhtbFBLBQYAAAAABAAEAPUAAACGAwAAAAA=&#10;" filled="f" stroked="f">
                  <v:textbox style="mso-fit-shape-to-text:t">
                    <w:txbxContent>
                      <w:p w14:paraId="5AF7611B" w14:textId="77777777" w:rsidR="00B233DE" w:rsidRDefault="00B233DE" w:rsidP="00BC334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Managed Service Provider domain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90962C" w14:textId="77777777" w:rsidR="0029598D" w:rsidRDefault="0029598D" w:rsidP="00416936">
      <w:pPr>
        <w:jc w:val="center"/>
        <w:rPr>
          <w:sz w:val="16"/>
          <w:szCs w:val="16"/>
          <w:lang w:eastAsia="ja-JP"/>
        </w:rPr>
      </w:pPr>
    </w:p>
    <w:p w14:paraId="73DDD6CB" w14:textId="77777777" w:rsidR="0029598D" w:rsidRDefault="0029598D" w:rsidP="00416936">
      <w:pPr>
        <w:jc w:val="center"/>
        <w:rPr>
          <w:sz w:val="16"/>
          <w:szCs w:val="16"/>
          <w:lang w:eastAsia="ja-JP"/>
        </w:rPr>
      </w:pPr>
    </w:p>
    <w:p w14:paraId="79C5F727" w14:textId="169BF7CC" w:rsidR="00AA49A6" w:rsidRPr="00416936" w:rsidRDefault="00406A44" w:rsidP="00416936">
      <w:pPr>
        <w:jc w:val="center"/>
        <w:rPr>
          <w:lang w:eastAsia="ja-JP"/>
        </w:rPr>
      </w:pPr>
      <w:r w:rsidRPr="00416936">
        <w:rPr>
          <w:sz w:val="16"/>
          <w:szCs w:val="16"/>
          <w:lang w:eastAsia="ja-JP"/>
        </w:rPr>
        <w:t>Figure 1.</w:t>
      </w:r>
      <w:r w:rsidR="0067677F" w:rsidRPr="00416936">
        <w:rPr>
          <w:sz w:val="16"/>
          <w:szCs w:val="16"/>
          <w:lang w:eastAsia="ja-JP"/>
        </w:rPr>
        <w:tab/>
      </w:r>
      <w:r w:rsidR="00963E48" w:rsidRPr="00416936">
        <w:rPr>
          <w:sz w:val="16"/>
          <w:szCs w:val="16"/>
          <w:lang w:eastAsia="ja-JP"/>
        </w:rPr>
        <w:t>RnR-</w:t>
      </w:r>
      <w:r w:rsidR="00836BDD" w:rsidRPr="00416936">
        <w:rPr>
          <w:sz w:val="16"/>
          <w:szCs w:val="16"/>
          <w:lang w:eastAsia="ja-JP"/>
        </w:rPr>
        <w:t>CITS Sy</w:t>
      </w:r>
      <w:r w:rsidR="00DA15CE">
        <w:rPr>
          <w:sz w:val="16"/>
          <w:szCs w:val="16"/>
          <w:lang w:eastAsia="ja-JP"/>
        </w:rPr>
        <w:t>stem and Deployment Overview</w:t>
      </w:r>
      <w:r w:rsidR="00836BDD" w:rsidRPr="00416936">
        <w:rPr>
          <w:rStyle w:val="FootnoteReference"/>
          <w:sz w:val="16"/>
          <w:szCs w:val="16"/>
          <w:lang w:eastAsia="ja-JP"/>
        </w:rPr>
        <w:footnoteReference w:id="1"/>
      </w:r>
    </w:p>
    <w:p w14:paraId="70294BEF" w14:textId="7F6DA7E8" w:rsidR="00BD0BF2" w:rsidRDefault="00CE4A58" w:rsidP="00BD0BF2">
      <w:pPr>
        <w:pStyle w:val="Heading3"/>
        <w:rPr>
          <w:lang w:eastAsia="ja-JP"/>
        </w:rPr>
      </w:pPr>
      <w:r>
        <w:rPr>
          <w:lang w:eastAsia="ja-JP"/>
        </w:rPr>
        <w:lastRenderedPageBreak/>
        <w:t xml:space="preserve">Variety of </w:t>
      </w:r>
      <w:r w:rsidR="00BD0BF2">
        <w:rPr>
          <w:lang w:eastAsia="ja-JP"/>
        </w:rPr>
        <w:t>Data</w:t>
      </w:r>
      <w:r>
        <w:rPr>
          <w:lang w:eastAsia="ja-JP"/>
        </w:rPr>
        <w:t xml:space="preserve"> in RnR-CITS Pilot</w:t>
      </w:r>
    </w:p>
    <w:p w14:paraId="29692BCF" w14:textId="00143DD8" w:rsidR="00893FD6" w:rsidRDefault="00893FD6" w:rsidP="00BD0BF2">
      <w:pPr>
        <w:rPr>
          <w:sz w:val="16"/>
          <w:szCs w:val="16"/>
          <w:lang w:eastAsia="ja-JP"/>
        </w:rPr>
      </w:pPr>
      <w:r>
        <w:rPr>
          <w:sz w:val="16"/>
          <w:szCs w:val="16"/>
          <w:lang w:eastAsia="ja-JP"/>
        </w:rPr>
        <w:t xml:space="preserve">The </w:t>
      </w:r>
      <w:r w:rsidR="00E84242">
        <w:rPr>
          <w:sz w:val="16"/>
          <w:szCs w:val="16"/>
          <w:lang w:eastAsia="ja-JP"/>
        </w:rPr>
        <w:t>FutureCars</w:t>
      </w:r>
      <w:r>
        <w:rPr>
          <w:sz w:val="16"/>
          <w:szCs w:val="16"/>
          <w:lang w:eastAsia="ja-JP"/>
        </w:rPr>
        <w:t xml:space="preserve"> Inc. pilot is not volume or velocity intense but relies upon a variety of structured and unstructured data such as with Text, Voice, Messages, Internet, Languages, Transcriptions, </w:t>
      </w:r>
      <w:r w:rsidR="00DA15CE">
        <w:rPr>
          <w:sz w:val="16"/>
          <w:szCs w:val="16"/>
          <w:lang w:eastAsia="ja-JP"/>
        </w:rPr>
        <w:t>and Translations</w:t>
      </w:r>
      <w:r>
        <w:rPr>
          <w:sz w:val="16"/>
          <w:szCs w:val="16"/>
          <w:lang w:eastAsia="ja-JP"/>
        </w:rPr>
        <w:t>.</w:t>
      </w:r>
    </w:p>
    <w:p w14:paraId="15724A76" w14:textId="7FF32665" w:rsidR="00E60601" w:rsidRDefault="00A44E2F" w:rsidP="00BD0BF2">
      <w:pPr>
        <w:pStyle w:val="Heading3"/>
      </w:pPr>
      <w:r>
        <w:t xml:space="preserve">Data </w:t>
      </w:r>
      <w:r w:rsidR="00C171A2">
        <w:t xml:space="preserve">Processing </w:t>
      </w:r>
      <w:r w:rsidR="00E60601">
        <w:t>Complexity</w:t>
      </w:r>
      <w:r w:rsidR="00AB2757">
        <w:t xml:space="preserve"> and Pre-hypothesis data</w:t>
      </w:r>
    </w:p>
    <w:p w14:paraId="1E1AD309" w14:textId="0525950A" w:rsidR="00565278" w:rsidRDefault="00DF1D06" w:rsidP="00C171A2">
      <w:pPr>
        <w:rPr>
          <w:sz w:val="16"/>
          <w:szCs w:val="16"/>
        </w:rPr>
      </w:pPr>
      <w:r>
        <w:rPr>
          <w:sz w:val="16"/>
          <w:szCs w:val="16"/>
        </w:rPr>
        <w:t xml:space="preserve">The RnR-CITS deployment in Figure 1 shows the sequencing of various cognitive modules and the various points of data transformation and translation. </w:t>
      </w:r>
      <w:r w:rsidR="003E5300">
        <w:rPr>
          <w:sz w:val="16"/>
          <w:szCs w:val="16"/>
        </w:rPr>
        <w:t>Transcription and translation p</w:t>
      </w:r>
      <w:r w:rsidR="00C171A2">
        <w:rPr>
          <w:sz w:val="16"/>
          <w:szCs w:val="16"/>
        </w:rPr>
        <w:t>rocessing of language, voice and vid</w:t>
      </w:r>
      <w:r w:rsidR="003F78DB">
        <w:rPr>
          <w:sz w:val="16"/>
          <w:szCs w:val="16"/>
        </w:rPr>
        <w:t>eo bring very unusual issues to</w:t>
      </w:r>
      <w:r w:rsidR="008939AD">
        <w:rPr>
          <w:sz w:val="16"/>
          <w:szCs w:val="16"/>
        </w:rPr>
        <w:t xml:space="preserve"> </w:t>
      </w:r>
      <w:r w:rsidR="00C171A2">
        <w:rPr>
          <w:sz w:val="16"/>
          <w:szCs w:val="16"/>
        </w:rPr>
        <w:t>data science</w:t>
      </w:r>
      <w:r w:rsidR="008939AD">
        <w:rPr>
          <w:sz w:val="16"/>
          <w:szCs w:val="16"/>
        </w:rPr>
        <w:t xml:space="preserve"> in </w:t>
      </w:r>
      <w:r w:rsidR="0025548B">
        <w:rPr>
          <w:sz w:val="16"/>
          <w:szCs w:val="16"/>
        </w:rPr>
        <w:t>RnR-</w:t>
      </w:r>
      <w:r w:rsidR="008939AD">
        <w:rPr>
          <w:sz w:val="16"/>
          <w:szCs w:val="16"/>
        </w:rPr>
        <w:t>CITS</w:t>
      </w:r>
      <w:r w:rsidR="00C171A2">
        <w:rPr>
          <w:sz w:val="16"/>
          <w:szCs w:val="16"/>
        </w:rPr>
        <w:t xml:space="preserve">. </w:t>
      </w:r>
    </w:p>
    <w:p w14:paraId="63FC2B62" w14:textId="77777777" w:rsidR="00565278" w:rsidRDefault="00565278" w:rsidP="00C171A2">
      <w:pPr>
        <w:rPr>
          <w:sz w:val="16"/>
          <w:szCs w:val="16"/>
        </w:rPr>
      </w:pPr>
    </w:p>
    <w:p w14:paraId="5C193A1F" w14:textId="2EB75603" w:rsidR="00565278" w:rsidRDefault="003F78DB" w:rsidP="00C171A2">
      <w:pPr>
        <w:rPr>
          <w:sz w:val="16"/>
          <w:szCs w:val="16"/>
        </w:rPr>
      </w:pPr>
      <w:r>
        <w:rPr>
          <w:sz w:val="16"/>
          <w:szCs w:val="16"/>
        </w:rPr>
        <w:t xml:space="preserve">The transformation and translation </w:t>
      </w:r>
      <w:r w:rsidR="00C171A2">
        <w:rPr>
          <w:sz w:val="16"/>
          <w:szCs w:val="16"/>
        </w:rPr>
        <w:t>algorithms for th</w:t>
      </w:r>
      <w:r w:rsidR="000D038D">
        <w:rPr>
          <w:sz w:val="16"/>
          <w:szCs w:val="16"/>
        </w:rPr>
        <w:t>ese varied da</w:t>
      </w:r>
      <w:r w:rsidR="003E5300">
        <w:rPr>
          <w:sz w:val="16"/>
          <w:szCs w:val="16"/>
        </w:rPr>
        <w:t>ta types tend to initially be</w:t>
      </w:r>
      <w:r w:rsidR="000D038D">
        <w:rPr>
          <w:sz w:val="16"/>
          <w:szCs w:val="16"/>
        </w:rPr>
        <w:t xml:space="preserve"> quite</w:t>
      </w:r>
      <w:r w:rsidR="00C171A2">
        <w:rPr>
          <w:sz w:val="16"/>
          <w:szCs w:val="16"/>
        </w:rPr>
        <w:t xml:space="preserve"> lossy. That is, while much </w:t>
      </w:r>
      <w:r w:rsidR="003E5300">
        <w:rPr>
          <w:sz w:val="16"/>
          <w:szCs w:val="16"/>
        </w:rPr>
        <w:t>information is gained via</w:t>
      </w:r>
      <w:r w:rsidR="00C171A2">
        <w:rPr>
          <w:sz w:val="16"/>
          <w:szCs w:val="16"/>
        </w:rPr>
        <w:t xml:space="preserve"> processing, some </w:t>
      </w:r>
      <w:r w:rsidR="008A4BFF">
        <w:rPr>
          <w:sz w:val="16"/>
          <w:szCs w:val="16"/>
        </w:rPr>
        <w:t xml:space="preserve">of the original </w:t>
      </w:r>
      <w:r w:rsidR="00C171A2">
        <w:rPr>
          <w:sz w:val="16"/>
          <w:szCs w:val="16"/>
        </w:rPr>
        <w:t>in</w:t>
      </w:r>
      <w:r w:rsidR="008A4BFF">
        <w:rPr>
          <w:sz w:val="16"/>
          <w:szCs w:val="16"/>
        </w:rPr>
        <w:t xml:space="preserve">formation is also migrated to a new form </w:t>
      </w:r>
      <w:r>
        <w:rPr>
          <w:sz w:val="16"/>
          <w:szCs w:val="16"/>
        </w:rPr>
        <w:t xml:space="preserve">partly </w:t>
      </w:r>
      <w:r w:rsidR="00D84236">
        <w:rPr>
          <w:sz w:val="16"/>
          <w:szCs w:val="16"/>
        </w:rPr>
        <w:t>because the data source is not p</w:t>
      </w:r>
      <w:r w:rsidR="008A4BFF">
        <w:rPr>
          <w:sz w:val="16"/>
          <w:szCs w:val="16"/>
        </w:rPr>
        <w:t xml:space="preserve">erfectly comprehensible and </w:t>
      </w:r>
      <w:r>
        <w:rPr>
          <w:sz w:val="16"/>
          <w:szCs w:val="16"/>
        </w:rPr>
        <w:t>also, s</w:t>
      </w:r>
      <w:r w:rsidR="008A4BFF">
        <w:rPr>
          <w:sz w:val="16"/>
          <w:szCs w:val="16"/>
        </w:rPr>
        <w:t>ome information</w:t>
      </w:r>
      <w:r w:rsidR="00D84236">
        <w:rPr>
          <w:sz w:val="16"/>
          <w:szCs w:val="16"/>
        </w:rPr>
        <w:t xml:space="preserve"> is lost in the transformations. </w:t>
      </w:r>
      <w:r w:rsidR="008A4BFF">
        <w:rPr>
          <w:sz w:val="16"/>
          <w:szCs w:val="16"/>
        </w:rPr>
        <w:t>Lossy algorithms are inherently</w:t>
      </w:r>
      <w:r w:rsidR="003D6D1A">
        <w:rPr>
          <w:sz w:val="16"/>
          <w:szCs w:val="16"/>
        </w:rPr>
        <w:t xml:space="preserve"> refined over time, through adaptive learning and dictionary refinement.</w:t>
      </w:r>
      <w:r w:rsidR="00D84236">
        <w:rPr>
          <w:sz w:val="16"/>
          <w:szCs w:val="16"/>
        </w:rPr>
        <w:t xml:space="preserve"> For a </w:t>
      </w:r>
      <w:r w:rsidR="00623376">
        <w:rPr>
          <w:sz w:val="16"/>
          <w:szCs w:val="16"/>
        </w:rPr>
        <w:t>well-known</w:t>
      </w:r>
      <w:r w:rsidR="00D84236">
        <w:rPr>
          <w:sz w:val="16"/>
          <w:szCs w:val="16"/>
        </w:rPr>
        <w:t xml:space="preserve"> language like English, </w:t>
      </w:r>
      <w:r>
        <w:rPr>
          <w:sz w:val="16"/>
          <w:szCs w:val="16"/>
        </w:rPr>
        <w:t>which has</w:t>
      </w:r>
      <w:r w:rsidR="008A4BFF">
        <w:rPr>
          <w:sz w:val="16"/>
          <w:szCs w:val="16"/>
        </w:rPr>
        <w:t xml:space="preserve"> the best support, confidence levels</w:t>
      </w:r>
      <w:r w:rsidR="009B1CC5">
        <w:rPr>
          <w:sz w:val="16"/>
          <w:szCs w:val="16"/>
        </w:rPr>
        <w:t xml:space="preserve"> in the 30 – 50% </w:t>
      </w:r>
      <w:r w:rsidR="00623376">
        <w:rPr>
          <w:sz w:val="16"/>
          <w:szCs w:val="16"/>
        </w:rPr>
        <w:t xml:space="preserve">through such </w:t>
      </w:r>
      <w:r w:rsidR="009B1CC5">
        <w:rPr>
          <w:sz w:val="16"/>
          <w:szCs w:val="16"/>
        </w:rPr>
        <w:t xml:space="preserve">multi stage lossy </w:t>
      </w:r>
      <w:r w:rsidR="00623376">
        <w:rPr>
          <w:sz w:val="16"/>
          <w:szCs w:val="16"/>
        </w:rPr>
        <w:t xml:space="preserve">processing </w:t>
      </w:r>
      <w:r w:rsidR="009B1CC5">
        <w:rPr>
          <w:sz w:val="16"/>
          <w:szCs w:val="16"/>
        </w:rPr>
        <w:t>is not unusual as shown in Table 1.</w:t>
      </w:r>
    </w:p>
    <w:p w14:paraId="67182B7A" w14:textId="77777777" w:rsidR="000D038D" w:rsidRDefault="000D038D" w:rsidP="00C171A2">
      <w:pPr>
        <w:rPr>
          <w:sz w:val="16"/>
          <w:szCs w:val="16"/>
        </w:rPr>
      </w:pPr>
    </w:p>
    <w:p w14:paraId="6B0A5508" w14:textId="18EED2F5" w:rsidR="00565278" w:rsidRDefault="00FB6999" w:rsidP="00C171A2">
      <w:pPr>
        <w:rPr>
          <w:sz w:val="16"/>
          <w:szCs w:val="16"/>
        </w:rPr>
      </w:pPr>
      <w:r>
        <w:rPr>
          <w:sz w:val="16"/>
          <w:szCs w:val="16"/>
        </w:rPr>
        <w:t>The implementation is</w:t>
      </w:r>
      <w:r w:rsidR="00565278">
        <w:rPr>
          <w:sz w:val="16"/>
          <w:szCs w:val="16"/>
        </w:rPr>
        <w:t xml:space="preserve"> more lossy </w:t>
      </w:r>
      <w:r w:rsidR="003F78DB">
        <w:rPr>
          <w:sz w:val="16"/>
          <w:szCs w:val="16"/>
        </w:rPr>
        <w:t xml:space="preserve">(&lt; 30% confidence), as compared to English, </w:t>
      </w:r>
      <w:r w:rsidR="00565278">
        <w:rPr>
          <w:sz w:val="16"/>
          <w:szCs w:val="16"/>
        </w:rPr>
        <w:t>with other languages and accents.</w:t>
      </w:r>
    </w:p>
    <w:p w14:paraId="1D1FBF59" w14:textId="77777777" w:rsidR="003F78DB" w:rsidRDefault="003F78DB" w:rsidP="00C171A2">
      <w:pPr>
        <w:rPr>
          <w:sz w:val="16"/>
          <w:szCs w:val="16"/>
        </w:rPr>
      </w:pPr>
    </w:p>
    <w:tbl>
      <w:tblPr>
        <w:tblW w:w="8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3"/>
        <w:gridCol w:w="982"/>
        <w:gridCol w:w="1243"/>
        <w:gridCol w:w="1263"/>
        <w:gridCol w:w="1383"/>
        <w:gridCol w:w="1303"/>
        <w:gridCol w:w="1303"/>
      </w:tblGrid>
      <w:tr w:rsidR="000D038D" w:rsidRPr="000D038D" w14:paraId="1A607A54" w14:textId="77777777" w:rsidTr="000D038D">
        <w:trPr>
          <w:trHeight w:val="754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01A23" w14:textId="77777777" w:rsidR="000D038D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Language</w:t>
            </w:r>
          </w:p>
          <w:p w14:paraId="01679E0A" w14:textId="77777777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(a)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699A1" w14:textId="77777777" w:rsidR="000D038D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Current Dictionary capability, % of language</w:t>
            </w:r>
          </w:p>
          <w:p w14:paraId="06E0B7F2" w14:textId="77777777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(b)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D60B4" w14:textId="77777777" w:rsidR="000D038D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Current Voice transcription capability,</w:t>
            </w:r>
          </w:p>
          <w:p w14:paraId="1473D686" w14:textId="77777777" w:rsidR="000D038D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Intelligible voice</w:t>
            </w:r>
          </w:p>
          <w:p w14:paraId="3AF99358" w14:textId="77777777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(d)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66772" w14:textId="77777777" w:rsidR="000D038D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Current Emotion recognition capability,</w:t>
            </w:r>
          </w:p>
          <w:p w14:paraId="0C0B370A" w14:textId="77777777" w:rsidR="000D038D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Qualitative metric</w:t>
            </w:r>
          </w:p>
          <w:p w14:paraId="254B3E12" w14:textId="77777777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(e)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8FE4C" w14:textId="77777777" w:rsidR="000D038D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 xml:space="preserve">Theoretical cumulative worst case metric: </w:t>
            </w:r>
          </w:p>
          <w:p w14:paraId="68109558" w14:textId="703F0A62" w:rsidR="00783C12" w:rsidRDefault="000D038D" w:rsidP="000D038D">
            <w:pPr>
              <w:rPr>
                <w:b/>
                <w:bCs/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(b) * (d) * (e)</w:t>
            </w:r>
            <w:r w:rsidR="0021562C">
              <w:rPr>
                <w:b/>
                <w:bCs/>
                <w:sz w:val="12"/>
                <w:szCs w:val="16"/>
              </w:rPr>
              <w:t xml:space="preserve"> = </w:t>
            </w:r>
          </w:p>
          <w:p w14:paraId="52608792" w14:textId="5F3E3333" w:rsidR="0021562C" w:rsidRPr="000D038D" w:rsidRDefault="0021562C" w:rsidP="000D038D">
            <w:pPr>
              <w:rPr>
                <w:sz w:val="12"/>
                <w:szCs w:val="16"/>
              </w:rPr>
            </w:pPr>
            <w:r>
              <w:rPr>
                <w:b/>
                <w:bCs/>
                <w:sz w:val="12"/>
                <w:szCs w:val="16"/>
              </w:rPr>
              <w:t>(f)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DBD56" w14:textId="77777777" w:rsidR="000D038D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Theoretical cumulative best case metric:</w:t>
            </w:r>
          </w:p>
          <w:p w14:paraId="1FFD65E4" w14:textId="77777777" w:rsidR="00E35395" w:rsidRDefault="0021562C" w:rsidP="000D038D">
            <w:pPr>
              <w:rPr>
                <w:b/>
                <w:bCs/>
                <w:sz w:val="12"/>
                <w:szCs w:val="16"/>
              </w:rPr>
            </w:pPr>
            <w:r>
              <w:rPr>
                <w:b/>
                <w:bCs/>
                <w:sz w:val="12"/>
                <w:szCs w:val="16"/>
              </w:rPr>
              <w:t xml:space="preserve">(b) * (e) = </w:t>
            </w:r>
          </w:p>
          <w:p w14:paraId="47956927" w14:textId="573AAC60" w:rsidR="00783C12" w:rsidRPr="000D038D" w:rsidRDefault="0021562C" w:rsidP="000D038D">
            <w:pPr>
              <w:rPr>
                <w:sz w:val="12"/>
                <w:szCs w:val="16"/>
              </w:rPr>
            </w:pPr>
            <w:r>
              <w:rPr>
                <w:b/>
                <w:bCs/>
                <w:sz w:val="12"/>
                <w:szCs w:val="16"/>
              </w:rPr>
              <w:t>(g)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FE000" w14:textId="5800445E" w:rsidR="000D038D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 xml:space="preserve">Using </w:t>
            </w:r>
            <w:r w:rsidR="0005394E">
              <w:rPr>
                <w:b/>
                <w:bCs/>
                <w:sz w:val="12"/>
                <w:szCs w:val="16"/>
              </w:rPr>
              <w:t xml:space="preserve">a more realistic </w:t>
            </w:r>
            <w:r w:rsidRPr="000D038D">
              <w:rPr>
                <w:b/>
                <w:bCs/>
                <w:sz w:val="12"/>
                <w:szCs w:val="16"/>
              </w:rPr>
              <w:t>65% expectation, the true expected best case metric: is:</w:t>
            </w:r>
          </w:p>
          <w:p w14:paraId="127129E2" w14:textId="740F4A0D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(f) * 0.65</w:t>
            </w:r>
            <w:r w:rsidR="0021562C">
              <w:rPr>
                <w:b/>
                <w:bCs/>
                <w:sz w:val="12"/>
                <w:szCs w:val="16"/>
              </w:rPr>
              <w:t xml:space="preserve"> = (h)</w:t>
            </w:r>
          </w:p>
        </w:tc>
      </w:tr>
      <w:tr w:rsidR="000D038D" w:rsidRPr="000D038D" w14:paraId="43431F7E" w14:textId="77777777" w:rsidTr="000D038D">
        <w:trPr>
          <w:trHeight w:val="174"/>
        </w:trPr>
        <w:tc>
          <w:tcPr>
            <w:tcW w:w="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196FA" w14:textId="77777777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sz w:val="12"/>
                <w:szCs w:val="16"/>
              </w:rPr>
              <w:t>English</w:t>
            </w:r>
          </w:p>
        </w:tc>
        <w:tc>
          <w:tcPr>
            <w:tcW w:w="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9999D" w14:textId="77777777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sz w:val="12"/>
                <w:szCs w:val="16"/>
              </w:rPr>
              <w:t>85%</w:t>
            </w:r>
          </w:p>
        </w:tc>
        <w:tc>
          <w:tcPr>
            <w:tcW w:w="1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6D6A3" w14:textId="77777777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sz w:val="12"/>
                <w:szCs w:val="16"/>
              </w:rPr>
              <w:t>80%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4D0FB" w14:textId="77777777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sz w:val="12"/>
                <w:szCs w:val="16"/>
              </w:rPr>
              <w:t>Decent - 60%</w:t>
            </w:r>
          </w:p>
        </w:tc>
        <w:tc>
          <w:tcPr>
            <w:tcW w:w="1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1F5A3" w14:textId="77777777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sz w:val="12"/>
                <w:szCs w:val="16"/>
              </w:rPr>
              <w:t>0.408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960DA" w14:textId="77777777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sz w:val="12"/>
                <w:szCs w:val="16"/>
              </w:rPr>
              <w:t>0.510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58819" w14:textId="77777777" w:rsidR="00783C12" w:rsidRPr="000D038D" w:rsidRDefault="000D038D" w:rsidP="000D038D">
            <w:pPr>
              <w:rPr>
                <w:sz w:val="12"/>
                <w:szCs w:val="16"/>
              </w:rPr>
            </w:pPr>
            <w:r w:rsidRPr="000D038D">
              <w:rPr>
                <w:b/>
                <w:bCs/>
                <w:sz w:val="12"/>
                <w:szCs w:val="16"/>
              </w:rPr>
              <w:t>0.332</w:t>
            </w:r>
          </w:p>
        </w:tc>
      </w:tr>
    </w:tbl>
    <w:p w14:paraId="71014365" w14:textId="0067B212" w:rsidR="00794BE4" w:rsidRPr="003F78DB" w:rsidRDefault="00794BE4" w:rsidP="003F78DB">
      <w:pPr>
        <w:jc w:val="center"/>
        <w:rPr>
          <w:sz w:val="16"/>
          <w:szCs w:val="16"/>
        </w:rPr>
      </w:pPr>
      <w:r w:rsidRPr="003F78DB">
        <w:rPr>
          <w:sz w:val="16"/>
          <w:szCs w:val="16"/>
        </w:rPr>
        <w:t>Table 1.</w:t>
      </w:r>
      <w:r w:rsidR="00CE670D">
        <w:rPr>
          <w:sz w:val="16"/>
          <w:szCs w:val="16"/>
        </w:rPr>
        <w:t xml:space="preserve"> Sequential points of confidence</w:t>
      </w:r>
      <w:r w:rsidR="003F78DB">
        <w:rPr>
          <w:sz w:val="16"/>
          <w:szCs w:val="16"/>
        </w:rPr>
        <w:t xml:space="preserve"> loss in RnR Cognitive Data Processing</w:t>
      </w:r>
    </w:p>
    <w:p w14:paraId="58837F36" w14:textId="56E7471C" w:rsidR="00794BE4" w:rsidRDefault="00E673A3" w:rsidP="00794BE4">
      <w:pPr>
        <w:pStyle w:val="Heading3"/>
      </w:pPr>
      <w:r>
        <w:t xml:space="preserve">Implementation baseline via </w:t>
      </w:r>
      <w:r w:rsidR="00620103">
        <w:t>Training Data Set</w:t>
      </w:r>
    </w:p>
    <w:p w14:paraId="37CA91A1" w14:textId="212C6101" w:rsidR="00794BE4" w:rsidRPr="00794BE4" w:rsidRDefault="00794BE4" w:rsidP="00794BE4">
      <w:pPr>
        <w:rPr>
          <w:sz w:val="16"/>
          <w:szCs w:val="16"/>
        </w:rPr>
      </w:pPr>
      <w:r>
        <w:rPr>
          <w:sz w:val="16"/>
          <w:szCs w:val="16"/>
        </w:rPr>
        <w:t>The pilot imple</w:t>
      </w:r>
      <w:r w:rsidR="00B61331">
        <w:rPr>
          <w:sz w:val="16"/>
          <w:szCs w:val="16"/>
        </w:rPr>
        <w:t>mentation per the structure in Figure 1</w:t>
      </w:r>
      <w:r w:rsidR="00D97B67">
        <w:rPr>
          <w:sz w:val="16"/>
          <w:szCs w:val="16"/>
        </w:rPr>
        <w:t>was used to study historical</w:t>
      </w:r>
      <w:r>
        <w:rPr>
          <w:sz w:val="16"/>
          <w:szCs w:val="16"/>
        </w:rPr>
        <w:t xml:space="preserve"> </w:t>
      </w:r>
      <w:r w:rsidR="00E12B81">
        <w:rPr>
          <w:sz w:val="16"/>
          <w:szCs w:val="16"/>
        </w:rPr>
        <w:t>English-</w:t>
      </w:r>
      <w:r w:rsidR="00E11698">
        <w:rPr>
          <w:sz w:val="16"/>
          <w:szCs w:val="16"/>
        </w:rPr>
        <w:t xml:space="preserve">centric </w:t>
      </w:r>
      <w:r>
        <w:rPr>
          <w:sz w:val="16"/>
          <w:szCs w:val="16"/>
        </w:rPr>
        <w:t>cases with customer issues</w:t>
      </w:r>
      <w:r w:rsidR="004B198D">
        <w:rPr>
          <w:sz w:val="16"/>
          <w:szCs w:val="16"/>
        </w:rPr>
        <w:t xml:space="preserve"> that included a comprehensive set of voice, data and message records</w:t>
      </w:r>
      <w:r w:rsidR="00FE3F44">
        <w:rPr>
          <w:sz w:val="16"/>
          <w:szCs w:val="16"/>
        </w:rPr>
        <w:t>. Using 4</w:t>
      </w:r>
      <w:r>
        <w:rPr>
          <w:sz w:val="16"/>
          <w:szCs w:val="16"/>
        </w:rPr>
        <w:t xml:space="preserve">0 </w:t>
      </w:r>
      <w:r w:rsidR="00FA5013">
        <w:rPr>
          <w:sz w:val="16"/>
          <w:szCs w:val="16"/>
        </w:rPr>
        <w:t>well-known</w:t>
      </w:r>
      <w:r>
        <w:rPr>
          <w:sz w:val="16"/>
          <w:szCs w:val="16"/>
        </w:rPr>
        <w:t xml:space="preserve"> cases</w:t>
      </w:r>
      <w:r w:rsidR="00B61331">
        <w:rPr>
          <w:sz w:val="16"/>
          <w:szCs w:val="16"/>
        </w:rPr>
        <w:t xml:space="preserve"> as a training set</w:t>
      </w:r>
      <w:r>
        <w:rPr>
          <w:sz w:val="16"/>
          <w:szCs w:val="16"/>
        </w:rPr>
        <w:t xml:space="preserve">, the </w:t>
      </w:r>
      <w:r w:rsidR="001F7687">
        <w:rPr>
          <w:sz w:val="16"/>
          <w:szCs w:val="16"/>
        </w:rPr>
        <w:t xml:space="preserve">pilot </w:t>
      </w:r>
      <w:r>
        <w:rPr>
          <w:sz w:val="16"/>
          <w:szCs w:val="16"/>
        </w:rPr>
        <w:t xml:space="preserve">implementation was tested </w:t>
      </w:r>
      <w:r w:rsidR="00E11698">
        <w:rPr>
          <w:sz w:val="16"/>
          <w:szCs w:val="16"/>
        </w:rPr>
        <w:t xml:space="preserve">and a validation level of between </w:t>
      </w:r>
      <w:r w:rsidR="00976E0D">
        <w:rPr>
          <w:sz w:val="16"/>
          <w:szCs w:val="16"/>
        </w:rPr>
        <w:t>the P</w:t>
      </w:r>
      <w:r w:rsidR="00E11698">
        <w:rPr>
          <w:sz w:val="16"/>
          <w:szCs w:val="16"/>
        </w:rPr>
        <w:t xml:space="preserve">ractical expectation of 33% </w:t>
      </w:r>
      <w:r w:rsidR="00E35395">
        <w:rPr>
          <w:sz w:val="16"/>
          <w:szCs w:val="16"/>
        </w:rPr>
        <w:t>(Table 1, column h</w:t>
      </w:r>
      <w:r w:rsidR="0021562C">
        <w:rPr>
          <w:sz w:val="16"/>
          <w:szCs w:val="16"/>
        </w:rPr>
        <w:t xml:space="preserve">) </w:t>
      </w:r>
      <w:r w:rsidR="00E11698">
        <w:rPr>
          <w:sz w:val="16"/>
          <w:szCs w:val="16"/>
        </w:rPr>
        <w:t xml:space="preserve">and the Theoretical best of 51% </w:t>
      </w:r>
      <w:r w:rsidR="00512B04">
        <w:rPr>
          <w:sz w:val="16"/>
          <w:szCs w:val="16"/>
        </w:rPr>
        <w:t>(Table 1, column</w:t>
      </w:r>
      <w:r w:rsidR="00286DE1">
        <w:rPr>
          <w:sz w:val="16"/>
          <w:szCs w:val="16"/>
        </w:rPr>
        <w:t xml:space="preserve"> g)</w:t>
      </w:r>
      <w:r w:rsidR="00512B04">
        <w:rPr>
          <w:sz w:val="16"/>
          <w:szCs w:val="16"/>
        </w:rPr>
        <w:t xml:space="preserve"> was confirm</w:t>
      </w:r>
      <w:r w:rsidR="00E11698">
        <w:rPr>
          <w:sz w:val="16"/>
          <w:szCs w:val="16"/>
        </w:rPr>
        <w:t>ed</w:t>
      </w:r>
      <w:r w:rsidR="00774AD0">
        <w:rPr>
          <w:sz w:val="16"/>
          <w:szCs w:val="16"/>
        </w:rPr>
        <w:t xml:space="preserve"> in the 35 – 38% range</w:t>
      </w:r>
      <w:r w:rsidR="00E11698">
        <w:rPr>
          <w:sz w:val="16"/>
          <w:szCs w:val="16"/>
        </w:rPr>
        <w:t>.</w:t>
      </w:r>
    </w:p>
    <w:p w14:paraId="5BF12EC9" w14:textId="77777777" w:rsidR="00AF3317" w:rsidRDefault="00AF3317" w:rsidP="00AF3317">
      <w:pPr>
        <w:pStyle w:val="Heading3"/>
      </w:pPr>
      <w:r w:rsidRPr="004B6F3D">
        <w:t xml:space="preserve">Core Research </w:t>
      </w:r>
      <w:r>
        <w:t>Problem</w:t>
      </w:r>
    </w:p>
    <w:p w14:paraId="1ABE240A" w14:textId="03770E78" w:rsidR="00AF3317" w:rsidRPr="00AF3317" w:rsidRDefault="00AF3317" w:rsidP="00AF3317">
      <w:r w:rsidRPr="004B6F3D">
        <w:rPr>
          <w:sz w:val="16"/>
          <w:szCs w:val="16"/>
        </w:rPr>
        <w:t>The</w:t>
      </w:r>
      <w:r>
        <w:rPr>
          <w:sz w:val="16"/>
          <w:szCs w:val="16"/>
        </w:rPr>
        <w:t xml:space="preserve"> core</w:t>
      </w:r>
      <w:r w:rsidRPr="004B6F3D">
        <w:rPr>
          <w:sz w:val="16"/>
          <w:szCs w:val="16"/>
        </w:rPr>
        <w:t xml:space="preserve"> objective</w:t>
      </w:r>
      <w:r>
        <w:rPr>
          <w:sz w:val="16"/>
          <w:szCs w:val="16"/>
        </w:rPr>
        <w:t xml:space="preserve"> is to qualify the viability of the </w:t>
      </w:r>
      <w:r w:rsidR="00A86974">
        <w:rPr>
          <w:sz w:val="16"/>
          <w:szCs w:val="16"/>
        </w:rPr>
        <w:t>RnR-</w:t>
      </w:r>
      <w:r>
        <w:rPr>
          <w:sz w:val="16"/>
          <w:szCs w:val="16"/>
        </w:rPr>
        <w:t xml:space="preserve">CITS enhancements in the pilot program at a </w:t>
      </w:r>
      <w:r w:rsidR="00E20C1D">
        <w:rPr>
          <w:sz w:val="16"/>
          <w:szCs w:val="16"/>
        </w:rPr>
        <w:t xml:space="preserve">minimum </w:t>
      </w:r>
      <w:r>
        <w:rPr>
          <w:sz w:val="16"/>
          <w:szCs w:val="16"/>
        </w:rPr>
        <w:t>usability level of 33%</w:t>
      </w:r>
      <w:r w:rsidR="001F7687">
        <w:rPr>
          <w:sz w:val="16"/>
          <w:szCs w:val="16"/>
        </w:rPr>
        <w:t xml:space="preserve"> using real </w:t>
      </w:r>
      <w:r w:rsidR="0008369B">
        <w:rPr>
          <w:sz w:val="16"/>
          <w:szCs w:val="16"/>
        </w:rPr>
        <w:t xml:space="preserve">(English centric) </w:t>
      </w:r>
      <w:r w:rsidR="001F7687">
        <w:rPr>
          <w:sz w:val="16"/>
          <w:szCs w:val="16"/>
        </w:rPr>
        <w:t>customer data</w:t>
      </w:r>
    </w:p>
    <w:p w14:paraId="1AA4E731" w14:textId="28C73B81" w:rsidR="00735CB3" w:rsidRDefault="002B226C" w:rsidP="00FE5D07">
      <w:pPr>
        <w:pStyle w:val="Heading3"/>
      </w:pPr>
      <w:r>
        <w:t>Null</w:t>
      </w:r>
      <w:r w:rsidR="00FE5D07">
        <w:t xml:space="preserve"> Hypothesis</w:t>
      </w:r>
    </w:p>
    <w:p w14:paraId="270004DF" w14:textId="25A7183D" w:rsidR="00526C3B" w:rsidRDefault="00AE0646" w:rsidP="00C20223">
      <w:pPr>
        <w:rPr>
          <w:sz w:val="16"/>
          <w:szCs w:val="16"/>
        </w:rPr>
      </w:pPr>
      <w:r>
        <w:rPr>
          <w:sz w:val="16"/>
          <w:szCs w:val="16"/>
        </w:rPr>
        <w:t>T</w:t>
      </w:r>
      <w:r w:rsidR="002B226C">
        <w:rPr>
          <w:sz w:val="16"/>
          <w:szCs w:val="16"/>
        </w:rPr>
        <w:t xml:space="preserve">he </w:t>
      </w:r>
      <w:r w:rsidR="00A86974">
        <w:rPr>
          <w:sz w:val="16"/>
          <w:szCs w:val="16"/>
        </w:rPr>
        <w:t>RnR-</w:t>
      </w:r>
      <w:r w:rsidR="002B226C">
        <w:rPr>
          <w:sz w:val="16"/>
          <w:szCs w:val="16"/>
        </w:rPr>
        <w:t>CITS enhancements</w:t>
      </w:r>
      <w:r w:rsidR="00A65DE9">
        <w:rPr>
          <w:sz w:val="16"/>
          <w:szCs w:val="16"/>
        </w:rPr>
        <w:t xml:space="preserve"> pilot</w:t>
      </w:r>
      <w:r w:rsidR="002B226C">
        <w:rPr>
          <w:sz w:val="16"/>
          <w:szCs w:val="16"/>
        </w:rPr>
        <w:t xml:space="preserve"> </w:t>
      </w:r>
      <w:r w:rsidR="00E42F17" w:rsidRPr="00437593">
        <w:rPr>
          <w:b/>
          <w:sz w:val="16"/>
          <w:szCs w:val="16"/>
        </w:rPr>
        <w:t>can</w:t>
      </w:r>
      <w:r w:rsidR="0008369B">
        <w:rPr>
          <w:sz w:val="16"/>
          <w:szCs w:val="16"/>
        </w:rPr>
        <w:t xml:space="preserve"> accurately predict alerts</w:t>
      </w:r>
      <w:r w:rsidR="00E42F17">
        <w:rPr>
          <w:sz w:val="16"/>
          <w:szCs w:val="16"/>
        </w:rPr>
        <w:t xml:space="preserve"> of future customer issues at a</w:t>
      </w:r>
      <w:r w:rsidR="00526C3B">
        <w:rPr>
          <w:sz w:val="16"/>
          <w:szCs w:val="16"/>
        </w:rPr>
        <w:t>n</w:t>
      </w:r>
      <w:r w:rsidR="0005394E">
        <w:rPr>
          <w:sz w:val="16"/>
          <w:szCs w:val="16"/>
        </w:rPr>
        <w:t xml:space="preserve"> accuracy level of at least 33</w:t>
      </w:r>
      <w:r w:rsidR="002A46EB">
        <w:rPr>
          <w:sz w:val="16"/>
          <w:szCs w:val="16"/>
        </w:rPr>
        <w:t>%.</w:t>
      </w:r>
    </w:p>
    <w:p w14:paraId="076C7FF1" w14:textId="7E4295E8" w:rsidR="00734891" w:rsidRDefault="00814643" w:rsidP="00FE5D07">
      <w:pPr>
        <w:pStyle w:val="Heading3"/>
      </w:pPr>
      <w:r>
        <w:t>Alternative</w:t>
      </w:r>
      <w:r w:rsidR="00FE5D07">
        <w:t xml:space="preserve"> Hypothesis</w:t>
      </w:r>
    </w:p>
    <w:p w14:paraId="24641D76" w14:textId="6DF2B099" w:rsidR="00FE6216" w:rsidRDefault="00AE0646" w:rsidP="00C20223">
      <w:pPr>
        <w:rPr>
          <w:sz w:val="16"/>
          <w:szCs w:val="16"/>
        </w:rPr>
      </w:pPr>
      <w:r>
        <w:rPr>
          <w:sz w:val="16"/>
          <w:szCs w:val="16"/>
        </w:rPr>
        <w:t>T</w:t>
      </w:r>
      <w:r w:rsidR="002B226C">
        <w:rPr>
          <w:sz w:val="16"/>
          <w:szCs w:val="16"/>
        </w:rPr>
        <w:t xml:space="preserve">he </w:t>
      </w:r>
      <w:r w:rsidR="00A86974">
        <w:rPr>
          <w:sz w:val="16"/>
          <w:szCs w:val="16"/>
        </w:rPr>
        <w:t>RnR-</w:t>
      </w:r>
      <w:r w:rsidR="002B226C">
        <w:rPr>
          <w:sz w:val="16"/>
          <w:szCs w:val="16"/>
        </w:rPr>
        <w:t>CITS enhancements</w:t>
      </w:r>
      <w:r w:rsidR="00CB173D">
        <w:rPr>
          <w:sz w:val="16"/>
          <w:szCs w:val="16"/>
        </w:rPr>
        <w:t xml:space="preserve"> </w:t>
      </w:r>
      <w:r w:rsidR="00A65DE9">
        <w:rPr>
          <w:sz w:val="16"/>
          <w:szCs w:val="16"/>
        </w:rPr>
        <w:t xml:space="preserve">pilot </w:t>
      </w:r>
      <w:r w:rsidR="00CB173D" w:rsidRPr="00437593">
        <w:rPr>
          <w:b/>
          <w:sz w:val="16"/>
          <w:szCs w:val="16"/>
        </w:rPr>
        <w:t>can</w:t>
      </w:r>
      <w:r w:rsidR="004A2785" w:rsidRPr="00437593">
        <w:rPr>
          <w:b/>
          <w:sz w:val="16"/>
          <w:szCs w:val="16"/>
        </w:rPr>
        <w:t>not</w:t>
      </w:r>
      <w:r w:rsidR="0008369B">
        <w:rPr>
          <w:sz w:val="16"/>
          <w:szCs w:val="16"/>
        </w:rPr>
        <w:t xml:space="preserve"> accurately predict alerts</w:t>
      </w:r>
      <w:r w:rsidR="00CB173D">
        <w:rPr>
          <w:sz w:val="16"/>
          <w:szCs w:val="16"/>
        </w:rPr>
        <w:t xml:space="preserve"> of future customer issues at an accuracy level of at least 33</w:t>
      </w:r>
      <w:r w:rsidR="002A46EB">
        <w:rPr>
          <w:sz w:val="16"/>
          <w:szCs w:val="16"/>
        </w:rPr>
        <w:t>%.</w:t>
      </w:r>
    </w:p>
    <w:p w14:paraId="2FCB01F9" w14:textId="5130AAEE" w:rsidR="00FE6216" w:rsidRDefault="00A2209C" w:rsidP="00FE6216">
      <w:pPr>
        <w:pStyle w:val="Heading3"/>
      </w:pPr>
      <w:r>
        <w:t>Organizational Decision</w:t>
      </w:r>
    </w:p>
    <w:p w14:paraId="6EA4526B" w14:textId="0E4B1B70" w:rsidR="005D15E4" w:rsidRPr="00C92571" w:rsidRDefault="002B226C" w:rsidP="00C92571">
      <w:pPr>
        <w:rPr>
          <w:sz w:val="16"/>
          <w:szCs w:val="16"/>
        </w:rPr>
      </w:pPr>
      <w:r>
        <w:rPr>
          <w:sz w:val="16"/>
          <w:szCs w:val="16"/>
        </w:rPr>
        <w:t xml:space="preserve">By accepting or rejecting the Null hypothesis, </w:t>
      </w:r>
      <w:r w:rsidR="00A231E2">
        <w:rPr>
          <w:sz w:val="16"/>
          <w:szCs w:val="16"/>
        </w:rPr>
        <w:t>we</w:t>
      </w:r>
      <w:r w:rsidR="00FE6216">
        <w:rPr>
          <w:sz w:val="16"/>
          <w:szCs w:val="16"/>
        </w:rPr>
        <w:t xml:space="preserve"> establish the viability</w:t>
      </w:r>
      <w:r>
        <w:rPr>
          <w:sz w:val="16"/>
          <w:szCs w:val="16"/>
        </w:rPr>
        <w:t xml:space="preserve"> of the </w:t>
      </w:r>
      <w:r w:rsidR="00A86974">
        <w:rPr>
          <w:sz w:val="16"/>
          <w:szCs w:val="16"/>
        </w:rPr>
        <w:t>RnR-</w:t>
      </w:r>
      <w:r>
        <w:rPr>
          <w:sz w:val="16"/>
          <w:szCs w:val="16"/>
        </w:rPr>
        <w:t>CITS enhancements</w:t>
      </w:r>
      <w:r w:rsidR="00D47F04">
        <w:rPr>
          <w:sz w:val="16"/>
          <w:szCs w:val="16"/>
        </w:rPr>
        <w:t xml:space="preserve"> and hence make the decision whether </w:t>
      </w:r>
      <w:r w:rsidR="00D45B97">
        <w:rPr>
          <w:sz w:val="16"/>
          <w:szCs w:val="16"/>
        </w:rPr>
        <w:t xml:space="preserve">or not </w:t>
      </w:r>
      <w:r w:rsidR="00D47F04">
        <w:rPr>
          <w:sz w:val="16"/>
          <w:szCs w:val="16"/>
        </w:rPr>
        <w:t xml:space="preserve">to </w:t>
      </w:r>
      <w:r w:rsidR="00E953AA">
        <w:rPr>
          <w:sz w:val="16"/>
          <w:szCs w:val="16"/>
        </w:rPr>
        <w:t xml:space="preserve">go to a business justification study prior to </w:t>
      </w:r>
      <w:r w:rsidR="00D47F04">
        <w:rPr>
          <w:sz w:val="16"/>
          <w:szCs w:val="16"/>
        </w:rPr>
        <w:t>fund</w:t>
      </w:r>
      <w:r w:rsidR="00E953AA">
        <w:rPr>
          <w:sz w:val="16"/>
          <w:szCs w:val="16"/>
        </w:rPr>
        <w:t>ing</w:t>
      </w:r>
      <w:r w:rsidR="00D47F04">
        <w:rPr>
          <w:sz w:val="16"/>
          <w:szCs w:val="16"/>
        </w:rPr>
        <w:t xml:space="preserve"> the full </w:t>
      </w:r>
      <w:r w:rsidR="000A7152">
        <w:rPr>
          <w:sz w:val="16"/>
          <w:szCs w:val="16"/>
        </w:rPr>
        <w:t xml:space="preserve">follow-on </w:t>
      </w:r>
      <w:r w:rsidR="00D45B97">
        <w:rPr>
          <w:sz w:val="16"/>
          <w:szCs w:val="16"/>
        </w:rPr>
        <w:t>implementation program</w:t>
      </w:r>
      <w:r w:rsidR="00D47F04">
        <w:rPr>
          <w:sz w:val="16"/>
          <w:szCs w:val="16"/>
        </w:rPr>
        <w:t>.</w:t>
      </w:r>
      <w:r w:rsidR="00905AA6">
        <w:rPr>
          <w:sz w:val="16"/>
          <w:szCs w:val="16"/>
        </w:rPr>
        <w:t xml:space="preserve"> </w:t>
      </w:r>
      <w:bookmarkStart w:id="4" w:name="_Core_Research_Questions"/>
      <w:bookmarkStart w:id="5" w:name="_Data_Collection_and"/>
      <w:bookmarkStart w:id="6" w:name="_Data_Collection_and_1"/>
      <w:bookmarkStart w:id="7" w:name="_Results_summary"/>
      <w:bookmarkEnd w:id="4"/>
      <w:bookmarkEnd w:id="5"/>
      <w:bookmarkEnd w:id="6"/>
      <w:bookmarkEnd w:id="7"/>
    </w:p>
    <w:p w14:paraId="58F95A3E" w14:textId="0FEAD766" w:rsidR="00F6346D" w:rsidRDefault="00795AFF" w:rsidP="006B6431">
      <w:pPr>
        <w:pStyle w:val="Heading3"/>
      </w:pPr>
      <w:bookmarkStart w:id="8" w:name="_Decision_that_the"/>
      <w:bookmarkStart w:id="9" w:name="_Method"/>
      <w:bookmarkStart w:id="10" w:name="_How_is_the"/>
      <w:bookmarkEnd w:id="8"/>
      <w:bookmarkEnd w:id="9"/>
      <w:bookmarkEnd w:id="10"/>
      <w:r w:rsidRPr="004B6F3D">
        <w:t>How is the decision made</w:t>
      </w:r>
      <w:r w:rsidR="00E20C1D">
        <w:t>?</w:t>
      </w:r>
    </w:p>
    <w:p w14:paraId="6237EFE8" w14:textId="2C42E746" w:rsidR="00A231E2" w:rsidRDefault="003271CB" w:rsidP="00E20C1D">
      <w:pPr>
        <w:rPr>
          <w:sz w:val="16"/>
          <w:szCs w:val="16"/>
        </w:rPr>
      </w:pPr>
      <w:r>
        <w:rPr>
          <w:sz w:val="16"/>
          <w:szCs w:val="16"/>
        </w:rPr>
        <w:t xml:space="preserve">The test </w:t>
      </w:r>
      <w:r w:rsidR="007D3A0D">
        <w:rPr>
          <w:sz w:val="16"/>
          <w:szCs w:val="16"/>
        </w:rPr>
        <w:t xml:space="preserve">is </w:t>
      </w:r>
      <w:r>
        <w:rPr>
          <w:sz w:val="16"/>
          <w:szCs w:val="16"/>
        </w:rPr>
        <w:t xml:space="preserve">run over 12 weeks. </w:t>
      </w:r>
      <w:r w:rsidR="00D6073E">
        <w:rPr>
          <w:sz w:val="16"/>
          <w:szCs w:val="16"/>
        </w:rPr>
        <w:t xml:space="preserve">The base customer case data is available via SQL databases. The voice recordings were kept in </w:t>
      </w:r>
      <w:r w:rsidR="005B147D">
        <w:rPr>
          <w:sz w:val="16"/>
          <w:szCs w:val="16"/>
        </w:rPr>
        <w:t xml:space="preserve">the </w:t>
      </w:r>
      <w:r w:rsidR="00D6073E">
        <w:rPr>
          <w:sz w:val="16"/>
          <w:szCs w:val="16"/>
        </w:rPr>
        <w:t>cloud</w:t>
      </w:r>
      <w:r w:rsidR="005B147D">
        <w:rPr>
          <w:sz w:val="16"/>
          <w:szCs w:val="16"/>
        </w:rPr>
        <w:t xml:space="preserve">. </w:t>
      </w:r>
      <w:r w:rsidR="007D3A0D">
        <w:rPr>
          <w:sz w:val="16"/>
          <w:szCs w:val="16"/>
        </w:rPr>
        <w:t>This data is</w:t>
      </w:r>
      <w:r w:rsidR="00D6073E">
        <w:rPr>
          <w:sz w:val="16"/>
          <w:szCs w:val="16"/>
        </w:rPr>
        <w:t xml:space="preserve"> fed into the </w:t>
      </w:r>
      <w:r w:rsidR="00A231E2">
        <w:rPr>
          <w:sz w:val="16"/>
          <w:szCs w:val="16"/>
        </w:rPr>
        <w:t>translation and transcription engines via well define</w:t>
      </w:r>
      <w:r w:rsidR="00E84D73">
        <w:rPr>
          <w:sz w:val="16"/>
          <w:szCs w:val="16"/>
        </w:rPr>
        <w:t>d</w:t>
      </w:r>
      <w:r w:rsidR="00A231E2">
        <w:rPr>
          <w:sz w:val="16"/>
          <w:szCs w:val="16"/>
        </w:rPr>
        <w:t xml:space="preserve"> REST API</w:t>
      </w:r>
      <w:r w:rsidR="00E84D73">
        <w:rPr>
          <w:sz w:val="16"/>
          <w:szCs w:val="16"/>
        </w:rPr>
        <w:t xml:space="preserve"> and JSON API</w:t>
      </w:r>
      <w:r w:rsidR="00A231E2">
        <w:rPr>
          <w:sz w:val="16"/>
          <w:szCs w:val="16"/>
        </w:rPr>
        <w:t xml:space="preserve">. </w:t>
      </w:r>
      <w:r w:rsidR="00C524FD">
        <w:rPr>
          <w:sz w:val="16"/>
          <w:szCs w:val="16"/>
        </w:rPr>
        <w:t xml:space="preserve">The text and voice transcription software were uploaded with the latest libraries that took </w:t>
      </w:r>
      <w:r w:rsidR="002176CF">
        <w:rPr>
          <w:sz w:val="16"/>
          <w:szCs w:val="16"/>
        </w:rPr>
        <w:t>raw data as input</w:t>
      </w:r>
      <w:r w:rsidR="00C524FD">
        <w:rPr>
          <w:sz w:val="16"/>
          <w:szCs w:val="16"/>
        </w:rPr>
        <w:t xml:space="preserve"> and returned translated data or customer sentiment as output.</w:t>
      </w:r>
      <w:r w:rsidR="007D3A0D">
        <w:rPr>
          <w:sz w:val="16"/>
          <w:szCs w:val="16"/>
        </w:rPr>
        <w:t xml:space="preserve"> A </w:t>
      </w:r>
      <w:r w:rsidR="00E84242">
        <w:rPr>
          <w:sz w:val="16"/>
          <w:szCs w:val="16"/>
        </w:rPr>
        <w:t>FutureCars</w:t>
      </w:r>
      <w:r w:rsidR="007D3A0D">
        <w:rPr>
          <w:sz w:val="16"/>
          <w:szCs w:val="16"/>
        </w:rPr>
        <w:t xml:space="preserve"> Inc. defined threshold i</w:t>
      </w:r>
      <w:r w:rsidR="00B73420">
        <w:rPr>
          <w:sz w:val="16"/>
          <w:szCs w:val="16"/>
        </w:rPr>
        <w:t>s th</w:t>
      </w:r>
      <w:r w:rsidR="00A14FC0">
        <w:rPr>
          <w:sz w:val="16"/>
          <w:szCs w:val="16"/>
        </w:rPr>
        <w:t>en used to set the alert levels. A human operator then intercepted this alert level when the flag indicated that a customer needed attention. By having a personal conversation with the customer, the operator then determined the legitimacy level of the alert.</w:t>
      </w:r>
      <w:r w:rsidR="00917F28">
        <w:rPr>
          <w:sz w:val="16"/>
          <w:szCs w:val="16"/>
        </w:rPr>
        <w:t xml:space="preserve"> This data is then</w:t>
      </w:r>
      <w:r w:rsidR="00A14FC0">
        <w:rPr>
          <w:sz w:val="16"/>
          <w:szCs w:val="16"/>
        </w:rPr>
        <w:t xml:space="preserve"> used to compute the accuracy of the RnR-CITS system.</w:t>
      </w:r>
    </w:p>
    <w:p w14:paraId="474F2283" w14:textId="77777777" w:rsidR="00A231E2" w:rsidRDefault="00A231E2" w:rsidP="00E20C1D">
      <w:pPr>
        <w:rPr>
          <w:sz w:val="16"/>
          <w:szCs w:val="16"/>
        </w:rPr>
      </w:pPr>
    </w:p>
    <w:p w14:paraId="5CF5D178" w14:textId="16FB71F3" w:rsidR="00E20C1D" w:rsidRDefault="00E20C1D" w:rsidP="00E20C1D">
      <w:pPr>
        <w:rPr>
          <w:sz w:val="16"/>
          <w:szCs w:val="16"/>
        </w:rPr>
      </w:pPr>
      <w:r>
        <w:rPr>
          <w:sz w:val="16"/>
          <w:szCs w:val="16"/>
        </w:rPr>
        <w:t>Mu</w:t>
      </w:r>
      <w:r w:rsidR="004F7181">
        <w:rPr>
          <w:sz w:val="16"/>
          <w:szCs w:val="16"/>
        </w:rPr>
        <w:t>l</w:t>
      </w:r>
      <w:r>
        <w:rPr>
          <w:sz w:val="16"/>
          <w:szCs w:val="16"/>
        </w:rPr>
        <w:t>tiple test paths are chosen</w:t>
      </w:r>
      <w:r w:rsidR="00260E70">
        <w:rPr>
          <w:sz w:val="16"/>
          <w:szCs w:val="16"/>
        </w:rPr>
        <w:t xml:space="preserve"> for testing</w:t>
      </w:r>
      <w:r>
        <w:rPr>
          <w:sz w:val="16"/>
          <w:szCs w:val="16"/>
        </w:rPr>
        <w:t>:</w:t>
      </w:r>
    </w:p>
    <w:p w14:paraId="70316E83" w14:textId="51342F51" w:rsidR="00E20C1D" w:rsidRDefault="00BE43FC" w:rsidP="00E20C1D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Scenario #1</w:t>
      </w:r>
      <w:r w:rsidR="00E20C1D">
        <w:rPr>
          <w:sz w:val="16"/>
          <w:szCs w:val="16"/>
        </w:rPr>
        <w:t xml:space="preserve">: </w:t>
      </w:r>
      <w:r>
        <w:rPr>
          <w:sz w:val="16"/>
          <w:szCs w:val="16"/>
        </w:rPr>
        <w:t>Tone recognition in customer phone records without transcription to text</w:t>
      </w:r>
    </w:p>
    <w:p w14:paraId="263365B4" w14:textId="09B6A761" w:rsidR="00BE43FC" w:rsidRDefault="00BE43FC" w:rsidP="00BE43FC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Scenario #2: Tone recognition in customer phone records with transcription to text</w:t>
      </w:r>
    </w:p>
    <w:p w14:paraId="11B4A8A3" w14:textId="30F1199D" w:rsidR="00BE43FC" w:rsidRDefault="00BE43FC" w:rsidP="00BE43FC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Scenario #3: Tone recognition in c</w:t>
      </w:r>
      <w:r w:rsidR="001F057F">
        <w:rPr>
          <w:sz w:val="16"/>
          <w:szCs w:val="16"/>
        </w:rPr>
        <w:t>ustomer messenger notes and emails</w:t>
      </w:r>
    </w:p>
    <w:p w14:paraId="043FAFAC" w14:textId="77777777" w:rsidR="00BE43FC" w:rsidRDefault="00BE43FC" w:rsidP="00497A36">
      <w:pPr>
        <w:rPr>
          <w:sz w:val="16"/>
          <w:szCs w:val="16"/>
        </w:rPr>
      </w:pPr>
    </w:p>
    <w:p w14:paraId="56AE473D" w14:textId="68E06C9D" w:rsidR="00145AE9" w:rsidRDefault="00145AE9" w:rsidP="00497A36">
      <w:pPr>
        <w:rPr>
          <w:sz w:val="16"/>
          <w:szCs w:val="16"/>
        </w:rPr>
      </w:pPr>
      <w:r>
        <w:rPr>
          <w:sz w:val="16"/>
          <w:szCs w:val="16"/>
        </w:rPr>
        <w:t>If a</w:t>
      </w:r>
      <w:r w:rsidR="00497A36">
        <w:rPr>
          <w:sz w:val="16"/>
          <w:szCs w:val="16"/>
        </w:rPr>
        <w:t xml:space="preserve"> tested path is successful</w:t>
      </w:r>
      <w:r w:rsidR="00D44073">
        <w:rPr>
          <w:sz w:val="16"/>
          <w:szCs w:val="16"/>
        </w:rPr>
        <w:t xml:space="preserve"> (shows an accuracy </w:t>
      </w:r>
      <w:r w:rsidR="00717772">
        <w:rPr>
          <w:sz w:val="16"/>
          <w:szCs w:val="16"/>
        </w:rPr>
        <w:t>level of at least 33%</w:t>
      </w:r>
      <w:r w:rsidR="00D44073">
        <w:rPr>
          <w:sz w:val="16"/>
          <w:szCs w:val="16"/>
        </w:rPr>
        <w:t>)</w:t>
      </w:r>
      <w:r w:rsidR="00497A36">
        <w:rPr>
          <w:sz w:val="16"/>
          <w:szCs w:val="16"/>
        </w:rPr>
        <w:t>, the hypothesis is deemed successful in that path.</w:t>
      </w:r>
    </w:p>
    <w:p w14:paraId="6AD90CD3" w14:textId="2C05DEF9" w:rsidR="00145AE9" w:rsidRDefault="00ED583F" w:rsidP="00145AE9">
      <w:pPr>
        <w:pStyle w:val="Heading3"/>
        <w:rPr>
          <w:lang w:eastAsia="ja-JP"/>
        </w:rPr>
      </w:pPr>
      <w:r>
        <w:rPr>
          <w:lang w:eastAsia="ja-JP"/>
        </w:rPr>
        <w:t xml:space="preserve">Likely Outcome and </w:t>
      </w:r>
      <w:r w:rsidR="00CF2A4E">
        <w:rPr>
          <w:lang w:eastAsia="ja-JP"/>
        </w:rPr>
        <w:t xml:space="preserve">Actual </w:t>
      </w:r>
      <w:r>
        <w:rPr>
          <w:lang w:eastAsia="ja-JP"/>
        </w:rPr>
        <w:t>Results Summary</w:t>
      </w:r>
    </w:p>
    <w:p w14:paraId="53180B9A" w14:textId="5F46FFD7" w:rsidR="00ED583F" w:rsidRDefault="00ED583F" w:rsidP="00DB6A9D">
      <w:pPr>
        <w:rPr>
          <w:sz w:val="16"/>
          <w:szCs w:val="16"/>
        </w:rPr>
      </w:pPr>
      <w:r>
        <w:rPr>
          <w:sz w:val="16"/>
          <w:szCs w:val="16"/>
        </w:rPr>
        <w:t>Given that a testing with a training set preced</w:t>
      </w:r>
      <w:r w:rsidR="003271CB">
        <w:rPr>
          <w:sz w:val="16"/>
          <w:szCs w:val="16"/>
        </w:rPr>
        <w:t>ed the hypothesis testing, it was</w:t>
      </w:r>
      <w:r>
        <w:rPr>
          <w:sz w:val="16"/>
          <w:szCs w:val="16"/>
        </w:rPr>
        <w:t xml:space="preserve"> expected that the Null hypothesis </w:t>
      </w:r>
      <w:r w:rsidR="00C73ADB">
        <w:rPr>
          <w:sz w:val="16"/>
          <w:szCs w:val="16"/>
        </w:rPr>
        <w:t>would</w:t>
      </w:r>
      <w:r>
        <w:rPr>
          <w:sz w:val="16"/>
          <w:szCs w:val="16"/>
        </w:rPr>
        <w:t xml:space="preserve"> be confirmed. </w:t>
      </w:r>
      <w:r w:rsidR="00E86773">
        <w:rPr>
          <w:sz w:val="16"/>
          <w:szCs w:val="16"/>
        </w:rPr>
        <w:t>Each module in the deployment sequence has well understood behavior and well understood limitations and so the overall outcome is predictable.</w:t>
      </w:r>
    </w:p>
    <w:p w14:paraId="7F294F67" w14:textId="77777777" w:rsidR="00ED583F" w:rsidRDefault="00ED583F" w:rsidP="00DB6A9D">
      <w:pPr>
        <w:rPr>
          <w:sz w:val="16"/>
          <w:szCs w:val="16"/>
        </w:rPr>
      </w:pPr>
    </w:p>
    <w:p w14:paraId="30716D67" w14:textId="2552D6D1" w:rsidR="003271CB" w:rsidRDefault="00145AE9" w:rsidP="00DB6A9D">
      <w:pPr>
        <w:rPr>
          <w:sz w:val="16"/>
          <w:szCs w:val="16"/>
        </w:rPr>
      </w:pPr>
      <w:r>
        <w:rPr>
          <w:sz w:val="16"/>
          <w:szCs w:val="16"/>
        </w:rPr>
        <w:t xml:space="preserve">Testing of the first 60 customer test cases </w:t>
      </w:r>
      <w:r w:rsidR="003271CB">
        <w:rPr>
          <w:sz w:val="16"/>
          <w:szCs w:val="16"/>
        </w:rPr>
        <w:t xml:space="preserve">confirmed the likely outcome and </w:t>
      </w:r>
      <w:r w:rsidR="00C73ADB">
        <w:rPr>
          <w:sz w:val="16"/>
          <w:szCs w:val="16"/>
        </w:rPr>
        <w:t>confirmed</w:t>
      </w:r>
      <w:r>
        <w:rPr>
          <w:sz w:val="16"/>
          <w:szCs w:val="16"/>
        </w:rPr>
        <w:t xml:space="preserve"> the null h</w:t>
      </w:r>
      <w:r w:rsidR="00C73ADB">
        <w:rPr>
          <w:sz w:val="16"/>
          <w:szCs w:val="16"/>
        </w:rPr>
        <w:t>ypothesis</w:t>
      </w:r>
      <w:r w:rsidR="003271CB">
        <w:rPr>
          <w:sz w:val="16"/>
          <w:szCs w:val="16"/>
        </w:rPr>
        <w:t xml:space="preserve">. </w:t>
      </w:r>
    </w:p>
    <w:p w14:paraId="3B24B424" w14:textId="77777777" w:rsidR="009808FF" w:rsidRDefault="009808FF" w:rsidP="00CB1D0F">
      <w:pPr>
        <w:pStyle w:val="Heading3"/>
      </w:pPr>
      <w:bookmarkStart w:id="11" w:name="_Recommended_alternative_approaches"/>
      <w:bookmarkStart w:id="12" w:name="_Recommended_alternative_approaches_1"/>
      <w:bookmarkEnd w:id="11"/>
      <w:bookmarkEnd w:id="12"/>
      <w:r>
        <w:t>Next Steps</w:t>
      </w:r>
    </w:p>
    <w:p w14:paraId="217CD909" w14:textId="6DCC34CA" w:rsidR="00717772" w:rsidRDefault="00121E8A" w:rsidP="00717772">
      <w:pPr>
        <w:rPr>
          <w:sz w:val="16"/>
          <w:szCs w:val="16"/>
        </w:rPr>
      </w:pPr>
      <w:r>
        <w:rPr>
          <w:sz w:val="16"/>
          <w:szCs w:val="16"/>
        </w:rPr>
        <w:t xml:space="preserve">Since </w:t>
      </w:r>
      <w:r w:rsidR="00717772">
        <w:rPr>
          <w:sz w:val="16"/>
          <w:szCs w:val="16"/>
        </w:rPr>
        <w:t xml:space="preserve">the null hypothesis is true, a business hypothesis will </w:t>
      </w:r>
      <w:r>
        <w:rPr>
          <w:sz w:val="16"/>
          <w:szCs w:val="16"/>
        </w:rPr>
        <w:t xml:space="preserve">next </w:t>
      </w:r>
      <w:bookmarkStart w:id="13" w:name="_GoBack"/>
      <w:bookmarkEnd w:id="13"/>
      <w:r w:rsidR="00717772">
        <w:rPr>
          <w:sz w:val="16"/>
          <w:szCs w:val="16"/>
        </w:rPr>
        <w:t xml:space="preserve">be formulated and tested. That is, given that </w:t>
      </w:r>
      <w:r w:rsidR="00A86974">
        <w:rPr>
          <w:sz w:val="16"/>
          <w:szCs w:val="16"/>
        </w:rPr>
        <w:t>RnR-</w:t>
      </w:r>
      <w:r w:rsidR="00717772">
        <w:rPr>
          <w:sz w:val="16"/>
          <w:szCs w:val="16"/>
        </w:rPr>
        <w:t xml:space="preserve">CITS can deliver a minimum of 33% accuracy, is the business justified at that level of accuracy? </w:t>
      </w:r>
      <w:r>
        <w:rPr>
          <w:sz w:val="16"/>
          <w:szCs w:val="16"/>
        </w:rPr>
        <w:t xml:space="preserve">This can be treated as the business hypothesis that must be tested next. </w:t>
      </w:r>
      <w:r w:rsidR="00717772">
        <w:rPr>
          <w:sz w:val="16"/>
          <w:szCs w:val="16"/>
        </w:rPr>
        <w:t xml:space="preserve">If this </w:t>
      </w:r>
      <w:r w:rsidR="003259D2">
        <w:rPr>
          <w:sz w:val="16"/>
          <w:szCs w:val="16"/>
        </w:rPr>
        <w:t xml:space="preserve">business </w:t>
      </w:r>
      <w:r w:rsidR="00717772">
        <w:rPr>
          <w:sz w:val="16"/>
          <w:szCs w:val="16"/>
        </w:rPr>
        <w:t xml:space="preserve">null hypothesis is true, funding of $6.8M will be granted. If this </w:t>
      </w:r>
      <w:r w:rsidR="00BA6AA7">
        <w:rPr>
          <w:sz w:val="16"/>
          <w:szCs w:val="16"/>
        </w:rPr>
        <w:t>business null hypothesis rejected, the program will be stopped.</w:t>
      </w:r>
    </w:p>
    <w:p w14:paraId="65EAAFAA" w14:textId="77777777" w:rsidR="00717772" w:rsidRDefault="00717772" w:rsidP="00717772">
      <w:pPr>
        <w:rPr>
          <w:sz w:val="16"/>
          <w:szCs w:val="16"/>
        </w:rPr>
      </w:pPr>
    </w:p>
    <w:p w14:paraId="31792C88" w14:textId="6709F107" w:rsidR="00717772" w:rsidRPr="00717772" w:rsidRDefault="00440769" w:rsidP="00717772">
      <w:pPr>
        <w:rPr>
          <w:sz w:val="16"/>
          <w:szCs w:val="16"/>
        </w:rPr>
      </w:pPr>
      <w:r>
        <w:rPr>
          <w:sz w:val="16"/>
          <w:szCs w:val="16"/>
        </w:rPr>
        <w:t>If</w:t>
      </w:r>
      <w:r w:rsidR="00121E8A">
        <w:rPr>
          <w:sz w:val="16"/>
          <w:szCs w:val="16"/>
        </w:rPr>
        <w:t xml:space="preserve"> the business is justifiable for the current implementation</w:t>
      </w:r>
      <w:r>
        <w:rPr>
          <w:sz w:val="16"/>
          <w:szCs w:val="16"/>
        </w:rPr>
        <w:t>, t</w:t>
      </w:r>
      <w:r w:rsidR="00717772">
        <w:rPr>
          <w:sz w:val="16"/>
          <w:szCs w:val="16"/>
        </w:rPr>
        <w:t xml:space="preserve">he next technical step is to perfect the </w:t>
      </w:r>
      <w:r w:rsidR="00A86974">
        <w:rPr>
          <w:sz w:val="16"/>
          <w:szCs w:val="16"/>
        </w:rPr>
        <w:t>RnR-</w:t>
      </w:r>
      <w:r w:rsidR="00B27E27">
        <w:rPr>
          <w:sz w:val="16"/>
          <w:szCs w:val="16"/>
        </w:rPr>
        <w:t>CITS architecture to push</w:t>
      </w:r>
      <w:r w:rsidR="00717772">
        <w:rPr>
          <w:sz w:val="16"/>
          <w:szCs w:val="16"/>
        </w:rPr>
        <w:t xml:space="preserve"> results to a minimum of 65% level of confidence</w:t>
      </w:r>
      <w:r w:rsidR="00B27E27">
        <w:rPr>
          <w:sz w:val="16"/>
          <w:szCs w:val="16"/>
        </w:rPr>
        <w:t xml:space="preserve">. This will then be </w:t>
      </w:r>
      <w:r>
        <w:rPr>
          <w:sz w:val="16"/>
          <w:szCs w:val="16"/>
        </w:rPr>
        <w:t xml:space="preserve">followed by a determination </w:t>
      </w:r>
      <w:r w:rsidR="00FA5094">
        <w:rPr>
          <w:sz w:val="16"/>
          <w:szCs w:val="16"/>
        </w:rPr>
        <w:t>of business</w:t>
      </w:r>
      <w:r w:rsidR="00B27E27">
        <w:rPr>
          <w:sz w:val="16"/>
          <w:szCs w:val="16"/>
        </w:rPr>
        <w:t xml:space="preserve"> viability at the new level of effectiveness</w:t>
      </w:r>
      <w:r w:rsidR="006831AA">
        <w:rPr>
          <w:sz w:val="16"/>
          <w:szCs w:val="16"/>
        </w:rPr>
        <w:t xml:space="preserve">. The plan is to accomplish this </w:t>
      </w:r>
      <w:r w:rsidR="00B27E27">
        <w:rPr>
          <w:sz w:val="16"/>
          <w:szCs w:val="16"/>
        </w:rPr>
        <w:t xml:space="preserve">updated </w:t>
      </w:r>
      <w:r w:rsidR="006831AA">
        <w:rPr>
          <w:sz w:val="16"/>
          <w:szCs w:val="16"/>
        </w:rPr>
        <w:t>objective</w:t>
      </w:r>
      <w:r w:rsidR="00717772">
        <w:rPr>
          <w:sz w:val="16"/>
          <w:szCs w:val="16"/>
        </w:rPr>
        <w:t xml:space="preserve"> in adaptive and dynamic fashion, with the use of translation dictionaries that are constantly tuned and accompanied by updates to the transcription, translation and emotion recognition modules.  </w:t>
      </w:r>
    </w:p>
    <w:p w14:paraId="3102C5F7" w14:textId="6F7AB9F7" w:rsidR="00CB1D0F" w:rsidRDefault="004070D9" w:rsidP="00CB1D0F">
      <w:pPr>
        <w:pStyle w:val="Heading3"/>
      </w:pPr>
      <w:r>
        <w:t>Overcoming biases and fallacies</w:t>
      </w:r>
    </w:p>
    <w:p w14:paraId="0A49048C" w14:textId="659CD91C" w:rsidR="004070D9" w:rsidRDefault="004070D9" w:rsidP="004070D9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4070D9">
        <w:rPr>
          <w:sz w:val="16"/>
          <w:szCs w:val="16"/>
        </w:rPr>
        <w:t>Engineer</w:t>
      </w:r>
      <w:r>
        <w:rPr>
          <w:sz w:val="16"/>
          <w:szCs w:val="16"/>
        </w:rPr>
        <w:t>ing design is often</w:t>
      </w:r>
      <w:r w:rsidR="00850093">
        <w:rPr>
          <w:sz w:val="16"/>
          <w:szCs w:val="16"/>
        </w:rPr>
        <w:t xml:space="preserve"> times marred by Perfection fallacy</w:t>
      </w:r>
      <w:r>
        <w:rPr>
          <w:sz w:val="16"/>
          <w:szCs w:val="16"/>
        </w:rPr>
        <w:t xml:space="preserve">. That is do something if it works all the way of don’t do it. However, given that a business can </w:t>
      </w:r>
      <w:r w:rsidR="00760ACD">
        <w:rPr>
          <w:sz w:val="16"/>
          <w:szCs w:val="16"/>
        </w:rPr>
        <w:t xml:space="preserve">at times </w:t>
      </w:r>
      <w:r>
        <w:rPr>
          <w:sz w:val="16"/>
          <w:szCs w:val="16"/>
        </w:rPr>
        <w:t xml:space="preserve">afford to take incremental steps towards perfection, </w:t>
      </w:r>
      <w:r w:rsidR="003005E8">
        <w:rPr>
          <w:sz w:val="16"/>
          <w:szCs w:val="16"/>
        </w:rPr>
        <w:t>hypotheses that drive</w:t>
      </w:r>
      <w:r>
        <w:rPr>
          <w:sz w:val="16"/>
          <w:szCs w:val="16"/>
        </w:rPr>
        <w:t xml:space="preserve"> towards 33% acceptability, if the business is viable</w:t>
      </w:r>
      <w:r w:rsidR="00760ACD">
        <w:rPr>
          <w:sz w:val="16"/>
          <w:szCs w:val="16"/>
        </w:rPr>
        <w:t xml:space="preserve"> at this confidence level</w:t>
      </w:r>
      <w:r>
        <w:rPr>
          <w:sz w:val="16"/>
          <w:szCs w:val="16"/>
        </w:rPr>
        <w:t xml:space="preserve">, can be important </w:t>
      </w:r>
      <w:r w:rsidR="003005E8">
        <w:rPr>
          <w:sz w:val="16"/>
          <w:szCs w:val="16"/>
        </w:rPr>
        <w:t>stepping-stones</w:t>
      </w:r>
      <w:r>
        <w:rPr>
          <w:sz w:val="16"/>
          <w:szCs w:val="16"/>
        </w:rPr>
        <w:t xml:space="preserve"> to larger confidence targets.</w:t>
      </w:r>
      <w:r w:rsidR="00B27E27">
        <w:rPr>
          <w:sz w:val="16"/>
          <w:szCs w:val="16"/>
        </w:rPr>
        <w:t xml:space="preserve"> </w:t>
      </w:r>
      <w:r w:rsidR="00E84242">
        <w:rPr>
          <w:sz w:val="16"/>
          <w:szCs w:val="16"/>
        </w:rPr>
        <w:t>FutureCars</w:t>
      </w:r>
      <w:r w:rsidR="00352EF0">
        <w:rPr>
          <w:sz w:val="16"/>
          <w:szCs w:val="16"/>
        </w:rPr>
        <w:t xml:space="preserve"> Inc. executives have questioned this approach and have had to be re-educated. </w:t>
      </w:r>
      <w:r w:rsidR="00B27E27">
        <w:rPr>
          <w:sz w:val="16"/>
          <w:szCs w:val="16"/>
        </w:rPr>
        <w:t>In this pilot, this fallacy was overcome via the initial training set based test that set the expectations for the pilot.</w:t>
      </w:r>
    </w:p>
    <w:p w14:paraId="701059D2" w14:textId="433A45B9" w:rsidR="004070D9" w:rsidRPr="004070D9" w:rsidRDefault="0005394E" w:rsidP="004070D9">
      <w:pPr>
        <w:pStyle w:val="ListParagraph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 xml:space="preserve">Given the complex processing paths in </w:t>
      </w:r>
      <w:r w:rsidR="00963E48">
        <w:rPr>
          <w:sz w:val="16"/>
          <w:szCs w:val="16"/>
        </w:rPr>
        <w:t>RnR-</w:t>
      </w:r>
      <w:r>
        <w:rPr>
          <w:sz w:val="16"/>
          <w:szCs w:val="16"/>
        </w:rPr>
        <w:t>CITS, there is the possibility of Overfitting and Underfitting bias</w:t>
      </w:r>
      <w:r w:rsidR="00390042">
        <w:rPr>
          <w:sz w:val="16"/>
          <w:szCs w:val="16"/>
        </w:rPr>
        <w:t xml:space="preserve"> if the model is trained with too many data sets</w:t>
      </w:r>
      <w:r>
        <w:rPr>
          <w:sz w:val="16"/>
          <w:szCs w:val="16"/>
        </w:rPr>
        <w:t xml:space="preserve">. To overcome this bias, </w:t>
      </w:r>
      <w:r w:rsidR="00390042">
        <w:rPr>
          <w:sz w:val="16"/>
          <w:szCs w:val="16"/>
        </w:rPr>
        <w:t>the training of t</w:t>
      </w:r>
      <w:r w:rsidR="00B27E27">
        <w:rPr>
          <w:sz w:val="16"/>
          <w:szCs w:val="16"/>
        </w:rPr>
        <w:t>he model will be stopped once the pilot is successfully completed</w:t>
      </w:r>
      <w:r w:rsidR="00390042">
        <w:rPr>
          <w:sz w:val="16"/>
          <w:szCs w:val="16"/>
        </w:rPr>
        <w:t>.</w:t>
      </w:r>
      <w:r w:rsidR="00B27E27">
        <w:rPr>
          <w:sz w:val="16"/>
          <w:szCs w:val="16"/>
        </w:rPr>
        <w:t xml:space="preserve"> </w:t>
      </w:r>
    </w:p>
    <w:p w14:paraId="75DEF781" w14:textId="45DF1C96" w:rsidR="00352EF0" w:rsidRDefault="00CB549B" w:rsidP="00352EF0">
      <w:pPr>
        <w:pStyle w:val="Heading3"/>
      </w:pPr>
      <w:bookmarkStart w:id="14" w:name="_Bibliography"/>
      <w:bookmarkEnd w:id="14"/>
      <w:r>
        <w:t xml:space="preserve">Cautious Road </w:t>
      </w:r>
      <w:r w:rsidR="00D94712">
        <w:t xml:space="preserve">Ahead </w:t>
      </w:r>
      <w:r>
        <w:t xml:space="preserve">for </w:t>
      </w:r>
      <w:r w:rsidR="00E84242">
        <w:t>FutureCars</w:t>
      </w:r>
      <w:r>
        <w:t xml:space="preserve"> Inc.</w:t>
      </w:r>
    </w:p>
    <w:p w14:paraId="05CA0CFF" w14:textId="59D7C7F0" w:rsidR="00352EF0" w:rsidRPr="004637C6" w:rsidRDefault="00352EF0" w:rsidP="00352EF0">
      <w:pPr>
        <w:rPr>
          <w:sz w:val="16"/>
          <w:szCs w:val="16"/>
        </w:rPr>
      </w:pPr>
      <w:r>
        <w:rPr>
          <w:sz w:val="16"/>
          <w:szCs w:val="16"/>
        </w:rPr>
        <w:t xml:space="preserve">Getting to a very robust cognitive solution with the complexity of data will take iterative progress. The current process of verifying work through a pilot program protects </w:t>
      </w:r>
      <w:r w:rsidR="00E84242">
        <w:rPr>
          <w:sz w:val="16"/>
          <w:szCs w:val="16"/>
        </w:rPr>
        <w:t>FutureCars</w:t>
      </w:r>
      <w:r>
        <w:rPr>
          <w:sz w:val="16"/>
          <w:szCs w:val="16"/>
        </w:rPr>
        <w:t xml:space="preserve"> investment. </w:t>
      </w:r>
      <w:r w:rsidR="00E84242">
        <w:rPr>
          <w:sz w:val="16"/>
          <w:szCs w:val="16"/>
        </w:rPr>
        <w:t>FutureCars</w:t>
      </w:r>
      <w:r>
        <w:rPr>
          <w:sz w:val="16"/>
          <w:szCs w:val="16"/>
        </w:rPr>
        <w:t xml:space="preserve"> executives will also be educated about the “Achieve perfection with pilot results” fallacy.  </w:t>
      </w:r>
    </w:p>
    <w:p w14:paraId="099268F6" w14:textId="153F199A" w:rsidR="006B6431" w:rsidRPr="004B6F3D" w:rsidRDefault="00C97472" w:rsidP="006B6431">
      <w:pPr>
        <w:pStyle w:val="Heading3"/>
      </w:pPr>
      <w:r>
        <w:t>References</w:t>
      </w:r>
    </w:p>
    <w:p w14:paraId="5DEF24C7" w14:textId="30A7DD15" w:rsidR="004619ED" w:rsidRPr="004619ED" w:rsidRDefault="004619ED" w:rsidP="00EE1DE7">
      <w:pPr>
        <w:pStyle w:val="ListParagraph"/>
        <w:rPr>
          <w:sz w:val="16"/>
          <w:szCs w:val="16"/>
        </w:rPr>
      </w:pPr>
    </w:p>
    <w:p w14:paraId="54B9D2FD" w14:textId="67CDF64E" w:rsidR="0044442F" w:rsidRDefault="001C55E1" w:rsidP="00B742C0">
      <w:pPr>
        <w:pStyle w:val="ListParagraph"/>
        <w:numPr>
          <w:ilvl w:val="0"/>
          <w:numId w:val="3"/>
        </w:numPr>
        <w:rPr>
          <w:sz w:val="16"/>
          <w:szCs w:val="16"/>
        </w:rPr>
      </w:pPr>
      <w:hyperlink r:id="rId9" w:history="1">
        <w:r w:rsidR="009F227D" w:rsidRPr="007F223F">
          <w:rPr>
            <w:rStyle w:val="Hyperlink"/>
            <w:sz w:val="16"/>
            <w:szCs w:val="16"/>
          </w:rPr>
          <w:t>http://www.cnbc.com/2015/10/06/ibms-rometty-businesses-are-in-a-cognitive-era.html</w:t>
        </w:r>
      </w:hyperlink>
    </w:p>
    <w:p w14:paraId="6EE5DE6E" w14:textId="31A59614" w:rsidR="00725CA6" w:rsidRPr="00725CA6" w:rsidRDefault="001C55E1" w:rsidP="00725CA6">
      <w:pPr>
        <w:pStyle w:val="ListParagraph"/>
        <w:numPr>
          <w:ilvl w:val="0"/>
          <w:numId w:val="3"/>
        </w:numPr>
        <w:rPr>
          <w:sz w:val="16"/>
          <w:szCs w:val="16"/>
        </w:rPr>
      </w:pPr>
      <w:hyperlink r:id="rId10" w:history="1">
        <w:r w:rsidR="00725CA6" w:rsidRPr="007F223F">
          <w:rPr>
            <w:rStyle w:val="Hyperlink"/>
            <w:sz w:val="16"/>
            <w:szCs w:val="16"/>
          </w:rPr>
          <w:t>https://www.ibm.com/blogs/watson/2016/04/innovative-organizations-using-cognitive-technology-disrupt-markets/</w:t>
        </w:r>
      </w:hyperlink>
    </w:p>
    <w:p w14:paraId="0C4EFC59" w14:textId="2C9FCE25" w:rsidR="00725CA6" w:rsidRPr="00093CE8" w:rsidRDefault="001C55E1" w:rsidP="00725CA6">
      <w:pPr>
        <w:pStyle w:val="ListParagraph"/>
        <w:numPr>
          <w:ilvl w:val="0"/>
          <w:numId w:val="3"/>
        </w:numPr>
        <w:rPr>
          <w:rStyle w:val="Hyperlink"/>
          <w:color w:val="auto"/>
          <w:sz w:val="16"/>
          <w:szCs w:val="16"/>
          <w:u w:val="none"/>
        </w:rPr>
      </w:pPr>
      <w:hyperlink r:id="rId11" w:history="1">
        <w:r w:rsidR="00725CA6" w:rsidRPr="007F223F">
          <w:rPr>
            <w:rStyle w:val="Hyperlink"/>
            <w:sz w:val="16"/>
            <w:szCs w:val="16"/>
          </w:rPr>
          <w:t>http://www.techrepublic.com/article/how-ibms-cloud-and-cognitive-computing-tools-help-deliver-personalized-customer-experiences/</w:t>
        </w:r>
      </w:hyperlink>
    </w:p>
    <w:p w14:paraId="1C6B0171" w14:textId="23FCF4F9" w:rsidR="00093CE8" w:rsidRPr="00093CE8" w:rsidRDefault="001C55E1" w:rsidP="00093CE8">
      <w:pPr>
        <w:pStyle w:val="ListParagraph"/>
        <w:numPr>
          <w:ilvl w:val="0"/>
          <w:numId w:val="3"/>
        </w:numPr>
        <w:rPr>
          <w:sz w:val="16"/>
          <w:szCs w:val="16"/>
        </w:rPr>
      </w:pPr>
      <w:hyperlink r:id="rId12" w:history="1">
        <w:r w:rsidR="00093CE8" w:rsidRPr="007F223F">
          <w:rPr>
            <w:rStyle w:val="Hyperlink"/>
            <w:sz w:val="16"/>
            <w:szCs w:val="16"/>
          </w:rPr>
          <w:t>http://www.ibm.com/watson/what-is-watson.html</w:t>
        </w:r>
      </w:hyperlink>
    </w:p>
    <w:p w14:paraId="237D280B" w14:textId="120C664D" w:rsidR="00FD082A" w:rsidRDefault="001C55E1" w:rsidP="00725CA6">
      <w:pPr>
        <w:pStyle w:val="ListParagraph"/>
        <w:numPr>
          <w:ilvl w:val="0"/>
          <w:numId w:val="3"/>
        </w:numPr>
        <w:rPr>
          <w:sz w:val="16"/>
          <w:szCs w:val="16"/>
        </w:rPr>
      </w:pPr>
      <w:hyperlink r:id="rId13" w:history="1">
        <w:r w:rsidR="00EC2744" w:rsidRPr="007F223F">
          <w:rPr>
            <w:rStyle w:val="Hyperlink"/>
            <w:sz w:val="16"/>
            <w:szCs w:val="16"/>
          </w:rPr>
          <w:t>http://www.ibm.com/smarterplanet/us/en/ibmwatson/developercloud/tone-analyzer.html</w:t>
        </w:r>
      </w:hyperlink>
    </w:p>
    <w:p w14:paraId="04CFFFEB" w14:textId="7CFC2871" w:rsidR="00EC2744" w:rsidRDefault="001C55E1" w:rsidP="00725CA6">
      <w:pPr>
        <w:pStyle w:val="ListParagraph"/>
        <w:numPr>
          <w:ilvl w:val="0"/>
          <w:numId w:val="3"/>
        </w:numPr>
        <w:rPr>
          <w:sz w:val="16"/>
          <w:szCs w:val="16"/>
        </w:rPr>
      </w:pPr>
      <w:hyperlink r:id="rId14" w:history="1">
        <w:r w:rsidR="008315E9" w:rsidRPr="007F223F">
          <w:rPr>
            <w:rStyle w:val="Hyperlink"/>
            <w:sz w:val="16"/>
            <w:szCs w:val="16"/>
          </w:rPr>
          <w:t>http://www.ibm.com/smarterplanet/us/en/ibmwatson/developercloud/speech-to-text.html</w:t>
        </w:r>
      </w:hyperlink>
    </w:p>
    <w:p w14:paraId="12EF4CC5" w14:textId="5E093D18" w:rsidR="00215222" w:rsidRPr="00215222" w:rsidRDefault="001C55E1" w:rsidP="00215222">
      <w:pPr>
        <w:pStyle w:val="ListParagraph"/>
        <w:numPr>
          <w:ilvl w:val="0"/>
          <w:numId w:val="3"/>
        </w:numPr>
        <w:rPr>
          <w:sz w:val="16"/>
          <w:szCs w:val="16"/>
        </w:rPr>
      </w:pPr>
      <w:hyperlink r:id="rId15" w:history="1">
        <w:r w:rsidR="00215222" w:rsidRPr="007F223F">
          <w:rPr>
            <w:rStyle w:val="Hyperlink"/>
            <w:sz w:val="16"/>
            <w:szCs w:val="16"/>
          </w:rPr>
          <w:t>https://en.wikipedia.org/wiki/Emotion</w:t>
        </w:r>
      </w:hyperlink>
      <w:r w:rsidR="00215222">
        <w:rPr>
          <w:sz w:val="16"/>
          <w:szCs w:val="16"/>
        </w:rPr>
        <w:t xml:space="preserve"> </w:t>
      </w:r>
    </w:p>
    <w:p w14:paraId="52E3792F" w14:textId="6B16F65B" w:rsidR="008E1715" w:rsidRPr="00140F6E" w:rsidRDefault="001C55E1" w:rsidP="002216E3">
      <w:pPr>
        <w:pStyle w:val="ListParagraph"/>
        <w:numPr>
          <w:ilvl w:val="0"/>
          <w:numId w:val="3"/>
        </w:numPr>
        <w:rPr>
          <w:sz w:val="16"/>
          <w:szCs w:val="16"/>
        </w:rPr>
      </w:pPr>
      <w:hyperlink r:id="rId16" w:history="1">
        <w:r w:rsidR="00421898" w:rsidRPr="007F223F">
          <w:rPr>
            <w:rStyle w:val="Hyperlink"/>
            <w:sz w:val="16"/>
            <w:szCs w:val="16"/>
          </w:rPr>
          <w:t>https://en.wikipedia.org/wiki/Big_Five_personality_traits</w:t>
        </w:r>
      </w:hyperlink>
    </w:p>
    <w:sectPr w:rsidR="008E1715" w:rsidRPr="00140F6E" w:rsidSect="003F2D3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890F3" w14:textId="77777777" w:rsidR="00B233DE" w:rsidRDefault="00B233DE" w:rsidP="00836BDD">
      <w:r>
        <w:separator/>
      </w:r>
    </w:p>
  </w:endnote>
  <w:endnote w:type="continuationSeparator" w:id="0">
    <w:p w14:paraId="7680B649" w14:textId="77777777" w:rsidR="00B233DE" w:rsidRDefault="00B233DE" w:rsidP="0083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20F3B" w14:textId="77777777" w:rsidR="00B233DE" w:rsidRDefault="00B233DE" w:rsidP="00836BDD">
      <w:r>
        <w:separator/>
      </w:r>
    </w:p>
  </w:footnote>
  <w:footnote w:type="continuationSeparator" w:id="0">
    <w:p w14:paraId="6ACBD5DE" w14:textId="77777777" w:rsidR="00B233DE" w:rsidRDefault="00B233DE" w:rsidP="00836BDD">
      <w:r>
        <w:continuationSeparator/>
      </w:r>
    </w:p>
  </w:footnote>
  <w:footnote w:id="1">
    <w:p w14:paraId="198AB004" w14:textId="7A208932" w:rsidR="00B233DE" w:rsidRDefault="00B233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6BDD">
        <w:rPr>
          <w:sz w:val="16"/>
          <w:szCs w:val="16"/>
        </w:rPr>
        <w:t xml:space="preserve">Foreign language voice transcription and text transcription are shown with dotted lines because they are </w:t>
      </w:r>
      <w:r>
        <w:rPr>
          <w:sz w:val="16"/>
          <w:szCs w:val="16"/>
        </w:rPr>
        <w:t xml:space="preserve">available but are </w:t>
      </w:r>
      <w:r w:rsidRPr="00836BDD">
        <w:rPr>
          <w:sz w:val="16"/>
          <w:szCs w:val="16"/>
        </w:rPr>
        <w:t>no</w:t>
      </w:r>
      <w:r>
        <w:rPr>
          <w:sz w:val="16"/>
          <w:szCs w:val="16"/>
        </w:rPr>
        <w:t>t a part of the current pilot</w:t>
      </w:r>
      <w:r w:rsidRPr="00836BDD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156E5"/>
    <w:multiLevelType w:val="hybridMultilevel"/>
    <w:tmpl w:val="9976BD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9001F4"/>
    <w:multiLevelType w:val="hybridMultilevel"/>
    <w:tmpl w:val="222C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45649"/>
    <w:multiLevelType w:val="hybridMultilevel"/>
    <w:tmpl w:val="CE06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33C63"/>
    <w:multiLevelType w:val="hybridMultilevel"/>
    <w:tmpl w:val="CF9C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31D83"/>
    <w:multiLevelType w:val="hybridMultilevel"/>
    <w:tmpl w:val="F0DCA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5A4DC1"/>
    <w:multiLevelType w:val="hybridMultilevel"/>
    <w:tmpl w:val="BE32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17660"/>
    <w:multiLevelType w:val="hybridMultilevel"/>
    <w:tmpl w:val="1D665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54360"/>
    <w:multiLevelType w:val="hybridMultilevel"/>
    <w:tmpl w:val="041A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E7CAF"/>
    <w:multiLevelType w:val="hybridMultilevel"/>
    <w:tmpl w:val="4EC8A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C1D63"/>
    <w:multiLevelType w:val="hybridMultilevel"/>
    <w:tmpl w:val="39D2B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341D5"/>
    <w:multiLevelType w:val="hybridMultilevel"/>
    <w:tmpl w:val="ACC82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C6186"/>
    <w:multiLevelType w:val="hybridMultilevel"/>
    <w:tmpl w:val="2F485B0A"/>
    <w:lvl w:ilvl="0" w:tplc="4ADC3E68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C6F15"/>
    <w:multiLevelType w:val="hybridMultilevel"/>
    <w:tmpl w:val="9080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C0CD6"/>
    <w:multiLevelType w:val="hybridMultilevel"/>
    <w:tmpl w:val="1BB8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F6A43"/>
    <w:multiLevelType w:val="hybridMultilevel"/>
    <w:tmpl w:val="DB2E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E5622E"/>
    <w:multiLevelType w:val="hybridMultilevel"/>
    <w:tmpl w:val="6D64171E"/>
    <w:lvl w:ilvl="0" w:tplc="269A6350">
      <w:start w:val="1"/>
      <w:numFmt w:val="decimal"/>
      <w:lvlText w:val="%1."/>
      <w:lvlJc w:val="left"/>
      <w:pPr>
        <w:ind w:left="40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7">
    <w:nsid w:val="70FE7F36"/>
    <w:multiLevelType w:val="hybridMultilevel"/>
    <w:tmpl w:val="07E2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7024E"/>
    <w:multiLevelType w:val="hybridMultilevel"/>
    <w:tmpl w:val="1B2A9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17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2"/>
  </w:num>
  <w:num w:numId="11">
    <w:abstractNumId w:val="3"/>
  </w:num>
  <w:num w:numId="12">
    <w:abstractNumId w:val="11"/>
  </w:num>
  <w:num w:numId="13">
    <w:abstractNumId w:val="13"/>
  </w:num>
  <w:num w:numId="14">
    <w:abstractNumId w:val="9"/>
  </w:num>
  <w:num w:numId="15">
    <w:abstractNumId w:val="15"/>
  </w:num>
  <w:num w:numId="16">
    <w:abstractNumId w:val="1"/>
  </w:num>
  <w:num w:numId="17">
    <w:abstractNumId w:val="10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27"/>
    <w:rsid w:val="00012EDE"/>
    <w:rsid w:val="00016D33"/>
    <w:rsid w:val="00021E04"/>
    <w:rsid w:val="0002439F"/>
    <w:rsid w:val="000261B2"/>
    <w:rsid w:val="00033F00"/>
    <w:rsid w:val="000421BD"/>
    <w:rsid w:val="00045E84"/>
    <w:rsid w:val="000465DA"/>
    <w:rsid w:val="00047553"/>
    <w:rsid w:val="00052FBA"/>
    <w:rsid w:val="0005394E"/>
    <w:rsid w:val="0006417C"/>
    <w:rsid w:val="00064403"/>
    <w:rsid w:val="0007200E"/>
    <w:rsid w:val="0008201B"/>
    <w:rsid w:val="0008286E"/>
    <w:rsid w:val="0008369B"/>
    <w:rsid w:val="00093CE8"/>
    <w:rsid w:val="000A7152"/>
    <w:rsid w:val="000B037D"/>
    <w:rsid w:val="000B3D65"/>
    <w:rsid w:val="000C38C9"/>
    <w:rsid w:val="000C54F6"/>
    <w:rsid w:val="000C6AE2"/>
    <w:rsid w:val="000D038D"/>
    <w:rsid w:val="000F3781"/>
    <w:rsid w:val="001037E4"/>
    <w:rsid w:val="00106884"/>
    <w:rsid w:val="00112ECC"/>
    <w:rsid w:val="0011544D"/>
    <w:rsid w:val="00121E8A"/>
    <w:rsid w:val="00122969"/>
    <w:rsid w:val="00124B1D"/>
    <w:rsid w:val="001262A8"/>
    <w:rsid w:val="0013027D"/>
    <w:rsid w:val="001324DE"/>
    <w:rsid w:val="00133E5E"/>
    <w:rsid w:val="00140F6E"/>
    <w:rsid w:val="00143E53"/>
    <w:rsid w:val="00145AE9"/>
    <w:rsid w:val="001558B2"/>
    <w:rsid w:val="001612BC"/>
    <w:rsid w:val="001659EF"/>
    <w:rsid w:val="0016753E"/>
    <w:rsid w:val="001761F1"/>
    <w:rsid w:val="00197015"/>
    <w:rsid w:val="001B1225"/>
    <w:rsid w:val="001B19F9"/>
    <w:rsid w:val="001B38E6"/>
    <w:rsid w:val="001C0E50"/>
    <w:rsid w:val="001C2D3F"/>
    <w:rsid w:val="001C55E1"/>
    <w:rsid w:val="001D21C9"/>
    <w:rsid w:val="001E1712"/>
    <w:rsid w:val="001E4292"/>
    <w:rsid w:val="001F057F"/>
    <w:rsid w:val="001F129A"/>
    <w:rsid w:val="001F4F66"/>
    <w:rsid w:val="001F7687"/>
    <w:rsid w:val="00205C83"/>
    <w:rsid w:val="00211101"/>
    <w:rsid w:val="00214A62"/>
    <w:rsid w:val="00215222"/>
    <w:rsid w:val="0021562C"/>
    <w:rsid w:val="00216DFB"/>
    <w:rsid w:val="002176CF"/>
    <w:rsid w:val="00217B44"/>
    <w:rsid w:val="002216E3"/>
    <w:rsid w:val="0022613E"/>
    <w:rsid w:val="00227C7F"/>
    <w:rsid w:val="002314C9"/>
    <w:rsid w:val="00236348"/>
    <w:rsid w:val="002372D7"/>
    <w:rsid w:val="0024018C"/>
    <w:rsid w:val="002438C1"/>
    <w:rsid w:val="00244110"/>
    <w:rsid w:val="00251548"/>
    <w:rsid w:val="002527D0"/>
    <w:rsid w:val="00253605"/>
    <w:rsid w:val="00254DB9"/>
    <w:rsid w:val="0025548B"/>
    <w:rsid w:val="00255803"/>
    <w:rsid w:val="00260E70"/>
    <w:rsid w:val="002638E1"/>
    <w:rsid w:val="00264A6D"/>
    <w:rsid w:val="002662AE"/>
    <w:rsid w:val="002705CF"/>
    <w:rsid w:val="00286DE1"/>
    <w:rsid w:val="00292BA2"/>
    <w:rsid w:val="00293D6D"/>
    <w:rsid w:val="0029598D"/>
    <w:rsid w:val="00296DF6"/>
    <w:rsid w:val="002A01E8"/>
    <w:rsid w:val="002A46EB"/>
    <w:rsid w:val="002A4F0F"/>
    <w:rsid w:val="002A5B0B"/>
    <w:rsid w:val="002A7808"/>
    <w:rsid w:val="002B0D98"/>
    <w:rsid w:val="002B226C"/>
    <w:rsid w:val="002C71FD"/>
    <w:rsid w:val="002D2BF2"/>
    <w:rsid w:val="002D6107"/>
    <w:rsid w:val="002D7205"/>
    <w:rsid w:val="002E0C1C"/>
    <w:rsid w:val="003005E8"/>
    <w:rsid w:val="003017B8"/>
    <w:rsid w:val="00303200"/>
    <w:rsid w:val="00304226"/>
    <w:rsid w:val="0031217B"/>
    <w:rsid w:val="003124B3"/>
    <w:rsid w:val="00320219"/>
    <w:rsid w:val="00321441"/>
    <w:rsid w:val="003254F2"/>
    <w:rsid w:val="003259D2"/>
    <w:rsid w:val="003271CB"/>
    <w:rsid w:val="003337E9"/>
    <w:rsid w:val="00347824"/>
    <w:rsid w:val="003503B7"/>
    <w:rsid w:val="003527BB"/>
    <w:rsid w:val="00352EF0"/>
    <w:rsid w:val="0035428F"/>
    <w:rsid w:val="00361321"/>
    <w:rsid w:val="003643B8"/>
    <w:rsid w:val="00364CB2"/>
    <w:rsid w:val="003706DF"/>
    <w:rsid w:val="0037597A"/>
    <w:rsid w:val="00380775"/>
    <w:rsid w:val="00380CEC"/>
    <w:rsid w:val="003826DA"/>
    <w:rsid w:val="003843B9"/>
    <w:rsid w:val="00384BE4"/>
    <w:rsid w:val="00385F7C"/>
    <w:rsid w:val="003872B2"/>
    <w:rsid w:val="00390042"/>
    <w:rsid w:val="00394DA7"/>
    <w:rsid w:val="00395CA5"/>
    <w:rsid w:val="003B3C13"/>
    <w:rsid w:val="003B502E"/>
    <w:rsid w:val="003B57B8"/>
    <w:rsid w:val="003B5B8A"/>
    <w:rsid w:val="003B673B"/>
    <w:rsid w:val="003C1943"/>
    <w:rsid w:val="003D432B"/>
    <w:rsid w:val="003D6D1A"/>
    <w:rsid w:val="003E15B3"/>
    <w:rsid w:val="003E5300"/>
    <w:rsid w:val="003F081D"/>
    <w:rsid w:val="003F2D34"/>
    <w:rsid w:val="003F78DB"/>
    <w:rsid w:val="004049C0"/>
    <w:rsid w:val="00406A44"/>
    <w:rsid w:val="004070D9"/>
    <w:rsid w:val="004128BF"/>
    <w:rsid w:val="004131E9"/>
    <w:rsid w:val="0041327C"/>
    <w:rsid w:val="004149E9"/>
    <w:rsid w:val="00416936"/>
    <w:rsid w:val="00421651"/>
    <w:rsid w:val="00421898"/>
    <w:rsid w:val="00422A03"/>
    <w:rsid w:val="0043243F"/>
    <w:rsid w:val="00435356"/>
    <w:rsid w:val="00437593"/>
    <w:rsid w:val="004378B0"/>
    <w:rsid w:val="00437BC1"/>
    <w:rsid w:val="00437C5A"/>
    <w:rsid w:val="004406FD"/>
    <w:rsid w:val="00440769"/>
    <w:rsid w:val="00444118"/>
    <w:rsid w:val="0044442F"/>
    <w:rsid w:val="00447C5E"/>
    <w:rsid w:val="00455C67"/>
    <w:rsid w:val="0045684F"/>
    <w:rsid w:val="004619ED"/>
    <w:rsid w:val="004637C6"/>
    <w:rsid w:val="004639B5"/>
    <w:rsid w:val="00467079"/>
    <w:rsid w:val="004738D7"/>
    <w:rsid w:val="004739F9"/>
    <w:rsid w:val="00475B83"/>
    <w:rsid w:val="0048660E"/>
    <w:rsid w:val="00491C73"/>
    <w:rsid w:val="004925B6"/>
    <w:rsid w:val="00493895"/>
    <w:rsid w:val="0049401E"/>
    <w:rsid w:val="0049418C"/>
    <w:rsid w:val="004950CC"/>
    <w:rsid w:val="00497A36"/>
    <w:rsid w:val="00497CDB"/>
    <w:rsid w:val="004A2572"/>
    <w:rsid w:val="004A2785"/>
    <w:rsid w:val="004B0302"/>
    <w:rsid w:val="004B13F2"/>
    <w:rsid w:val="004B198D"/>
    <w:rsid w:val="004B290C"/>
    <w:rsid w:val="004B2A06"/>
    <w:rsid w:val="004B3241"/>
    <w:rsid w:val="004B496C"/>
    <w:rsid w:val="004B6F3D"/>
    <w:rsid w:val="004C0D70"/>
    <w:rsid w:val="004C29A0"/>
    <w:rsid w:val="004C3E7A"/>
    <w:rsid w:val="004E40EE"/>
    <w:rsid w:val="004F389C"/>
    <w:rsid w:val="004F4E57"/>
    <w:rsid w:val="004F7181"/>
    <w:rsid w:val="005114E3"/>
    <w:rsid w:val="00512B04"/>
    <w:rsid w:val="005133D4"/>
    <w:rsid w:val="00516099"/>
    <w:rsid w:val="005178E8"/>
    <w:rsid w:val="005259D8"/>
    <w:rsid w:val="00525CF5"/>
    <w:rsid w:val="00526C3B"/>
    <w:rsid w:val="0053261B"/>
    <w:rsid w:val="00533488"/>
    <w:rsid w:val="00540B86"/>
    <w:rsid w:val="005552CA"/>
    <w:rsid w:val="0056204F"/>
    <w:rsid w:val="00565278"/>
    <w:rsid w:val="00575D00"/>
    <w:rsid w:val="005801F8"/>
    <w:rsid w:val="0058061C"/>
    <w:rsid w:val="00580BD3"/>
    <w:rsid w:val="00586080"/>
    <w:rsid w:val="00590A0D"/>
    <w:rsid w:val="00590BA4"/>
    <w:rsid w:val="005A0DD0"/>
    <w:rsid w:val="005A18B9"/>
    <w:rsid w:val="005A486B"/>
    <w:rsid w:val="005B147D"/>
    <w:rsid w:val="005B4147"/>
    <w:rsid w:val="005B75BB"/>
    <w:rsid w:val="005C192D"/>
    <w:rsid w:val="005C3EAE"/>
    <w:rsid w:val="005C66F6"/>
    <w:rsid w:val="005C6BE9"/>
    <w:rsid w:val="005D0C88"/>
    <w:rsid w:val="005D15E4"/>
    <w:rsid w:val="005D31B6"/>
    <w:rsid w:val="005D356A"/>
    <w:rsid w:val="005D39A6"/>
    <w:rsid w:val="005D3A6B"/>
    <w:rsid w:val="005E3676"/>
    <w:rsid w:val="005E3F58"/>
    <w:rsid w:val="005E5F41"/>
    <w:rsid w:val="00600CAC"/>
    <w:rsid w:val="00601810"/>
    <w:rsid w:val="00601A92"/>
    <w:rsid w:val="0060282B"/>
    <w:rsid w:val="00617293"/>
    <w:rsid w:val="00617AFF"/>
    <w:rsid w:val="00620103"/>
    <w:rsid w:val="00623376"/>
    <w:rsid w:val="00624E05"/>
    <w:rsid w:val="0063518C"/>
    <w:rsid w:val="006376C5"/>
    <w:rsid w:val="00641844"/>
    <w:rsid w:val="00646935"/>
    <w:rsid w:val="0064708B"/>
    <w:rsid w:val="00655333"/>
    <w:rsid w:val="00666BF5"/>
    <w:rsid w:val="00667839"/>
    <w:rsid w:val="006710A1"/>
    <w:rsid w:val="00671A16"/>
    <w:rsid w:val="0067677F"/>
    <w:rsid w:val="006800C5"/>
    <w:rsid w:val="006831AA"/>
    <w:rsid w:val="006838BA"/>
    <w:rsid w:val="00685E1A"/>
    <w:rsid w:val="00686DC3"/>
    <w:rsid w:val="006A1467"/>
    <w:rsid w:val="006A307A"/>
    <w:rsid w:val="006A5F0F"/>
    <w:rsid w:val="006B2E3F"/>
    <w:rsid w:val="006B372E"/>
    <w:rsid w:val="006B5DB1"/>
    <w:rsid w:val="006B6431"/>
    <w:rsid w:val="006B6DA6"/>
    <w:rsid w:val="006C5D54"/>
    <w:rsid w:val="006D2BB9"/>
    <w:rsid w:val="006E165B"/>
    <w:rsid w:val="006E2C67"/>
    <w:rsid w:val="006E3120"/>
    <w:rsid w:val="006F1740"/>
    <w:rsid w:val="006F1AB6"/>
    <w:rsid w:val="006F1F1B"/>
    <w:rsid w:val="006F2ACF"/>
    <w:rsid w:val="006F5F66"/>
    <w:rsid w:val="00702187"/>
    <w:rsid w:val="00713414"/>
    <w:rsid w:val="00717772"/>
    <w:rsid w:val="00725CA6"/>
    <w:rsid w:val="00727B5B"/>
    <w:rsid w:val="007316D5"/>
    <w:rsid w:val="007318EF"/>
    <w:rsid w:val="00733398"/>
    <w:rsid w:val="007340EB"/>
    <w:rsid w:val="00734255"/>
    <w:rsid w:val="00734891"/>
    <w:rsid w:val="00735CB3"/>
    <w:rsid w:val="007401DE"/>
    <w:rsid w:val="00740E46"/>
    <w:rsid w:val="00744A00"/>
    <w:rsid w:val="00745340"/>
    <w:rsid w:val="007552DB"/>
    <w:rsid w:val="007571E6"/>
    <w:rsid w:val="00760ACD"/>
    <w:rsid w:val="00765334"/>
    <w:rsid w:val="0076613F"/>
    <w:rsid w:val="00774AD0"/>
    <w:rsid w:val="0077757C"/>
    <w:rsid w:val="00781465"/>
    <w:rsid w:val="00783C12"/>
    <w:rsid w:val="00786476"/>
    <w:rsid w:val="00794BE4"/>
    <w:rsid w:val="00794DF9"/>
    <w:rsid w:val="00795AFF"/>
    <w:rsid w:val="007A0C2F"/>
    <w:rsid w:val="007A1E9D"/>
    <w:rsid w:val="007A3E37"/>
    <w:rsid w:val="007A6A8D"/>
    <w:rsid w:val="007B4E44"/>
    <w:rsid w:val="007C5005"/>
    <w:rsid w:val="007C6304"/>
    <w:rsid w:val="007D289E"/>
    <w:rsid w:val="007D3A0D"/>
    <w:rsid w:val="007D60EC"/>
    <w:rsid w:val="007F53B2"/>
    <w:rsid w:val="0080101D"/>
    <w:rsid w:val="00803764"/>
    <w:rsid w:val="00804EE0"/>
    <w:rsid w:val="00805690"/>
    <w:rsid w:val="00811187"/>
    <w:rsid w:val="0081270E"/>
    <w:rsid w:val="00814643"/>
    <w:rsid w:val="00824355"/>
    <w:rsid w:val="008252E9"/>
    <w:rsid w:val="00826C25"/>
    <w:rsid w:val="008315E9"/>
    <w:rsid w:val="00835BD6"/>
    <w:rsid w:val="00836BDD"/>
    <w:rsid w:val="00840416"/>
    <w:rsid w:val="0084148F"/>
    <w:rsid w:val="008420D0"/>
    <w:rsid w:val="00844E62"/>
    <w:rsid w:val="00850093"/>
    <w:rsid w:val="00852DA1"/>
    <w:rsid w:val="008577F0"/>
    <w:rsid w:val="00862EE4"/>
    <w:rsid w:val="008643F9"/>
    <w:rsid w:val="008661FD"/>
    <w:rsid w:val="00871C38"/>
    <w:rsid w:val="00873FBA"/>
    <w:rsid w:val="008757AB"/>
    <w:rsid w:val="00876258"/>
    <w:rsid w:val="008812AE"/>
    <w:rsid w:val="00881361"/>
    <w:rsid w:val="008939AD"/>
    <w:rsid w:val="00893B75"/>
    <w:rsid w:val="00893FD6"/>
    <w:rsid w:val="008A10FC"/>
    <w:rsid w:val="008A4BFF"/>
    <w:rsid w:val="008B3076"/>
    <w:rsid w:val="008B6647"/>
    <w:rsid w:val="008C0FB7"/>
    <w:rsid w:val="008C2B7D"/>
    <w:rsid w:val="008C2BA3"/>
    <w:rsid w:val="008C3924"/>
    <w:rsid w:val="008D0704"/>
    <w:rsid w:val="008D0CE1"/>
    <w:rsid w:val="008E1715"/>
    <w:rsid w:val="008E4B4F"/>
    <w:rsid w:val="008F0229"/>
    <w:rsid w:val="008F15AE"/>
    <w:rsid w:val="008F3408"/>
    <w:rsid w:val="008F65BF"/>
    <w:rsid w:val="0090380E"/>
    <w:rsid w:val="00903B44"/>
    <w:rsid w:val="00905AA6"/>
    <w:rsid w:val="00906B4A"/>
    <w:rsid w:val="009115C2"/>
    <w:rsid w:val="009149BD"/>
    <w:rsid w:val="0091716C"/>
    <w:rsid w:val="00917F28"/>
    <w:rsid w:val="00925320"/>
    <w:rsid w:val="00934F62"/>
    <w:rsid w:val="00936377"/>
    <w:rsid w:val="00942795"/>
    <w:rsid w:val="00943CF6"/>
    <w:rsid w:val="0094716F"/>
    <w:rsid w:val="00950288"/>
    <w:rsid w:val="009623F0"/>
    <w:rsid w:val="00963BF4"/>
    <w:rsid w:val="00963E48"/>
    <w:rsid w:val="00964281"/>
    <w:rsid w:val="00967703"/>
    <w:rsid w:val="00971880"/>
    <w:rsid w:val="00976A67"/>
    <w:rsid w:val="00976E0D"/>
    <w:rsid w:val="009808FF"/>
    <w:rsid w:val="009810DA"/>
    <w:rsid w:val="0098446B"/>
    <w:rsid w:val="0098542B"/>
    <w:rsid w:val="00997055"/>
    <w:rsid w:val="00997BA7"/>
    <w:rsid w:val="009A3175"/>
    <w:rsid w:val="009B1CC5"/>
    <w:rsid w:val="009B4DC2"/>
    <w:rsid w:val="009B718A"/>
    <w:rsid w:val="009B77C9"/>
    <w:rsid w:val="009C09E8"/>
    <w:rsid w:val="009C7578"/>
    <w:rsid w:val="009D328F"/>
    <w:rsid w:val="009D3ECE"/>
    <w:rsid w:val="009E711A"/>
    <w:rsid w:val="009E7973"/>
    <w:rsid w:val="009F227D"/>
    <w:rsid w:val="00A033BE"/>
    <w:rsid w:val="00A1256B"/>
    <w:rsid w:val="00A14FC0"/>
    <w:rsid w:val="00A16C67"/>
    <w:rsid w:val="00A203B1"/>
    <w:rsid w:val="00A2209C"/>
    <w:rsid w:val="00A231E2"/>
    <w:rsid w:val="00A23B06"/>
    <w:rsid w:val="00A44E2F"/>
    <w:rsid w:val="00A563AC"/>
    <w:rsid w:val="00A628B0"/>
    <w:rsid w:val="00A63761"/>
    <w:rsid w:val="00A65DE9"/>
    <w:rsid w:val="00A67FFD"/>
    <w:rsid w:val="00A7063B"/>
    <w:rsid w:val="00A72026"/>
    <w:rsid w:val="00A817F6"/>
    <w:rsid w:val="00A86974"/>
    <w:rsid w:val="00A87943"/>
    <w:rsid w:val="00A91DAA"/>
    <w:rsid w:val="00A923B7"/>
    <w:rsid w:val="00A93266"/>
    <w:rsid w:val="00AA068C"/>
    <w:rsid w:val="00AA0EFE"/>
    <w:rsid w:val="00AA2009"/>
    <w:rsid w:val="00AA49A6"/>
    <w:rsid w:val="00AB2757"/>
    <w:rsid w:val="00AB4D41"/>
    <w:rsid w:val="00AC0A0F"/>
    <w:rsid w:val="00AC20ED"/>
    <w:rsid w:val="00AC73B7"/>
    <w:rsid w:val="00AD0C50"/>
    <w:rsid w:val="00AD7E3A"/>
    <w:rsid w:val="00AE0646"/>
    <w:rsid w:val="00AE0EA4"/>
    <w:rsid w:val="00AE22E6"/>
    <w:rsid w:val="00AE6730"/>
    <w:rsid w:val="00AF3317"/>
    <w:rsid w:val="00AF533C"/>
    <w:rsid w:val="00AF575B"/>
    <w:rsid w:val="00AF5CB2"/>
    <w:rsid w:val="00AF7001"/>
    <w:rsid w:val="00B00064"/>
    <w:rsid w:val="00B01E1D"/>
    <w:rsid w:val="00B03B48"/>
    <w:rsid w:val="00B22036"/>
    <w:rsid w:val="00B233DE"/>
    <w:rsid w:val="00B25326"/>
    <w:rsid w:val="00B25CB9"/>
    <w:rsid w:val="00B27E27"/>
    <w:rsid w:val="00B3140F"/>
    <w:rsid w:val="00B34D87"/>
    <w:rsid w:val="00B41E96"/>
    <w:rsid w:val="00B50D2D"/>
    <w:rsid w:val="00B52F3A"/>
    <w:rsid w:val="00B548E1"/>
    <w:rsid w:val="00B61331"/>
    <w:rsid w:val="00B629C7"/>
    <w:rsid w:val="00B639B9"/>
    <w:rsid w:val="00B67F34"/>
    <w:rsid w:val="00B7087A"/>
    <w:rsid w:val="00B71B96"/>
    <w:rsid w:val="00B73420"/>
    <w:rsid w:val="00B734AE"/>
    <w:rsid w:val="00B737D3"/>
    <w:rsid w:val="00B742C0"/>
    <w:rsid w:val="00B744E2"/>
    <w:rsid w:val="00B7616D"/>
    <w:rsid w:val="00B80A3E"/>
    <w:rsid w:val="00B820CF"/>
    <w:rsid w:val="00B844EA"/>
    <w:rsid w:val="00B85C79"/>
    <w:rsid w:val="00B868B0"/>
    <w:rsid w:val="00B950B3"/>
    <w:rsid w:val="00BA6AA7"/>
    <w:rsid w:val="00BB3DF0"/>
    <w:rsid w:val="00BC3346"/>
    <w:rsid w:val="00BC3A7F"/>
    <w:rsid w:val="00BC54CF"/>
    <w:rsid w:val="00BC5938"/>
    <w:rsid w:val="00BC62FE"/>
    <w:rsid w:val="00BC686F"/>
    <w:rsid w:val="00BC7819"/>
    <w:rsid w:val="00BD0BF2"/>
    <w:rsid w:val="00BE04AE"/>
    <w:rsid w:val="00BE268D"/>
    <w:rsid w:val="00BE35F8"/>
    <w:rsid w:val="00BE43FC"/>
    <w:rsid w:val="00BF1364"/>
    <w:rsid w:val="00BF231A"/>
    <w:rsid w:val="00BF3BC8"/>
    <w:rsid w:val="00BF5786"/>
    <w:rsid w:val="00C03F8C"/>
    <w:rsid w:val="00C116B2"/>
    <w:rsid w:val="00C15954"/>
    <w:rsid w:val="00C171A2"/>
    <w:rsid w:val="00C20223"/>
    <w:rsid w:val="00C206AA"/>
    <w:rsid w:val="00C34A0F"/>
    <w:rsid w:val="00C40ACD"/>
    <w:rsid w:val="00C524FD"/>
    <w:rsid w:val="00C52B2D"/>
    <w:rsid w:val="00C6078A"/>
    <w:rsid w:val="00C61D55"/>
    <w:rsid w:val="00C625BD"/>
    <w:rsid w:val="00C62C54"/>
    <w:rsid w:val="00C73ADB"/>
    <w:rsid w:val="00C73ED1"/>
    <w:rsid w:val="00C75680"/>
    <w:rsid w:val="00C772D7"/>
    <w:rsid w:val="00C92571"/>
    <w:rsid w:val="00C95619"/>
    <w:rsid w:val="00C97472"/>
    <w:rsid w:val="00CA2767"/>
    <w:rsid w:val="00CB0C63"/>
    <w:rsid w:val="00CB173D"/>
    <w:rsid w:val="00CB1D0F"/>
    <w:rsid w:val="00CB3926"/>
    <w:rsid w:val="00CB498B"/>
    <w:rsid w:val="00CB549B"/>
    <w:rsid w:val="00CB79B3"/>
    <w:rsid w:val="00CB7D28"/>
    <w:rsid w:val="00CD4F27"/>
    <w:rsid w:val="00CE3072"/>
    <w:rsid w:val="00CE4A58"/>
    <w:rsid w:val="00CE5F46"/>
    <w:rsid w:val="00CE670D"/>
    <w:rsid w:val="00CF0463"/>
    <w:rsid w:val="00CF13F7"/>
    <w:rsid w:val="00CF2A4E"/>
    <w:rsid w:val="00CF5436"/>
    <w:rsid w:val="00D0606E"/>
    <w:rsid w:val="00D10310"/>
    <w:rsid w:val="00D12584"/>
    <w:rsid w:val="00D12DE7"/>
    <w:rsid w:val="00D22E3B"/>
    <w:rsid w:val="00D22E4D"/>
    <w:rsid w:val="00D2348E"/>
    <w:rsid w:val="00D32AA6"/>
    <w:rsid w:val="00D34456"/>
    <w:rsid w:val="00D34D40"/>
    <w:rsid w:val="00D377F6"/>
    <w:rsid w:val="00D44073"/>
    <w:rsid w:val="00D45B97"/>
    <w:rsid w:val="00D4734B"/>
    <w:rsid w:val="00D47F04"/>
    <w:rsid w:val="00D520DD"/>
    <w:rsid w:val="00D6073E"/>
    <w:rsid w:val="00D74E73"/>
    <w:rsid w:val="00D8086F"/>
    <w:rsid w:val="00D825B2"/>
    <w:rsid w:val="00D837BF"/>
    <w:rsid w:val="00D84236"/>
    <w:rsid w:val="00D94712"/>
    <w:rsid w:val="00D97B67"/>
    <w:rsid w:val="00DA15CE"/>
    <w:rsid w:val="00DA2592"/>
    <w:rsid w:val="00DA466C"/>
    <w:rsid w:val="00DA56B9"/>
    <w:rsid w:val="00DB04BA"/>
    <w:rsid w:val="00DB33D6"/>
    <w:rsid w:val="00DB6A9D"/>
    <w:rsid w:val="00DD25D9"/>
    <w:rsid w:val="00DD2E6B"/>
    <w:rsid w:val="00DD483A"/>
    <w:rsid w:val="00DE17F0"/>
    <w:rsid w:val="00DE1F45"/>
    <w:rsid w:val="00DE6C9C"/>
    <w:rsid w:val="00DE7CA8"/>
    <w:rsid w:val="00DF1D06"/>
    <w:rsid w:val="00DF4952"/>
    <w:rsid w:val="00DF7631"/>
    <w:rsid w:val="00E00DEA"/>
    <w:rsid w:val="00E023F5"/>
    <w:rsid w:val="00E0618C"/>
    <w:rsid w:val="00E11698"/>
    <w:rsid w:val="00E11D00"/>
    <w:rsid w:val="00E12B81"/>
    <w:rsid w:val="00E136E8"/>
    <w:rsid w:val="00E20C1D"/>
    <w:rsid w:val="00E319A4"/>
    <w:rsid w:val="00E34012"/>
    <w:rsid w:val="00E35395"/>
    <w:rsid w:val="00E35E20"/>
    <w:rsid w:val="00E36852"/>
    <w:rsid w:val="00E42F17"/>
    <w:rsid w:val="00E4440C"/>
    <w:rsid w:val="00E44DF2"/>
    <w:rsid w:val="00E50DCC"/>
    <w:rsid w:val="00E53054"/>
    <w:rsid w:val="00E54080"/>
    <w:rsid w:val="00E55175"/>
    <w:rsid w:val="00E57146"/>
    <w:rsid w:val="00E60601"/>
    <w:rsid w:val="00E66F3E"/>
    <w:rsid w:val="00E673A3"/>
    <w:rsid w:val="00E701D2"/>
    <w:rsid w:val="00E71D12"/>
    <w:rsid w:val="00E71FAA"/>
    <w:rsid w:val="00E7201F"/>
    <w:rsid w:val="00E73362"/>
    <w:rsid w:val="00E80611"/>
    <w:rsid w:val="00E825C6"/>
    <w:rsid w:val="00E83B7E"/>
    <w:rsid w:val="00E84242"/>
    <w:rsid w:val="00E84D73"/>
    <w:rsid w:val="00E85E93"/>
    <w:rsid w:val="00E86773"/>
    <w:rsid w:val="00E91A52"/>
    <w:rsid w:val="00E953AA"/>
    <w:rsid w:val="00E96FA1"/>
    <w:rsid w:val="00EA168B"/>
    <w:rsid w:val="00EA6F12"/>
    <w:rsid w:val="00EB0B7E"/>
    <w:rsid w:val="00EB19A6"/>
    <w:rsid w:val="00EC2744"/>
    <w:rsid w:val="00ED0AA3"/>
    <w:rsid w:val="00ED0E61"/>
    <w:rsid w:val="00ED20DF"/>
    <w:rsid w:val="00ED583F"/>
    <w:rsid w:val="00EE1DE7"/>
    <w:rsid w:val="00EF6747"/>
    <w:rsid w:val="00F01658"/>
    <w:rsid w:val="00F0301F"/>
    <w:rsid w:val="00F058A8"/>
    <w:rsid w:val="00F059CA"/>
    <w:rsid w:val="00F07F25"/>
    <w:rsid w:val="00F10C45"/>
    <w:rsid w:val="00F14F35"/>
    <w:rsid w:val="00F1690A"/>
    <w:rsid w:val="00F219EB"/>
    <w:rsid w:val="00F22B33"/>
    <w:rsid w:val="00F27CAB"/>
    <w:rsid w:val="00F31339"/>
    <w:rsid w:val="00F37BCF"/>
    <w:rsid w:val="00F41382"/>
    <w:rsid w:val="00F6346D"/>
    <w:rsid w:val="00F63FFE"/>
    <w:rsid w:val="00F64100"/>
    <w:rsid w:val="00F64959"/>
    <w:rsid w:val="00F65B95"/>
    <w:rsid w:val="00F67BEE"/>
    <w:rsid w:val="00F67F98"/>
    <w:rsid w:val="00F703EA"/>
    <w:rsid w:val="00F77072"/>
    <w:rsid w:val="00F77D9C"/>
    <w:rsid w:val="00F8111C"/>
    <w:rsid w:val="00F87D0E"/>
    <w:rsid w:val="00F92C88"/>
    <w:rsid w:val="00FA1CC9"/>
    <w:rsid w:val="00FA1F28"/>
    <w:rsid w:val="00FA4543"/>
    <w:rsid w:val="00FA5013"/>
    <w:rsid w:val="00FA5094"/>
    <w:rsid w:val="00FB1EBD"/>
    <w:rsid w:val="00FB3969"/>
    <w:rsid w:val="00FB6999"/>
    <w:rsid w:val="00FC0485"/>
    <w:rsid w:val="00FC5C5D"/>
    <w:rsid w:val="00FD082A"/>
    <w:rsid w:val="00FD141E"/>
    <w:rsid w:val="00FD5134"/>
    <w:rsid w:val="00FD649D"/>
    <w:rsid w:val="00FE27A3"/>
    <w:rsid w:val="00FE293B"/>
    <w:rsid w:val="00FE3F44"/>
    <w:rsid w:val="00FE5D07"/>
    <w:rsid w:val="00FE6216"/>
    <w:rsid w:val="00FF1B5C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361D2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F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5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41E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B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BD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F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12E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2ECC"/>
    <w:rPr>
      <w:i/>
      <w:iCs/>
      <w:color w:val="000000" w:themeColor="text1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12EC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4018C"/>
    <w:pPr>
      <w:ind w:left="720"/>
      <w:contextualSpacing/>
    </w:pPr>
  </w:style>
  <w:style w:type="table" w:styleId="TableGrid">
    <w:name w:val="Table Grid"/>
    <w:basedOn w:val="TableNormal"/>
    <w:uiPriority w:val="59"/>
    <w:rsid w:val="00903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A10F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ColorfulShading-Accent2">
    <w:name w:val="Colorful Shading Accent 2"/>
    <w:basedOn w:val="TableNormal"/>
    <w:uiPriority w:val="71"/>
    <w:rsid w:val="009C757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9C7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D141E"/>
    <w:rPr>
      <w:rFonts w:eastAsiaTheme="majorEastAsia"/>
      <w:b/>
      <w:bCs/>
      <w:color w:val="4F81BD" w:themeColor="accent1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836BDD"/>
  </w:style>
  <w:style w:type="character" w:customStyle="1" w:styleId="FootnoteTextChar">
    <w:name w:val="Footnote Text Char"/>
    <w:basedOn w:val="DefaultParagraphFont"/>
    <w:link w:val="FootnoteText"/>
    <w:uiPriority w:val="99"/>
    <w:rsid w:val="00836BDD"/>
    <w:rPr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836BD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F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5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41E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B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BD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F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12E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2ECC"/>
    <w:rPr>
      <w:i/>
      <w:iCs/>
      <w:color w:val="000000" w:themeColor="text1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12EC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4018C"/>
    <w:pPr>
      <w:ind w:left="720"/>
      <w:contextualSpacing/>
    </w:pPr>
  </w:style>
  <w:style w:type="table" w:styleId="TableGrid">
    <w:name w:val="Table Grid"/>
    <w:basedOn w:val="TableNormal"/>
    <w:uiPriority w:val="59"/>
    <w:rsid w:val="00903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A10F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ColorfulShading-Accent2">
    <w:name w:val="Colorful Shading Accent 2"/>
    <w:basedOn w:val="TableNormal"/>
    <w:uiPriority w:val="71"/>
    <w:rsid w:val="009C757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9C7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D141E"/>
    <w:rPr>
      <w:rFonts w:eastAsiaTheme="majorEastAsia"/>
      <w:b/>
      <w:bCs/>
      <w:color w:val="4F81BD" w:themeColor="accent1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836BDD"/>
  </w:style>
  <w:style w:type="character" w:customStyle="1" w:styleId="FootnoteTextChar">
    <w:name w:val="Footnote Text Char"/>
    <w:basedOn w:val="DefaultParagraphFont"/>
    <w:link w:val="FootnoteText"/>
    <w:uiPriority w:val="99"/>
    <w:rsid w:val="00836BDD"/>
    <w:rPr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836B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echrepublic.com/article/how-ibms-cloud-and-cognitive-computing-tools-help-deliver-personalized-customer-experiences/" TargetMode="External"/><Relationship Id="rId12" Type="http://schemas.openxmlformats.org/officeDocument/2006/relationships/hyperlink" Target="http://www.ibm.com/watson/what-is-watson.html" TargetMode="External"/><Relationship Id="rId13" Type="http://schemas.openxmlformats.org/officeDocument/2006/relationships/hyperlink" Target="http://www.ibm.com/smarterplanet/us/en/ibmwatson/developercloud/tone-analyzer.html" TargetMode="External"/><Relationship Id="rId14" Type="http://schemas.openxmlformats.org/officeDocument/2006/relationships/hyperlink" Target="http://www.ibm.com/smarterplanet/us/en/ibmwatson/developercloud/speech-to-text.html" TargetMode="External"/><Relationship Id="rId15" Type="http://schemas.openxmlformats.org/officeDocument/2006/relationships/hyperlink" Target="https://en.wikipedia.org/wiki/Emotion" TargetMode="External"/><Relationship Id="rId16" Type="http://schemas.openxmlformats.org/officeDocument/2006/relationships/hyperlink" Target="https://en.wikipedia.org/wiki/Big_Five_personality_trait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nbc.com/2015/10/06/ibms-rometty-businesses-are-in-a-cognitive-era.html" TargetMode="External"/><Relationship Id="rId10" Type="http://schemas.openxmlformats.org/officeDocument/2006/relationships/hyperlink" Target="https://www.ibm.com/blogs/watson/2016/04/innovative-organizations-using-cognitive-technology-disrupt-mar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AFC293-0C07-0446-81EA-7775B5CB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1790</Words>
  <Characters>10206</Characters>
  <Application>Microsoft Macintosh Word</Application>
  <DocSecurity>0</DocSecurity>
  <Lines>85</Lines>
  <Paragraphs>23</Paragraphs>
  <ScaleCrop>false</ScaleCrop>
  <Company>Principal</Company>
  <LinksUpToDate>false</LinksUpToDate>
  <CharactersWithSpaces>11973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6</cp:revision>
  <dcterms:created xsi:type="dcterms:W3CDTF">2016-07-04T22:23:00Z</dcterms:created>
  <dcterms:modified xsi:type="dcterms:W3CDTF">2016-07-04T22:25:00Z</dcterms:modified>
</cp:coreProperties>
</file>