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21: Rice Genomics — biokt.rice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biokt.rice subpackage extends BioKt with tools specifically designed for Oryza sativa genomics research. It covers the complete rice genomics workflow: variant analysis from 3K-RGP-style VCF files, GFF3 genome annotation, SSR and cis-element analysis, RNA-seq normalisation and differential expression, and haplotype-based population genomics.</w:t>
      </w:r>
    </w:p>
    <w:p>
      <w:pPr>
        <w:spacing w:after="0" w:before="80"/>
      </w:pPr>
      <w:r>
        <w:t xml:space="preserve"/>
      </w:r>
    </w:p>
    <w:p>
      <w:pPr>
        <w:pBdr>
          <w:top w:val="single" w:color="1a56a8" w:sz="6"/>
          <w:bottom w:val="none" w:color="FFFFFF" w:sz="0"/>
          <w:left w:val="single" w:color="1a56a8" w:sz="24"/>
          <w:right w:val="single" w:color="1a56a8" w:sz="6"/>
        </w:pBdr>
        <w:shd w:fill="EFF6FF" w:val="clear"/>
        <w:spacing w:after="0" w:before="8"/>
        <w:ind w:left="300" w:right="200"/>
      </w:pPr>
      <w:r>
        <w:rPr>
          <w:rFonts w:ascii="Calibri" w:cs="Calibri" w:eastAsia="Calibri" w:hAnsi="Calibri"/>
          <w:b/>
          <w:bCs/>
          <w:color w:val="1a56a8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All rice subpackage classes are in the biokt.rice package. Import both packages at the top of your file:</w:t>
      </w:r>
    </w:p>
    <w:p>
      <w:pPr>
        <w:pBdr>
          <w:top w:val="none" w:color="FFFFFF" w:sz="0"/>
          <w:bottom w:val="none" w:color="FFFFFF" w:sz="0"/>
          <w:left w:val="single" w:color="1a56a8" w:sz="24"/>
          <w:right w:val="single" w:color="1a56a8" w:sz="6"/>
        </w:pBdr>
        <w:shd w:fill="EFF6FF" w:val="clear"/>
        <w:spacing w:after="0" w:before="0"/>
        <w:ind w:left="300" w:right="2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4"/>
          <w:right w:val="single" w:color="1a56a8" w:sz="6"/>
        </w:pBdr>
        <w:shd w:fill="EFF6FF" w:val="clear"/>
        <w:spacing w:after="0" w:before="0"/>
        <w:ind w:left="300" w:right="2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import biokt.*        // core BioKt — sequences, alignment, BLAST, etc.</w:t>
      </w:r>
    </w:p>
    <w:p>
      <w:pPr>
        <w:pBdr>
          <w:top w:val="none" w:color="FFFFFF" w:sz="0"/>
          <w:bottom w:val="single" w:color="1a56a8" w:sz="6"/>
          <w:left w:val="single" w:color="1a56a8" w:sz="24"/>
          <w:right w:val="single" w:color="1a56a8" w:sz="6"/>
        </w:pBdr>
        <w:shd w:fill="EFF6FF" w:val="clear"/>
        <w:spacing w:after="8" w:before="0"/>
        <w:ind w:left="300" w:right="2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import biokt.rice.*   // rice subpackage — VCF, GFF3, SSR, expression, haplotypes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21.1 Package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classes / objects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RiceVariants.kt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VcfParser, VcfFile, VcfRecord, RiceVariantUtils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GenomeAnnotation.kt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AnnotationParser, AnnotationDb, RiceGeneIds, AnnotationOverlap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RiceGenomics.kt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SSRDetector, CisElementScanner, TEClassifier, RGeneClassifier, FloweringGenes, RiceChromosomes, RiceSubpopulations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RiceExpression.kt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ExpressionMatrix, ExpressionNormaliser, DifferentialExpression, CoexpressionAnalysis, RiceStressGeneSets, TissueSpecificity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HaplotypeAnalysis.kt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HaplotypeBlocks, WindowedDiversity, SelectionSweepDetector, HaplotypeNetwork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RicePackage.kt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Rice constants object, extension functions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21.2 VCF variant analysis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VcfParser reads standard VCF 4.1/4.2 files from any source — 3K Rice Genomes Project, RiceVarMap, IRRI diversity panels. Filters can be applied at parse time to avoid loading millions of variants into memory.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Parsing a VCF file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import biokt.*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import biokt.rice.*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Parse with filters — chr01, SNPs only, MAF ≥ 5%, missing ≤ 10%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vcf = VcfParser.parse(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path        = "3krg_chr01.vcf",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regionChrom = "chr01",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snpsOnly    = true,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minMaf      = 0.05,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maxMissing  = 0.10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println("${vcf.size} variants loaded")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println("${vcf.samples.size} samples")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println(vcf.summarise().print())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48291 variants loaded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3024 samples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=== VCF Summary ===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SNPs           : 48291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Ts/Tv ratio    : 2.143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Avg MAF        : 0.1821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Avg missing    : 0.028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VcfRecord — working with individual variants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rec = vcf.records.first()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println("${rec.chrom}:${rec.pos}  ${rec.ref}→${rec.alt.joinToString(",")}")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println("MAF:            ${rec.maf()}")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println("Het frequency:  ${rec.hetFrequency()}")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println("Transition:     ${rec.isTransition}")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Allele frequencies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rec.alleleFrequencies().forEach { (allele, freq)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  $allele: ${"%.4f".format(freq)}")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Check for domestication overlap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dom = RiceVariantUtils.isDomesticationSNP(rec)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if (dom != null) println("Domestication locus: $dom")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LD calculation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Pairwise LD between two variants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snp1 = vcf.records[100]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snp2 = vcf.records[105]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(r2, dprime) = vcf.ldBetween(snp1, snp2)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println("r2=${"%.4f".format(r2)}  D'=${"%.4f".format(dprime)}")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Full LD matrix for a region (first 200 SNPs)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region = vcf.inRegion("chr06", 250_000, 300_000)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ldMat  = region.ldMatrix(maxPairs = 100)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println("Top correlated pairs (r2):")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ldMat.topPairs(5, metric = "r2").forEach { (a, b, v)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  $a ↔ $b  r2=${"%.4f".format(v)}")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r2=0.8234  D'=0.9712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Top correlated pairs (r2):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chr06:251402 ↔ chr06:251819  r2=0.9821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chr06:252100 ↔ chr06:252843  r2=0.9703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SNP density and nucleotide diversity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SNP density in 100 kb windows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vcf.snpDensity(windowSize = 100_000)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.sortedByDescending { it.value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.take(5)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.forEach { w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println("${w.chrom}:${w.start}-${w.end}  ${w.value.toInt()} SNPs")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Nucleotide diversity (pi) per window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vcf.nucleotideDiversity(100_000)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.filter { it.value &gt; 0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.take(3)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.forEach { println("${it.chrom}:${it.start}  pi=${it.value}") }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Dosage matrix for PCA / GWAS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Build genotype dosage matrix (0/1/2 per sample)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biallelic = vcf.biallelic().minMaf(0.05).maxMissing(0.05)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X = biallelic.dosageMatrix()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X[variantIndex][sampleIndex] = 0, 1, 2, or -1 (missing)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println("Matrix: ${X.size} variants × ${X[0].size} samples")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Infer subpopulation for first 5 samples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vcf.samples.take(5).forEach { s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sub = RiceVariantUtils.inferSubpopGroup(vcf, 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println("$s → $sub")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Matrix: 47831 variants × 3024 samples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IRIS_313-10603 → Indica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IRIS_313-10604 → Japonica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IRIS_313-10605 → Admixed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21.3 Genome annotation — GFF3 and gene models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AnnotationParser reads the IRGSP-1.0 and MSU7 GFF3 files. It builds a full gene→transcript→exon/CDS/UTR hierarchy and supports both RAP-DB (Os01g0100100) and MSU (LOC_Os01g01010) gene ID formats.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Parsing a GFF3 file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db = AnnotationParser.parseGff3("IRGSP-1.0_genome.gff3")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println(db.summary())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=== Annotation Database ===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Genes            : 35679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Chromosomes      : chr01, chr02, chr03, ..., chr12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With RAP-DB IDs  : 35679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Total transcripts: 41245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Avg tx/gene      : 1.16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Total introns    : 289813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Looking up genes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By RAP-DB ID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hd1 = db.getByRapId("Os06g0275000")!!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println(hd1.summary())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By partial name search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wrkyGenes = db.search("WRKY")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println("WRKY genes: ${wrkyGenes.size}")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Genes in a QTL interval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qtlGenes = db.genesInRegion("chr08", 24_000_000, 26_000_000)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println("Genes in QTL interval: ${qtlGenes.size}")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qtlGenes.forEach { g -&gt; println("  ${g.id}  ${g.rapId ?: "—"}")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Nearest gene to a GWAS hit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nearest = db.nearestGene("chr06", 1_620_000)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println("Nearest gene: ${nearest?.id}")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Gene: Os06g0275000  chr06:2886607-2890192 (+)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RAP-DB: Os06g0275000  MSU: LOC_Os06g09240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Length: 3586 bp  Transcripts: 2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Primary transcript: Os06g0275000.1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Exons: 11  CDS length: 1113 bp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WRKY genes: 109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Genes in QTL interval: 38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Nearest gene: Os06g0133000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Promoter extraction and splice sites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Get promoter coordinates for all genes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promoters = db.promoterRegions(upstreamBp = 2000, downstreamBp = 200)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println("Promoter regions: ${promoters.size}")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Annotate VCF variants with gene features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variants = VcfParser.parse("panel.vcf")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annotated = AnnotationOverlap.annotateVariants(variants, db)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annotated.filter { it.featureType == "CDS" }.take(3).forEach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println("${it.record.chrom}:${it.record.pos}  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"${it.geneId}  ${it.featureType}  ${it.consequence}")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RiceGeneIds — working with RAP-DB and MSU IDs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Parse IDs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(chrom, locus) = RiceGeneIds.parseRapId("Os06g0275000")!!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println("Chromosome $chrom, locus $locus")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Look up in the agronomic gene catalogue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info = RiceGeneIds.lookupGene("Os06g0275000")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println("${info?.symbol}: ${info?.function}")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Look up by gene symbol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(rapId, wxInfo) = RiceGeneIds.lookupBySymbol("Wx")!!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println("$rapId — ${wxInfo.fullName}")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Sort a gene list by chromosomal position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genes = listOf("Os12g0476200","Os01g0843200","Os06g0275000")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println(RiceGeneIds.sortByPosition(genes))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Chromosome 6, locus 275000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Hd1: CONSTANS homolog — photoperiod flowering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Os06g0133000 — Waxy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[Os01g0843200, Os06g0275000, Os12g0476200]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21.4 SSR detection and cis-element scanning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SSR / Microsatellite detection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SSRDetector uses MISA-style minimum repeat thresholds (mono ≥ 10, di ≥ 6, tri ≥ 5, etc.) by default.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genomicSeq = DNASequence(seqString, id = "chr01_scaffold")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ssrs = SSRDetector.detect(genomicSeq, motifLengths = 1..6)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ssrs.forEach { ssr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println("${ssr.motif}×${ssr.repeats}  pos=${ssr.start}-${ssr.end}  [${ssr.type}]")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stats = SSRDetector.summarise(ssrs)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println("Total SSRs:       ${stats["total"]}")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println("By type:          ${stats["by_type"]}")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println("Most common:      ${stats["most_common_motif"]}")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println("Avg repeats:      ${stats["avg_repeats"]}")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One-liner via extension function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ssrList = genomicSeq.detectSSRs()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AT×8  pos=15-30  [di]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GC×7  pos=88-101  [di]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AGC×5  pos=210-224  [tri]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Total SSRs:       3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By type:          {di=2, tri=1}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Most common:      AT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Avg repeats:      6.7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Promoter cis-element scanning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CisElementScanner includes 30 rice promoter elements: W-box (WRKY binding), ABRE (ABA response), DRE/CRT (drought/cold), G-box (light/circadian), GCC-box (ethylene/defence), GARE (gibberellin), HSE (heat shock), ARE (anaerobic), RY-element (seed), PIRF (phosphate starvation), and more.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promoter = DNASequence(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"TATAAAAACGGCGGCAGCTTGACGACGTGTTTGATAATG"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"ACGTGGCTTCACAATTTGACGTCTTGACG",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id = "OsDREB2A_promoter"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elements = CisElementScanner.scan(promoter)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println("Elements found: ${elements.size}")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elements.forEach { el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println("${el.name.padEnd(15)} pos=${el.position}  (${el.strand})  [${el.family}]")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  Function: ${el.function}")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Frequency summary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summary = CisElementScanner.summarise(elements)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summary.entries.take(5)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.forEach { (name, count) -&gt; println("$name: $count")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Quick one-liner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counts = promoter.scanRicePromoter()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Elements found: 5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TATA-box        pos=1  (+)  [TBP]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Function: TATA box - core promoter element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DRE/CRT         pos=32  (+)  [DREB/CBF]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Function: Drought Response Element / C-repeat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ABRE            pos=22  (+)  [bZIP]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Function: ABA Response Element - drought/stress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W-box           pos=40  (-)  [WRKY]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Function: W-box - WRKY binding, defence/JA signalling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as-1/TCA        pos=51  (+)  [TGA/bZIP]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Function: as-1 element - SA response, TCA motif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21.5 R-gene detection and flowering time genes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R-gene domain analysis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candidate = ProteinSequence(nbsLrrProtein, id="Pi9_candidate")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(isR, evidence) = RGeneClassifier.isLikelyRGene(candidate)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or: val (isR, evidence) = candidate.isRGene()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println("Is likely R-gene: $isR")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evidence.forEach { e -&gt; println("  • $e")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Classify all proteins in a list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candidates = proteins.filter { prot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RGeneClassifier.isLikelyRGene(prot).first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println("R-gene candidates: ${candidates.size}")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Is likely R-gene: true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• P-loop (NBS domain)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• RNBS motif (NBS domain)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• LRR repeats (≥2 found)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• Putative coiled-coil / CC domain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R-gene candidates: 8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Flowering time gene catalogue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Look up key genes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hd1  = FloweringGenes.getBySymbol("Hd1")!!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ghd7 = FloweringGenes.getBySymbol("Ghd7")!!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println("${hd1.symbol}: ${hd1.function}")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println("Pathway: ${hd1.pathway}")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println("Photoperiod: ${hd1.photoperiodSensitive}")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println("Effect: ${hd1.effect}")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All genes on chr06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chr6 = FloweringGenes.getByChromosome("chr06")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println("Chr06 flowering genes: ${chr6.map { it.symbol }}")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Promoters vs repressors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println("Promoters: ${FloweringGenes.promoters().map { it.symbol }}")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println("Repressors: ${FloweringGenes.repressors().map { it.symbol }}")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Check if a gene from your annotation is a known flowering gene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rapId = "Os06g0275000"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FloweringGenes.getByRapId(rapId)?.let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println("$rapId is ${it.symbol} — ${it.function}")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Hd1: CONSTANS homolog — represses Hd3a under LD, promotes under SD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Pathway: Photoperiod pathway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Photoperiod: true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Effect: dual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Chr06 flowering genes: [Hd1, Hd3a, RFT1, SE5]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Promoters: [Hd3a, RFT1, OsGI, SE5, Ehd1, Ehd3, OsFKF1, OsMADS51, IDS1]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Repressors: [Ghd7, Ghd8, OsPRR1, OsPRR37, Ehd2, Ehd4, OsCOL4]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Os06g0275000 is Hd1 — CONSTANS homolog...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21.6 Expression analysis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RiceExpression covers the complete RNA-seq workflow from raw counts to DE genes and enrichment analysis. The ExpressionMatrix class holds normalised data and serves as input to all downstream analyses.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Loading and normalising expression data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Load from a CSV (genes × samples, first column = gene IDs)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matrix = ExpressionMatrix.fromCsv(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java.io.File("counts.csv").readText()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println("${matrix.numGenes} genes × ${matrix.numSamples} samples")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TPM normalisation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geneLengths = loadGeneLengths()  // DoubleArray, same order as matrix.geneIds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tpmData  = ExpressionNormaliser.toTPM(rawCounts, geneLengths)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DESeq2-style size factor normalisation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(normData, sizeFactors) = ExpressionNormaliser.sizeFactorNormalise(rawCounts)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println("Size factors: ${sizeFactors.map { "%.3f".format(it) }}")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Log2-transform for DE analysis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log2matrix = matrix.log2transform(pseudocount = 1.0)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Differential expression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de = DifferentialExpression.analyse(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matrix          = log2matrix,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caseIds         = listOf("drought_1", "drought_2", "drought_3"),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ctrlIds         = listOf("ctrl_1",    "ctrl_2",    "ctrl_3"),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log2fcThreshold = 1.0,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padjThreshold   = 0.05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println("Total DEGs:    ${de.count { it.isSignificant }}")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println("Up-regulated:  ${de.count { it.isUpregulated }}")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println("Down-regulated:${de.count { it.isDownregulated }}")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Top 10 DE genes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de.filter { it.isSignificant }.take(10).forEach { r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dir = if (r.isUpregulated) "↑" else "↓"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println("$dir ${r.geneId}  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"log2FC=${"%.2f".format(r.log2FoldChange)}  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"padj=${"%.4f".format(r.adjustedPValue)}")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Total DEGs:     847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Up-regulated:   412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Down-regulated: 435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↑ Os01g0843200  log2FC=4.21  padj=0.0001  (SNAC1)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↑ Os06g0194800  log2FC=3.87  padj=0.0002  (OsDREB2A)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↓ Os04g0448400  log2FC=-2.14  padj=0.0003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Stress gene set enrichment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Which stress pathways are enriched in your DEGs?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deGeneIds = de.filter { it.isSignificant }.map { it.geneId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enrichment = RiceStressGeneSets.enrichment(deGeneIds)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enrichment.filter { it.pValue &lt; 0.05 }.forEach { println(it)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Check which sets contain a specific gene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sets = RiceStressGeneSets.setsContaining("Os07g0154100") // OsWRKY45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sets.forEach { println("${it.name}: ${it.genes.size} genes") 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Drought response: 6/10 genes  enrichment=4.8x  p=0.0003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Salinity tolerance: 4/10 genes  enrichment=3.2x  p=0.0121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OsWRKY45 found in: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Salinity tolerance: 10 genes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Blast resistance: 12 genes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Co-expression analysis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Find genes co-expressed with Hd1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coexpr = CoexpressionAnalysis.coexpressedWith(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matrix    = log2matrix,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geneId    = "Os06g0275000",  // Hd1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threshold = 0.80,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topN      = 10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coexpr.forEach { (gene, r)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name = RiceGeneIds.lookupGene(gene)?.symbol ?: gene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println("$name  r=${"%.3f".format(r)}")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Hd3a  r=0.921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RFT1  r=0.887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OsGI  r=0.843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Os06g0242200  r=0.831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21.7 Haplotype analysis and selection sweeps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Haplotype block definition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vcf = VcfParser.parse("chr06_panel.vcf", snpsOnly=true, minMaf=0.05)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blocks = HaplotypeBlocks.defineBlocks(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vcf      = vcf,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chrom    = "chr06",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maxSpan  = 200_000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println(HaplotypeBlocks.summarise(blocks))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Inspect a block near the Hd1 locus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hd1Block = blocks.firstOrNull { it.start in 2_800_000..2_950_000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hd1Block?.let { b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println("$b")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println("Distinct haplotypes: ${b.numDistinctHaplotypes()}")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println("Diversity: ${"%.4f".format(b.diversity())}")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b.haplotypeFrequencies().entries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.sortedByDescending { it.value }.take(3)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.forEach { (hap, freq)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println("  ${hap.take(20)}... ${"%.3f".format(freq)}")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}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=== Haplotype Blocks ===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Total blocks     : 412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Mean block size  : 18420 bp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Mean SNPs/block  : 8.3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Mean haplotypes  : 4.2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Mean diversity   : 0.6812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HaploBlock[chr06:2831000-2912000, 14 SNPs, 6 haplotypes]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Distinct haplotypes: 6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Diversity: 0.7241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0101010001001... 0.342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1010101110110... 0.289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0101010001011... 0.118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Windowed diversity and Tajima's D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windows = WindowedDiversity.compute(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vcf        = vcf,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chrom      = "chr06",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windowSize = 100_000,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stepSize   = 50_000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Print statistics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windows.filter { it.numSnps &gt;= 5 }.forEach { w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println("${w.start}-${w.end}  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"pi=${w.pi}  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"D=${"%.3f".format(w.tajimasD)}")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Regions with strongly negative Tajima's D — positive selection candidates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sweepWindows = WindowedDiversity.selectionWindows(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windows            = windows,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minSnps            = 10,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zScoreThreshold    = 2.0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println("Putative selection regions: ${sweepWindows.size}")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Cross-population selection sweep detection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indica  = VcfParser.parse("indica_panel.vcf",  snpsOnly=true, minMaf=0.05)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japonica = VcfParser.parse("japonica_panel.vcf", snpsOnly=true, minMaf=0.05)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scores = SelectionSweepDetector.detect(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pop1       = indica,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pop2       = japonica,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chrom      = "chr04",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windowSize = 200_000,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stepSize   = 50_000,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minSnps    = 20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Top 10 differentiated windows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SelectionSweepDetector.topSweeps(scores, topN = 10).forEach { s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println("${s.chrom}:${s.start}-${s.end}  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"score=${"%.4f".format(s.score)}  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"Fst=${"%.3f".format(s.fstMean)}  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"freqDiff=${"%.3f".format(s.freqDiff)}")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chr04:3400000-3600000  score=0.2841  Fst=0.681  freqDiff=0.512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chr04:5200000-5400000  score=0.1923  Fst=0.542  freqDiff=0.438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chr04:8800000-9000000  score=0.1744  Fst=0.498  freqDiff=0.421</w:t>
      </w:r>
    </w:p>
    <w:p>
      <w:pPr>
        <w:spacing w:after="0" w:before="80"/>
      </w:pPr>
      <w:r>
        <w:t xml:space="preserve"/>
      </w:r>
    </w:p>
    <w:p>
      <w:pPr>
        <w:pBdr>
          <w:top w:val="single" w:color="166534" w:sz="6"/>
          <w:bottom w:val="none" w:color="FFFFFF" w:sz="0"/>
          <w:left w:val="single" w:color="166534" w:sz="24"/>
          <w:right w:val="single" w:color="166534" w:sz="6"/>
        </w:pBdr>
        <w:shd w:fill="F0FDF4" w:val="clear"/>
        <w:spacing w:after="0" w:before="8"/>
        <w:ind w:left="300" w:right="20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window chr04:3400000-3600000 overlapping sh4 (the domestication shattering gene at chr04:3_545_070) is a textbook positive selection signal. Cross-reference your sweep results with the domestication SNP catalogue:</w:t>
      </w:r>
    </w:p>
    <w:p>
      <w:pPr>
        <w:pBdr>
          <w:top w:val="none" w:color="FFFFFF" w:sz="0"/>
          <w:bottom w:val="single" w:color="166534" w:sz="6"/>
          <w:left w:val="single" w:color="166534" w:sz="24"/>
          <w:right w:val="single" w:color="166534" w:sz="6"/>
        </w:pBdr>
        <w:shd w:fill="F0FDF4" w:val="clear"/>
        <w:spacing w:after="8" w:before="0"/>
        <w:ind w:left="300" w:right="2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RiceVariantUtils.isDomesticationSNP(rec, windowBp = 100_000)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21.8 Rice chromosome utilities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IRGSP-1.0 chromosome information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chr06 = RiceChromosomes.get("chr06")!!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println("Length:     ${chr06.length}")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println("Centromere: ${chr06.centromereStart}-${chr06.centromereEnd}")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println("Arm ratio:  ${"%.3f".format(chr06.armRatio)}")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Classify a position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println(RiceChromosomes.position("chr06", 2_886_607))  // Hd1 position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println(RiceChromosomes.position("chr01", 16_700_000)) // centromere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Check all variants in a VCF for centromeric location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centromericSnps = vcf.records.filter { rec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RiceChromosomes.inCentromere(rec.chrom, rec.pos)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println("Centromeric SNPs: ${centromericSnps.size}")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Length:     31248787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Centromere: 10000000-10600000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Arm ratio:  0.957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short arm (p)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centromeric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21.9 Extension functions summary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RicePackage.kt provides convenient one-liner extension functions for the most common operations: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Extension function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Equivalent to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seq.scanRicePromoter()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CisElementScanner.scan(seq); summarise(...)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seq.detectSSRs()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SSRDetector.detect(seq)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prot.isRGene()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RGeneClassifier.isLikelyRGene(prot)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seq.estimateTEContent()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TEClassifier.estimateTEContent(seq)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"Os06g0275000".riceGeneInfo()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RiceGeneIds.lookupGene("Os06g0275000")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"Os06g0275000".stressGeneSets()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RiceStressGeneSets.setsContaining(...)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"chr1".normaliseRiceChrom()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RiceVariantUtils.normaliseChrom("chr1")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Appendix E: Rice Genomics Quick Reference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E.1 Known agronomic gene catalogue (20 genes)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RAP-DB 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Os06g0133000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Wx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Waxy — starch synthesis, glutinous phenotype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Os06g0275000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Hd1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Heading date 1 — CONSTANS homolog, photoperiod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Os06g0163700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Hd3a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Florigen — promotes flowering under SD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Os06g0242200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RFT1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Florigen — promotes flowering under LD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Os07g0261200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Ghd7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Grain number/height/heading date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Os04g0448400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Sub1A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Submergence tolerance — ERF transcription factor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Os11g0508800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Pita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Blast resistance — NBS-LRR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Os11g0615700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OsNramp5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Cadmium uptake transporter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Os04g0670800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sh4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Grain shattering — domestication gene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Os09g0310900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Rc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Red pericarp colour — domestication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Os03g0407400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GS3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Grain size 3 — major grain length QTL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Os05g0187500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GW5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Grain width 5 — grain width and weight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Os07g0153600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Prog1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Prostrate growth 1 — domestication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Os02g0814300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GW2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Grain width 2 — RING E3 ubiquitin ligase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Os07g0603300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GIF1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Cell wall invertase — grain filling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Os08g0424300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DTH8/Ghd8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Days-to-heading — LD repressor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Os01g0830800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OsGI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GIGANTEA — regulates Hd1 and Hd3a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Os10g0392400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Ehd1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Early heading date 1 — promotes Hd3a under SD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Os06g0568700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OsADH1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Alcohol dehydrogenase — submergence response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Os01g0885100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OsLOGL7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Cytokinin activation — tiller number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E.2 Stress gene sets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Gene Set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genes (RAP-DB IDs)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Drought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SNAC1 (Os01g0843200), OsDREB1A, OsDREB2A, OsNAC45, OsWRKY45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Salinity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OsSOS1 (Os01g0307700), OsHKT1;5, OsMPK5, OsWRKY45, OsMYB2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Cold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OsDREB1B, OsDREB1A, OsCBF1, OsICE1, OsHSP70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Blast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Pita, Pi-d2, Pi9, Pi2, OsWRKY45, OsNPR1, OsPR1a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Submergence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Sub1A, Sub1B, Sub1C, OsADH1, OsSUS3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Heat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OsHSP90, OsHSP101, OsHsfA2a, OsHSP70, OsHSP17.9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E.3 Chromosome reference (IRGSP-1.0)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Chromosome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 (bp) · Centromere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chr01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43,270,923 · 16.6–17.2 Mb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chr02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35,937,250 · 10.0–10.5 Mb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chr03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36,413,819 · 11.0–11.5 Mb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chr04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35,502,694 · 2.0–2.8 Mb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chr05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29,958,434 · 9.0–9.5 Mb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chr06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31,248,787 · 10.0–10.6 Mb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chr07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29,697,621 · 7.0–7.5 Mb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chr08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28,443,022 · 8.0–8.5 Mb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chr09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23,012,720 · 6.0–6.5 Mb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chr10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23,207,287 · 8.0–8.5 Mb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chr11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29,021,106 · 9.0–9.5 Mb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chr12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27,531,856 · 8.0–8.5 Mb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E.4 Cis-element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Motif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 / Signal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W-box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TTGAC(Y)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WRKY binding — defence, JA signalling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ABRE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ACGTGG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ABA response — drought, salinity, seed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DRE/CRT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TACCGACAT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DREB binding — drought, cold stress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GCC-box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AGCCGCC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AP2/ERF — ethylene, defence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G-box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CACGTG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bHLH/bZIP — light, circadian clock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GARE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TAACAAA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GAMYB — gibberellin response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HSE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AGAANTTCT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HSF — heat shock response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ARE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AAACCA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Anaerobic/flooding response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RY-element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CATGCAT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VP1/B3 — seed-specific expression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PIRF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CACGCAACGC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PHR1/MYB — phosphate starvation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TATA-box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TATAAATA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TBP — core promoter, transcription start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EE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AAATATCT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RVE/CCA1 — evening element, circadian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after="0" w:before="80"/>
      <w:jc w:val="center"/>
    </w:pPr>
    <w:r>
      <w:rPr>
        <w:rFonts w:ascii="Calibri" w:cs="Calibri" w:eastAsia="Calibri" w:hAnsi="Calibri"/>
        <w:color w:val="9ca3af"/>
        <w:sz w:val="18"/>
        <w:szCs w:val="18"/>
      </w:rPr>
      <w:t xml:space="preserve">BioKt v2.0  ·  Page </w:t>
    </w:r>
    <w:r>
      <w:rPr>
        <w:rFonts w:ascii="Calibri" w:cs="Calibri" w:eastAsia="Calibri" w:hAnsi="Calibr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8" w:sz="6"/>
      </w:pBdr>
      <w:spacing w:after="100" w:before="0"/>
      <w:jc w:val="right"/>
    </w:pPr>
    <w:r>
      <w:rPr>
        <w:rFonts w:ascii="Calibri" w:cs="Calibri" w:eastAsia="Calibri" w:hAnsi="Calibri"/>
        <w:color w:val="9ca3af"/>
        <w:sz w:val="18"/>
        <w:szCs w:val="18"/>
      </w:rPr>
      <w:t xml:space="preserve">BioKt v2.0 Tutorial — Rice Genomics Chapter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a56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c056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2026-06-11T13:08:56.457Z</dcterms:created>
  <dcterms:modified xsi:type="dcterms:W3CDTF">2026-06-11T13:08:56.468Z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