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76" w:rsidRPr="009C4276" w:rsidRDefault="00B66693" w:rsidP="00E50A62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48"/>
          <w:szCs w:val="36"/>
        </w:rPr>
      </w:pPr>
      <w:r w:rsidRPr="009C4276">
        <w:rPr>
          <w:rFonts w:ascii="Book Antiqua" w:hAnsi="Book Antiqu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80010</wp:posOffset>
            </wp:positionV>
            <wp:extent cx="797560" cy="588010"/>
            <wp:effectExtent l="19050" t="0" r="2540" b="0"/>
            <wp:wrapThrough wrapText="bothSides">
              <wp:wrapPolygon edited="0">
                <wp:start x="-516" y="0"/>
                <wp:lineTo x="-516" y="20994"/>
                <wp:lineTo x="21669" y="20994"/>
                <wp:lineTo x="21669" y="0"/>
                <wp:lineTo x="-51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578" w:rsidRPr="009C4276">
        <w:rPr>
          <w:rFonts w:ascii="Book Antiqua" w:hAnsi="Book Antiqua"/>
          <w:b/>
          <w:bCs/>
          <w:sz w:val="48"/>
          <w:szCs w:val="36"/>
        </w:rPr>
        <w:t>ADITYA DEGREE COLLEGE</w:t>
      </w:r>
      <w:r w:rsidR="009C4276" w:rsidRPr="009C4276">
        <w:rPr>
          <w:rFonts w:ascii="Book Antiqua" w:hAnsi="Book Antiqua"/>
          <w:b/>
          <w:bCs/>
          <w:sz w:val="48"/>
          <w:szCs w:val="36"/>
        </w:rPr>
        <w:t>S</w:t>
      </w:r>
    </w:p>
    <w:p w:rsidR="00747C8E" w:rsidRPr="009C4276" w:rsidRDefault="009C4276" w:rsidP="00E50A62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32"/>
          <w:szCs w:val="36"/>
        </w:rPr>
      </w:pPr>
      <w:r w:rsidRPr="009C4276">
        <w:rPr>
          <w:rFonts w:ascii="Book Antiqua" w:hAnsi="Book Antiqua"/>
          <w:b/>
          <w:bCs/>
          <w:sz w:val="32"/>
          <w:szCs w:val="36"/>
        </w:rPr>
        <w:t>ANDHRA PRADESH</w:t>
      </w:r>
    </w:p>
    <w:p w:rsidR="00FC0E6D" w:rsidRDefault="00430684" w:rsidP="00E50A62">
      <w:pPr>
        <w:spacing w:after="0" w:line="240" w:lineRule="auto"/>
        <w:rPr>
          <w:rFonts w:ascii="Book Antiqua" w:hAnsi="Book Antiqua"/>
          <w:b/>
          <w:bCs/>
          <w:sz w:val="28"/>
        </w:rPr>
      </w:pPr>
      <w:r w:rsidRPr="00430684">
        <w:rPr>
          <w:rFonts w:ascii="Book Antiqua" w:hAnsi="Book Antiqua"/>
          <w:b/>
          <w:bCs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4.5pt;margin-top:6.35pt;width:602.3pt;height:0;z-index:251658240" o:connectortype="straight"/>
        </w:pict>
      </w:r>
      <w:r w:rsidR="008D7BBD">
        <w:rPr>
          <w:rFonts w:ascii="Book Antiqua" w:hAnsi="Book Antiqua"/>
          <w:b/>
          <w:bCs/>
          <w:sz w:val="28"/>
        </w:rPr>
        <w:t xml:space="preserve">                                  </w:t>
      </w:r>
    </w:p>
    <w:p w:rsidR="00E01D99" w:rsidRPr="00E01D99" w:rsidRDefault="00E01D99" w:rsidP="00E50A62">
      <w:pPr>
        <w:spacing w:after="0" w:line="240" w:lineRule="auto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535450" w:rsidRPr="00A015EB" w:rsidRDefault="00E01D99" w:rsidP="00E50A62">
      <w:pPr>
        <w:spacing w:after="0" w:line="240" w:lineRule="auto"/>
        <w:ind w:left="2160" w:firstLine="720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 xml:space="preserve">  </w:t>
      </w:r>
      <w:r w:rsidR="00426825">
        <w:rPr>
          <w:rFonts w:ascii="Book Antiqua" w:hAnsi="Book Antiqua"/>
          <w:b/>
          <w:bCs/>
          <w:sz w:val="28"/>
        </w:rPr>
        <w:t xml:space="preserve">           </w:t>
      </w:r>
      <w:r w:rsidR="00535450" w:rsidRPr="00A015EB">
        <w:rPr>
          <w:rFonts w:ascii="Book Antiqua" w:hAnsi="Book Antiqua"/>
          <w:b/>
          <w:bCs/>
          <w:sz w:val="28"/>
        </w:rPr>
        <w:t xml:space="preserve">B.SC. </w:t>
      </w:r>
      <w:r w:rsidR="00426825">
        <w:rPr>
          <w:rFonts w:ascii="Book Antiqua" w:hAnsi="Book Antiqua"/>
          <w:b/>
          <w:bCs/>
          <w:sz w:val="28"/>
        </w:rPr>
        <w:t>PHYSICS</w:t>
      </w:r>
    </w:p>
    <w:p w:rsidR="00E32E72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E32E72">
        <w:rPr>
          <w:rFonts w:ascii="Book Antiqua" w:hAnsi="Book Antiqua"/>
          <w:b/>
          <w:bCs/>
        </w:rPr>
        <w:t>–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</w:t>
      </w:r>
    </w:p>
    <w:p w:rsidR="00C31CE9" w:rsidRPr="00C31CE9" w:rsidRDefault="00C31CE9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C31CE9">
        <w:rPr>
          <w:rFonts w:ascii="Book Antiqua" w:hAnsi="Book Antiqua"/>
          <w:b/>
          <w:bCs/>
        </w:rPr>
        <w:t>PHYSICS</w:t>
      </w:r>
    </w:p>
    <w:p w:rsidR="00C31CE9" w:rsidRPr="00C31CE9" w:rsidRDefault="00C31CE9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C31CE9">
        <w:rPr>
          <w:rFonts w:ascii="Book Antiqua" w:hAnsi="Book Antiqua"/>
          <w:b/>
          <w:bCs/>
        </w:rPr>
        <w:t>PAPER I: MECHANICS&amp; PROPERTIES OF MATTER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UNIT-I 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1. Vector Analysis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Scalar and vector fields, gradient of a scalar field and its physical significance.</w:t>
      </w:r>
      <w:proofErr w:type="gramEnd"/>
      <w:r w:rsidRPr="00654DEE">
        <w:rPr>
          <w:rFonts w:ascii="Book Antiqua" w:hAnsi="Book Antiqua"/>
        </w:rPr>
        <w:t xml:space="preserve"> Divergence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and</w:t>
      </w:r>
      <w:proofErr w:type="gramEnd"/>
      <w:r w:rsidRPr="00654DEE">
        <w:rPr>
          <w:rFonts w:ascii="Book Antiqua" w:hAnsi="Book Antiqua"/>
        </w:rPr>
        <w:t xml:space="preserve"> curl of a vector field with derivations and physical interpretation. Vector integration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(</w:t>
      </w:r>
      <w:proofErr w:type="gramStart"/>
      <w:r w:rsidRPr="00654DEE">
        <w:rPr>
          <w:rFonts w:ascii="Book Antiqua" w:hAnsi="Book Antiqua"/>
        </w:rPr>
        <w:t>line</w:t>
      </w:r>
      <w:proofErr w:type="gramEnd"/>
      <w:r w:rsidRPr="00654DEE">
        <w:rPr>
          <w:rFonts w:ascii="Book Antiqua" w:hAnsi="Book Antiqua"/>
        </w:rPr>
        <w:t>, surface and volume), Statement and proof of Gauss and Stokes theorems.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UNIT-II 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2. Mechanics of particles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 Laws of motion, motion of variable mass system, Equation of motion of a rocket.</w:t>
      </w:r>
    </w:p>
    <w:p w:rsidR="00C31CE9" w:rsidRPr="00654DEE" w:rsidRDefault="00C31CE9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Conservation of energy and momentum, Collisions in two and three dimensions, Concept of</w:t>
      </w:r>
    </w:p>
    <w:p w:rsidR="009B2913" w:rsidRDefault="00C31CE9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impact</w:t>
      </w:r>
      <w:proofErr w:type="gramEnd"/>
      <w:r w:rsidRPr="00654DEE">
        <w:rPr>
          <w:rFonts w:ascii="Book Antiqua" w:hAnsi="Book Antiqua"/>
        </w:rPr>
        <w:t xml:space="preserve"> parameter, scattering cross-section, Rutherford scattering-derivation.</w:t>
      </w:r>
    </w:p>
    <w:p w:rsidR="00003CD7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UNIT – III</w:t>
      </w:r>
    </w:p>
    <w:p w:rsidR="00003CD7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3. Mechanics of Rigid bodies</w:t>
      </w:r>
    </w:p>
    <w:p w:rsidR="00003CD7" w:rsidRPr="00654DEE" w:rsidRDefault="00003CD7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Definition Rigid body, rotational kinematic relations, equation of motion for a rotating body, angular momentum, Euler equations and its applications precession of a top, Gyroscope, prerecession of the equinoxes. </w:t>
      </w:r>
    </w:p>
    <w:p w:rsidR="00426825" w:rsidRPr="00654DEE" w:rsidRDefault="00426825" w:rsidP="00E50A62">
      <w:pPr>
        <w:spacing w:after="0" w:line="240" w:lineRule="auto"/>
        <w:rPr>
          <w:rFonts w:ascii="Book Antiqua" w:hAnsi="Book Antiqua"/>
        </w:rPr>
      </w:pPr>
    </w:p>
    <w:p w:rsidR="0064101E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DF03DF">
        <w:rPr>
          <w:rFonts w:ascii="Book Antiqua" w:hAnsi="Book Antiqua"/>
          <w:b/>
          <w:bCs/>
        </w:rPr>
        <w:t>-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III</w:t>
      </w:r>
    </w:p>
    <w:p w:rsidR="00FA165F" w:rsidRPr="00FA165F" w:rsidRDefault="00FA165F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FA165F">
        <w:rPr>
          <w:rFonts w:ascii="Book Antiqua" w:hAnsi="Book Antiqua"/>
          <w:b/>
          <w:bCs/>
        </w:rPr>
        <w:t>PHYSICS</w:t>
      </w:r>
    </w:p>
    <w:p w:rsidR="00FA165F" w:rsidRPr="00FA165F" w:rsidRDefault="00FA165F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FA165F">
        <w:rPr>
          <w:rFonts w:ascii="Book Antiqua" w:hAnsi="Book Antiqua"/>
          <w:b/>
          <w:bCs/>
        </w:rPr>
        <w:t>WAVE OPTICS</w:t>
      </w: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1. Aberrations: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Introduction – monochromatic aberrations, spherical aberration, methods of minimizing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spherical</w:t>
      </w:r>
      <w:proofErr w:type="gramEnd"/>
      <w:r w:rsidRPr="00654DEE">
        <w:rPr>
          <w:rFonts w:ascii="Book Antiqua" w:hAnsi="Book Antiqua"/>
        </w:rPr>
        <w:t xml:space="preserve"> aberration, coma, astigmatism and curvature of field, distortion. Chromatic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aberration-</w:t>
      </w:r>
      <w:proofErr w:type="gramEnd"/>
      <w:r w:rsidRPr="00654DEE">
        <w:rPr>
          <w:rFonts w:ascii="Book Antiqua" w:hAnsi="Book Antiqua"/>
        </w:rPr>
        <w:t xml:space="preserve">the achromatic doublet. </w:t>
      </w:r>
      <w:proofErr w:type="spellStart"/>
      <w:r w:rsidRPr="00654DEE">
        <w:rPr>
          <w:rFonts w:ascii="Book Antiqua" w:hAnsi="Book Antiqua"/>
        </w:rPr>
        <w:t>Achromatism</w:t>
      </w:r>
      <w:proofErr w:type="spellEnd"/>
      <w:r w:rsidRPr="00654DEE">
        <w:rPr>
          <w:rFonts w:ascii="Book Antiqua" w:hAnsi="Book Antiqua"/>
        </w:rPr>
        <w:t xml:space="preserve"> for two lenses (</w:t>
      </w:r>
      <w:proofErr w:type="spellStart"/>
      <w:r w:rsidRPr="00654DEE">
        <w:rPr>
          <w:rFonts w:ascii="Book Antiqua" w:hAnsi="Book Antiqua"/>
        </w:rPr>
        <w:t>i</w:t>
      </w:r>
      <w:proofErr w:type="spellEnd"/>
      <w:proofErr w:type="gramStart"/>
      <w:r w:rsidRPr="00654DEE">
        <w:rPr>
          <w:rFonts w:ascii="Book Antiqua" w:hAnsi="Book Antiqua"/>
        </w:rPr>
        <w:t>)in</w:t>
      </w:r>
      <w:proofErr w:type="gramEnd"/>
      <w:r w:rsidRPr="00654DEE">
        <w:rPr>
          <w:rFonts w:ascii="Book Antiqua" w:hAnsi="Book Antiqua"/>
        </w:rPr>
        <w:t xml:space="preserve"> contact and (ii)</w:t>
      </w:r>
    </w:p>
    <w:p w:rsidR="00FA165F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separated</w:t>
      </w:r>
      <w:proofErr w:type="gramEnd"/>
      <w:r w:rsidRPr="00654DEE">
        <w:rPr>
          <w:rFonts w:ascii="Book Antiqua" w:hAnsi="Book Antiqua"/>
        </w:rPr>
        <w:t xml:space="preserve"> by a distance.</w:t>
      </w:r>
    </w:p>
    <w:p w:rsidR="00327960" w:rsidRPr="00654DEE" w:rsidRDefault="00327960" w:rsidP="00E50A62">
      <w:pPr>
        <w:spacing w:after="0" w:line="240" w:lineRule="auto"/>
        <w:rPr>
          <w:rFonts w:ascii="Book Antiqua" w:hAnsi="Book Antiqua"/>
        </w:rPr>
      </w:pP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 2. Interference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Principle of superposition – coherence-temporal coherence and spatial coherence-conditions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for</w:t>
      </w:r>
      <w:proofErr w:type="gramEnd"/>
      <w:r w:rsidRPr="00654DEE">
        <w:rPr>
          <w:rFonts w:ascii="Book Antiqua" w:hAnsi="Book Antiqua"/>
        </w:rPr>
        <w:t xml:space="preserve"> interference of light. Fresnel’s </w:t>
      </w:r>
      <w:proofErr w:type="spellStart"/>
      <w:r w:rsidRPr="00654DEE">
        <w:rPr>
          <w:rFonts w:ascii="Book Antiqua" w:hAnsi="Book Antiqua"/>
        </w:rPr>
        <w:t>biprism</w:t>
      </w:r>
      <w:proofErr w:type="spellEnd"/>
      <w:r w:rsidRPr="00654DEE">
        <w:rPr>
          <w:rFonts w:ascii="Book Antiqua" w:hAnsi="Book Antiqua"/>
        </w:rPr>
        <w:t>-determination of wavelength of light – change of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phase</w:t>
      </w:r>
      <w:proofErr w:type="gramEnd"/>
      <w:r w:rsidRPr="00654DEE">
        <w:rPr>
          <w:rFonts w:ascii="Book Antiqua" w:hAnsi="Book Antiqua"/>
        </w:rPr>
        <w:t xml:space="preserve"> on reflection. Oblique incidence of a plane wave on a thin film due to reflected and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transmitted</w:t>
      </w:r>
      <w:proofErr w:type="gramEnd"/>
      <w:r w:rsidRPr="00654DEE">
        <w:rPr>
          <w:rFonts w:ascii="Book Antiqua" w:hAnsi="Book Antiqua"/>
        </w:rPr>
        <w:t xml:space="preserve"> light (cosine law) – colors of thin </w:t>
      </w:r>
      <w:proofErr w:type="spellStart"/>
      <w:r w:rsidRPr="00654DEE">
        <w:rPr>
          <w:rFonts w:ascii="Book Antiqua" w:hAnsi="Book Antiqua"/>
        </w:rPr>
        <w:t>filmsInterference</w:t>
      </w:r>
      <w:proofErr w:type="spellEnd"/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by</w:t>
      </w:r>
      <w:proofErr w:type="gramEnd"/>
      <w:r w:rsidRPr="00654DEE">
        <w:rPr>
          <w:rFonts w:ascii="Book Antiqua" w:hAnsi="Book Antiqua"/>
        </w:rPr>
        <w:t xml:space="preserve"> a film with two non-parallel reflecting surfaces (Wedge shaped film).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Determination of diameter of wire, Newton’s rings in reflected light. Michelson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interferometer</w:t>
      </w:r>
      <w:proofErr w:type="gramEnd"/>
      <w:r w:rsidRPr="00654DEE">
        <w:rPr>
          <w:rFonts w:ascii="Book Antiqua" w:hAnsi="Book Antiqua"/>
        </w:rPr>
        <w:t>, Determination of wavelength of monochromatic light using Newton’s rings</w:t>
      </w:r>
    </w:p>
    <w:p w:rsidR="00FA165F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and</w:t>
      </w:r>
      <w:proofErr w:type="gramEnd"/>
      <w:r w:rsidRPr="00654DEE">
        <w:rPr>
          <w:rFonts w:ascii="Book Antiqua" w:hAnsi="Book Antiqua"/>
        </w:rPr>
        <w:t xml:space="preserve"> Michelson Interferometer.</w:t>
      </w:r>
    </w:p>
    <w:p w:rsidR="00327960" w:rsidRPr="00654DEE" w:rsidRDefault="00327960" w:rsidP="00E50A62">
      <w:pPr>
        <w:spacing w:after="0" w:line="240" w:lineRule="auto"/>
        <w:rPr>
          <w:rFonts w:ascii="Book Antiqua" w:hAnsi="Book Antiqua"/>
        </w:rPr>
      </w:pPr>
    </w:p>
    <w:p w:rsidR="00FA165F" w:rsidRPr="00654DEE" w:rsidRDefault="00654DEE" w:rsidP="00E50A62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UNIT-III 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3. Diffraction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>Introduction,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 xml:space="preserve">distinction between Fresnel and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diffraction,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</w:t>
      </w:r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t xml:space="preserve">–Diffraction due to single slit-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  <w:r w:rsidRPr="00654DEE">
        <w:rPr>
          <w:rFonts w:ascii="Book Antiqua" w:hAnsi="Book Antiqua"/>
        </w:rPr>
        <w:t xml:space="preserve"> diffraction due to double slit- </w:t>
      </w:r>
      <w:proofErr w:type="spellStart"/>
      <w:r w:rsidRPr="00654DEE">
        <w:rPr>
          <w:rFonts w:ascii="Book Antiqua" w:hAnsi="Book Antiqua"/>
        </w:rPr>
        <w:t>Fraunhoffer</w:t>
      </w:r>
      <w:proofErr w:type="spellEnd"/>
    </w:p>
    <w:p w:rsidR="00FA165F" w:rsidRPr="00654DEE" w:rsidRDefault="00FA165F" w:rsidP="00E50A62">
      <w:pPr>
        <w:spacing w:after="0" w:line="240" w:lineRule="auto"/>
        <w:rPr>
          <w:rFonts w:ascii="Book Antiqua" w:hAnsi="Book Antiqua"/>
        </w:rPr>
      </w:pPr>
      <w:proofErr w:type="gramStart"/>
      <w:r w:rsidRPr="00654DEE">
        <w:rPr>
          <w:rFonts w:ascii="Book Antiqua" w:hAnsi="Book Antiqua"/>
        </w:rPr>
        <w:t>diffraction</w:t>
      </w:r>
      <w:proofErr w:type="gramEnd"/>
      <w:r w:rsidRPr="00654DEE">
        <w:rPr>
          <w:rFonts w:ascii="Book Antiqua" w:hAnsi="Book Antiqua"/>
        </w:rPr>
        <w:t xml:space="preserve"> pattern with N slits (diffraction grating).Resolving power of grating,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>Determination of wavelength of light in normal incidence and minimum deviation methods</w:t>
      </w:r>
      <w:r w:rsidR="006E1096">
        <w:rPr>
          <w:rFonts w:ascii="Book Antiqua" w:hAnsi="Book Antiqua"/>
        </w:rPr>
        <w:t xml:space="preserve"> </w:t>
      </w:r>
      <w:r w:rsidRPr="00654DEE">
        <w:rPr>
          <w:rFonts w:ascii="Book Antiqua" w:hAnsi="Book Antiqua"/>
        </w:rPr>
        <w:t>using diffraction grating,</w:t>
      </w:r>
    </w:p>
    <w:p w:rsidR="000B65EF" w:rsidRPr="00654DEE" w:rsidRDefault="00FA165F" w:rsidP="00E50A62">
      <w:pPr>
        <w:spacing w:after="0" w:line="240" w:lineRule="auto"/>
        <w:rPr>
          <w:rFonts w:ascii="Book Antiqua" w:hAnsi="Book Antiqua"/>
        </w:rPr>
      </w:pPr>
      <w:r w:rsidRPr="00654DEE">
        <w:rPr>
          <w:rFonts w:ascii="Book Antiqua" w:hAnsi="Book Antiqua"/>
        </w:rPr>
        <w:lastRenderedPageBreak/>
        <w:t>.</w:t>
      </w:r>
    </w:p>
    <w:p w:rsidR="00327960" w:rsidRDefault="0032796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</w:p>
    <w:p w:rsidR="00535450" w:rsidRDefault="00535450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2A6135">
        <w:rPr>
          <w:rFonts w:ascii="Book Antiqua" w:hAnsi="Book Antiqua"/>
          <w:b/>
          <w:bCs/>
        </w:rPr>
        <w:t>SEMESTER – V</w:t>
      </w:r>
    </w:p>
    <w:p w:rsidR="00B25ADA" w:rsidRPr="00B25ADA" w:rsidRDefault="00B25ADA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  <w:r w:rsidRPr="00B25ADA">
        <w:rPr>
          <w:rFonts w:ascii="Book Antiqua" w:hAnsi="Book Antiqua"/>
          <w:b/>
          <w:bCs/>
        </w:rPr>
        <w:t>III B.Sc.: Physics Semester V- Paper V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Electricity, Magnetism and Electronics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1. Electric field intensity and potential: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Gauss’s law statement and its proof- Electric field intensity due to (1) </w:t>
      </w:r>
      <w:proofErr w:type="gramStart"/>
      <w:r w:rsidRPr="00B25ADA">
        <w:rPr>
          <w:rFonts w:ascii="Book Antiqua" w:hAnsi="Book Antiqua"/>
        </w:rPr>
        <w:t>Uniformly</w:t>
      </w:r>
      <w:proofErr w:type="gramEnd"/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charged</w:t>
      </w:r>
      <w:proofErr w:type="gramEnd"/>
      <w:r w:rsidRPr="00B25ADA">
        <w:rPr>
          <w:rFonts w:ascii="Book Antiqua" w:hAnsi="Book Antiqua"/>
        </w:rPr>
        <w:t xml:space="preserve"> sphere and (2) an infinite conducting sheet of charge. Electrical potential –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spellStart"/>
      <w:proofErr w:type="gramStart"/>
      <w:r w:rsidRPr="00B25ADA">
        <w:rPr>
          <w:rFonts w:ascii="Book Antiqua" w:hAnsi="Book Antiqua"/>
        </w:rPr>
        <w:t>equipotential</w:t>
      </w:r>
      <w:proofErr w:type="spellEnd"/>
      <w:proofErr w:type="gramEnd"/>
      <w:r w:rsidRPr="00B25ADA">
        <w:rPr>
          <w:rFonts w:ascii="Book Antiqua" w:hAnsi="Book Antiqua"/>
        </w:rPr>
        <w:t xml:space="preserve"> surfaces- potential due to </w:t>
      </w:r>
      <w:proofErr w:type="spellStart"/>
      <w:r w:rsidRPr="00B25ADA">
        <w:rPr>
          <w:rFonts w:ascii="Book Antiqua" w:hAnsi="Book Antiqua"/>
        </w:rPr>
        <w:t>i</w:t>
      </w:r>
      <w:proofErr w:type="spellEnd"/>
      <w:r w:rsidRPr="00B25ADA">
        <w:rPr>
          <w:rFonts w:ascii="Book Antiqua" w:hAnsi="Book Antiqua"/>
        </w:rPr>
        <w:t>) a point charge, ii) charged spherical shell 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2. Dielectrics: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Electric dipole moment and molecular </w:t>
      </w:r>
      <w:proofErr w:type="spellStart"/>
      <w:r w:rsidRPr="00B25ADA">
        <w:rPr>
          <w:rFonts w:ascii="Book Antiqua" w:hAnsi="Book Antiqua"/>
        </w:rPr>
        <w:t>polarizability</w:t>
      </w:r>
      <w:proofErr w:type="spellEnd"/>
      <w:r w:rsidRPr="00B25ADA">
        <w:rPr>
          <w:rFonts w:ascii="Book Antiqua" w:hAnsi="Book Antiqua"/>
        </w:rPr>
        <w:t>- Electric displacement D,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electric</w:t>
      </w:r>
      <w:proofErr w:type="gramEnd"/>
      <w:r w:rsidRPr="00B25ADA">
        <w:rPr>
          <w:rFonts w:ascii="Book Antiqua" w:hAnsi="Book Antiqua"/>
        </w:rPr>
        <w:t xml:space="preserve"> polarization P –relation between D, E and P- Dielectric constant and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susceptibility</w:t>
      </w:r>
      <w:proofErr w:type="gramEnd"/>
      <w:r w:rsidRPr="00B25ADA">
        <w:rPr>
          <w:rFonts w:ascii="Book Antiqua" w:hAnsi="Book Antiqua"/>
        </w:rPr>
        <w:t xml:space="preserve">. </w:t>
      </w:r>
      <w:proofErr w:type="gramStart"/>
      <w:r w:rsidRPr="00B25ADA">
        <w:rPr>
          <w:rFonts w:ascii="Book Antiqua" w:hAnsi="Book Antiqua"/>
        </w:rPr>
        <w:t>Boundary conditions at the dielectric surface.</w:t>
      </w:r>
      <w:proofErr w:type="gramEnd"/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3. Electric and magnetic fields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spellStart"/>
      <w:r w:rsidRPr="00B25ADA">
        <w:rPr>
          <w:rFonts w:ascii="Book Antiqua" w:hAnsi="Book Antiqua"/>
        </w:rPr>
        <w:t>Biot-Savart’s</w:t>
      </w:r>
      <w:proofErr w:type="spellEnd"/>
      <w:r w:rsidRPr="00B25ADA">
        <w:rPr>
          <w:rFonts w:ascii="Book Antiqua" w:hAnsi="Book Antiqua"/>
        </w:rPr>
        <w:t xml:space="preserve"> law, explanation and calculation of B due to long straight wire, a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circular</w:t>
      </w:r>
      <w:proofErr w:type="gramEnd"/>
      <w:r w:rsidRPr="00B25ADA">
        <w:rPr>
          <w:rFonts w:ascii="Book Antiqua" w:hAnsi="Book Antiqua"/>
        </w:rPr>
        <w:t xml:space="preserve"> current loop and solenoid – Hall effect – determination of Hall coefficient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and</w:t>
      </w:r>
      <w:proofErr w:type="gramEnd"/>
      <w:r w:rsidRPr="00B25ADA">
        <w:rPr>
          <w:rFonts w:ascii="Book Antiqua" w:hAnsi="Book Antiqua"/>
        </w:rPr>
        <w:t xml:space="preserve"> applications.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4. Electromagnetic induction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Faraday’s law-Lenz’s law- Self and mutual inductance, coefficient of coupling,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calculation</w:t>
      </w:r>
      <w:proofErr w:type="gramEnd"/>
      <w:r w:rsidRPr="00B25ADA">
        <w:rPr>
          <w:rFonts w:ascii="Book Antiqua" w:hAnsi="Book Antiqua"/>
        </w:rPr>
        <w:t xml:space="preserve"> of self inductance of a long solenoid, energy stored in magnetic field.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Transformer - energy losses - efficiency.</w:t>
      </w:r>
      <w:proofErr w:type="gramEnd"/>
    </w:p>
    <w:p w:rsidR="00FC0E6D" w:rsidRDefault="00FC0E6D" w:rsidP="00E50A62">
      <w:pPr>
        <w:spacing w:after="0" w:line="240" w:lineRule="auto"/>
        <w:jc w:val="both"/>
        <w:rPr>
          <w:rFonts w:ascii="Book Antiqua" w:hAnsi="Book Antiqua"/>
        </w:rPr>
      </w:pPr>
    </w:p>
    <w:p w:rsidR="00B25ADA" w:rsidRPr="00CD742C" w:rsidRDefault="00B25ADA" w:rsidP="00E50A62">
      <w:pPr>
        <w:spacing w:after="0" w:line="240" w:lineRule="auto"/>
        <w:jc w:val="center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III </w:t>
      </w:r>
      <w:proofErr w:type="spellStart"/>
      <w:proofErr w:type="gramStart"/>
      <w:r w:rsidRPr="00CD742C">
        <w:rPr>
          <w:rFonts w:ascii="Book Antiqua" w:hAnsi="Book Antiqua"/>
          <w:b/>
        </w:rPr>
        <w:t>B.Sc</w:t>
      </w:r>
      <w:proofErr w:type="spellEnd"/>
      <w:r w:rsidRPr="00CD742C">
        <w:rPr>
          <w:rFonts w:ascii="Book Antiqua" w:hAnsi="Book Antiqua"/>
          <w:b/>
        </w:rPr>
        <w:t xml:space="preserve"> :</w:t>
      </w:r>
      <w:proofErr w:type="gramEnd"/>
      <w:r w:rsidRPr="00CD742C">
        <w:rPr>
          <w:rFonts w:ascii="Book Antiqua" w:hAnsi="Book Antiqua"/>
          <w:b/>
        </w:rPr>
        <w:t xml:space="preserve"> Physics Paper VI Semester-V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1. Atomic and molecular physics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Introduction –Drawbacks of Bohr’s atomic model. Vector atom model and Stern</w:t>
      </w:r>
      <w:r>
        <w:rPr>
          <w:rFonts w:ascii="Book Antiqua" w:hAnsi="Book Antiqua"/>
        </w:rPr>
        <w:t xml:space="preserve"> </w:t>
      </w:r>
      <w:proofErr w:type="spellStart"/>
      <w:r w:rsidRPr="00B25ADA">
        <w:rPr>
          <w:rFonts w:ascii="Book Antiqua" w:hAnsi="Book Antiqua"/>
        </w:rPr>
        <w:t>Gerlach</w:t>
      </w:r>
      <w:proofErr w:type="spellEnd"/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experiment</w:t>
      </w:r>
      <w:proofErr w:type="gramEnd"/>
      <w:r w:rsidRPr="00B25ADA">
        <w:rPr>
          <w:rFonts w:ascii="Book Antiqua" w:hAnsi="Book Antiqua"/>
        </w:rPr>
        <w:t xml:space="preserve"> - quantum numbers associated with it. L-S and j- j coupling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schemes</w:t>
      </w:r>
      <w:proofErr w:type="gramEnd"/>
      <w:r w:rsidRPr="00B25ADA">
        <w:rPr>
          <w:rFonts w:ascii="Book Antiqua" w:hAnsi="Book Antiqua"/>
        </w:rPr>
        <w:t xml:space="preserve">. Zeeman </w:t>
      </w:r>
      <w:proofErr w:type="gramStart"/>
      <w:r w:rsidRPr="00B25ADA">
        <w:rPr>
          <w:rFonts w:ascii="Book Antiqua" w:hAnsi="Book Antiqua"/>
        </w:rPr>
        <w:t>effect(</w:t>
      </w:r>
      <w:proofErr w:type="gramEnd"/>
      <w:r w:rsidRPr="00B25ADA">
        <w:rPr>
          <w:rFonts w:ascii="Book Antiqua" w:hAnsi="Book Antiqua"/>
        </w:rPr>
        <w:t>Definition only) -Raman effect, hypothesis, Stokes and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Anti Stokes lines.</w:t>
      </w:r>
      <w:proofErr w:type="gramEnd"/>
      <w:r w:rsidRPr="00B25ADA">
        <w:rPr>
          <w:rFonts w:ascii="Book Antiqua" w:hAnsi="Book Antiqua"/>
        </w:rPr>
        <w:t xml:space="preserve"> Quantum theory of Raman </w:t>
      </w:r>
      <w:proofErr w:type="gramStart"/>
      <w:r w:rsidRPr="00B25ADA">
        <w:rPr>
          <w:rFonts w:ascii="Book Antiqua" w:hAnsi="Book Antiqua"/>
        </w:rPr>
        <w:t>effect</w:t>
      </w:r>
      <w:proofErr w:type="gramEnd"/>
      <w:r w:rsidRPr="00B25ADA">
        <w:rPr>
          <w:rFonts w:ascii="Book Antiqua" w:hAnsi="Book Antiqua"/>
        </w:rPr>
        <w:t>. Experimental arrangement –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 xml:space="preserve">Applications of Raman </w:t>
      </w:r>
      <w:proofErr w:type="gramStart"/>
      <w:r w:rsidRPr="00B25ADA">
        <w:rPr>
          <w:rFonts w:ascii="Book Antiqua" w:hAnsi="Book Antiqua"/>
        </w:rPr>
        <w:t>effect</w:t>
      </w:r>
      <w:proofErr w:type="gramEnd"/>
      <w:r w:rsidRPr="00B25ADA">
        <w:rPr>
          <w:rFonts w:ascii="Book Antiqua" w:hAnsi="Book Antiqua"/>
        </w:rPr>
        <w:t>.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2. Matter waves &amp; Uncertainty Principle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Matter waves, de Broglie’s hypothesis - wavelength of matter waves, Properties of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matter</w:t>
      </w:r>
      <w:proofErr w:type="gramEnd"/>
      <w:r w:rsidRPr="00B25ADA">
        <w:rPr>
          <w:rFonts w:ascii="Book Antiqua" w:hAnsi="Book Antiqua"/>
        </w:rPr>
        <w:t xml:space="preserve"> waves - Davisson and </w:t>
      </w:r>
      <w:proofErr w:type="spellStart"/>
      <w:r w:rsidRPr="00B25ADA">
        <w:rPr>
          <w:rFonts w:ascii="Book Antiqua" w:hAnsi="Book Antiqua"/>
        </w:rPr>
        <w:t>Germer</w:t>
      </w:r>
      <w:proofErr w:type="spellEnd"/>
      <w:r w:rsidRPr="00B25ADA">
        <w:rPr>
          <w:rFonts w:ascii="Book Antiqua" w:hAnsi="Book Antiqua"/>
        </w:rPr>
        <w:t xml:space="preserve"> experiment – Heisenberg’s uncertainty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principle</w:t>
      </w:r>
      <w:proofErr w:type="gramEnd"/>
      <w:r w:rsidRPr="00B25ADA">
        <w:rPr>
          <w:rFonts w:ascii="Book Antiqua" w:hAnsi="Book Antiqua"/>
        </w:rPr>
        <w:t xml:space="preserve"> for position and momentum (x and p) &amp; Energy and time (E and t).</w:t>
      </w:r>
    </w:p>
    <w:p w:rsidR="00B25ADA" w:rsidRPr="00CD742C" w:rsidRDefault="00B25ADA" w:rsidP="00E50A62">
      <w:pPr>
        <w:spacing w:after="0" w:line="240" w:lineRule="auto"/>
        <w:jc w:val="both"/>
        <w:rPr>
          <w:rFonts w:ascii="Book Antiqua" w:hAnsi="Book Antiqua"/>
          <w:b/>
        </w:rPr>
      </w:pPr>
      <w:r w:rsidRPr="00CD742C">
        <w:rPr>
          <w:rFonts w:ascii="Book Antiqua" w:hAnsi="Book Antiqua"/>
          <w:b/>
        </w:rPr>
        <w:t xml:space="preserve">UNIT-III </w:t>
      </w:r>
    </w:p>
    <w:p w:rsidR="00B25ADA" w:rsidRPr="00B25ADA" w:rsidRDefault="00B25ADA" w:rsidP="00E50A62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3. Quantum (wave) mechanics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Basic postulates of quantum mechanics-Schrodinger time independent and time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dependent</w:t>
      </w:r>
      <w:proofErr w:type="gramEnd"/>
      <w:r w:rsidRPr="00B25ADA">
        <w:rPr>
          <w:rFonts w:ascii="Book Antiqua" w:hAnsi="Book Antiqua"/>
        </w:rPr>
        <w:t xml:space="preserve"> wave equations-derivations. </w:t>
      </w:r>
      <w:proofErr w:type="gramStart"/>
      <w:r w:rsidRPr="00B25ADA">
        <w:rPr>
          <w:rFonts w:ascii="Book Antiqua" w:hAnsi="Book Antiqua"/>
        </w:rPr>
        <w:t>Physical interpretation of wave function.</w:t>
      </w:r>
      <w:proofErr w:type="gramEnd"/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r w:rsidRPr="00B25ADA">
        <w:rPr>
          <w:rFonts w:ascii="Book Antiqua" w:hAnsi="Book Antiqua"/>
        </w:rPr>
        <w:t>Eigen functions, Eigen values. Application of Schrodinger wave equation to particle</w:t>
      </w:r>
    </w:p>
    <w:p w:rsidR="00B25ADA" w:rsidRPr="00B25ADA" w:rsidRDefault="00B25ADA" w:rsidP="004F0938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B25ADA">
        <w:rPr>
          <w:rFonts w:ascii="Book Antiqua" w:hAnsi="Book Antiqua"/>
        </w:rPr>
        <w:t>in</w:t>
      </w:r>
      <w:proofErr w:type="gramEnd"/>
      <w:r w:rsidRPr="00B25ADA">
        <w:rPr>
          <w:rFonts w:ascii="Book Antiqua" w:hAnsi="Book Antiqua"/>
        </w:rPr>
        <w:t xml:space="preserve"> one dimensional infinite box.</w:t>
      </w:r>
    </w:p>
    <w:p w:rsidR="00FC0E6D" w:rsidRDefault="00FC0E6D" w:rsidP="00E50A62">
      <w:pPr>
        <w:spacing w:after="0" w:line="240" w:lineRule="auto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New York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228F"/>
    <w:rsid w:val="00003CD7"/>
    <w:rsid w:val="000307F0"/>
    <w:rsid w:val="00075B61"/>
    <w:rsid w:val="00086B9D"/>
    <w:rsid w:val="000B65EF"/>
    <w:rsid w:val="001928F9"/>
    <w:rsid w:val="001A6A4C"/>
    <w:rsid w:val="001D4107"/>
    <w:rsid w:val="0020022F"/>
    <w:rsid w:val="002A6135"/>
    <w:rsid w:val="002E18A7"/>
    <w:rsid w:val="00327960"/>
    <w:rsid w:val="00357D09"/>
    <w:rsid w:val="00421622"/>
    <w:rsid w:val="00426825"/>
    <w:rsid w:val="00430684"/>
    <w:rsid w:val="004F0938"/>
    <w:rsid w:val="00535450"/>
    <w:rsid w:val="00587CE4"/>
    <w:rsid w:val="0064101E"/>
    <w:rsid w:val="00654DEE"/>
    <w:rsid w:val="006E0BD6"/>
    <w:rsid w:val="006E1096"/>
    <w:rsid w:val="0070228F"/>
    <w:rsid w:val="00745B0F"/>
    <w:rsid w:val="00747C8E"/>
    <w:rsid w:val="007B3897"/>
    <w:rsid w:val="007E615B"/>
    <w:rsid w:val="00817578"/>
    <w:rsid w:val="008609F9"/>
    <w:rsid w:val="008641E4"/>
    <w:rsid w:val="008A6CBE"/>
    <w:rsid w:val="008D7BBD"/>
    <w:rsid w:val="0093703B"/>
    <w:rsid w:val="009545F3"/>
    <w:rsid w:val="009B2913"/>
    <w:rsid w:val="009C0943"/>
    <w:rsid w:val="009C4276"/>
    <w:rsid w:val="009F707E"/>
    <w:rsid w:val="00A015EB"/>
    <w:rsid w:val="00A13C0E"/>
    <w:rsid w:val="00A421BB"/>
    <w:rsid w:val="00AD2C31"/>
    <w:rsid w:val="00B022A2"/>
    <w:rsid w:val="00B25ADA"/>
    <w:rsid w:val="00B448CD"/>
    <w:rsid w:val="00B66693"/>
    <w:rsid w:val="00BB039E"/>
    <w:rsid w:val="00C31CE9"/>
    <w:rsid w:val="00CA5E79"/>
    <w:rsid w:val="00CD742C"/>
    <w:rsid w:val="00DF03DF"/>
    <w:rsid w:val="00E01D99"/>
    <w:rsid w:val="00E32E72"/>
    <w:rsid w:val="00E50A62"/>
    <w:rsid w:val="00EA6555"/>
    <w:rsid w:val="00EB7ED5"/>
    <w:rsid w:val="00EE7D40"/>
    <w:rsid w:val="00F6161E"/>
    <w:rsid w:val="00F81B1F"/>
    <w:rsid w:val="00FA165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DTP2</cp:lastModifiedBy>
  <cp:revision>13</cp:revision>
  <cp:lastPrinted>2018-07-13T09:00:00Z</cp:lastPrinted>
  <dcterms:created xsi:type="dcterms:W3CDTF">2019-07-04T09:24:00Z</dcterms:created>
  <dcterms:modified xsi:type="dcterms:W3CDTF">2019-07-04T09:32:00Z</dcterms:modified>
</cp:coreProperties>
</file>