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56"/>
          <w:szCs w:val="56"/>
        </w:rPr>
        <w:t xml:space="preserve">Design Document</w:t>
      </w:r>
    </w:p>
    <w:p>
      <w:pPr>
        <w:spacing w:after="120"/>
        <w:jc w:val="center"/>
      </w:pPr>
      <w:r>
        <w:rPr>
          <w:rFonts w:ascii="Arial" w:cs="Arial" w:eastAsia="Arial" w:hAnsi="Arial"/>
          <w:color w:val="2E75B6"/>
          <w:sz w:val="40"/>
          <w:szCs w:val="40"/>
        </w:rPr>
        <w:t xml:space="preserve">AI-Augmented Accessibility Auditor</w:t>
      </w:r>
    </w:p>
    <w:p>
      <w:pPr>
        <w:spacing w:after="600"/>
        <w:jc w:val="center"/>
      </w:pPr>
      <w:r>
        <w:rPr>
          <w:rFonts w:ascii="Arial" w:cs="Arial" w:eastAsia="Arial" w:hAnsi="Arial"/>
          <w:i/>
          <w:iCs/>
          <w:color w:val="808080"/>
          <w:sz w:val="26"/>
          <w:szCs w:val="26"/>
        </w:rPr>
        <w:t xml:space="preserve">Codename: a11y-sentinel</w:t>
      </w:r>
    </w:p>
    <w:p>
      <w:pPr>
        <w:pBdr>
          <w:top w:val="single" w:color="2E75B6" w:sz="6" w:space="1"/>
        </w:pBdr>
        <w:spacing w:before="400" w:after="160"/>
        <w:jc w:val="center"/>
      </w:pP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(Draft)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21, 2026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Proposal / Review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Confidential</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rPr>
        <w:t xml:space="preserve">1. Executive Summary</w:t>
      </w:r>
    </w:p>
    <w:p>
      <w:pPr>
        <w:spacing w:after="160"/>
      </w:pPr>
      <w:r>
        <w:rPr>
          <w:rFonts w:ascii="Arial" w:cs="Arial" w:eastAsia="Arial" w:hAnsi="Arial"/>
          <w:sz w:val="22"/>
          <w:szCs w:val="22"/>
        </w:rPr>
        <w:t xml:space="preserve">This document defines the design and implementation plan for a11y-sentinel, an AI-augmented accessibility auditing system for our end-user-facing SaaS web applications. The system combines deterministic rule-based testing (axe-core) with AI-powered semantic analysis (Claude) and systematic browser automation (Playwright) to achieve comprehensive WCAG 2.2 Level AA compliance auditing.</w:t>
      </w:r>
    </w:p>
    <w:p>
      <w:pPr>
        <w:spacing w:after="160"/>
      </w:pPr>
      <w:r>
        <w:rPr>
          <w:rFonts w:ascii="Arial" w:cs="Arial" w:eastAsia="Arial" w:hAnsi="Arial"/>
          <w:sz w:val="22"/>
          <w:szCs w:val="22"/>
        </w:rPr>
        <w:t xml:space="preserve">Our current axe-core integration within Jest unit tests catches approximately 30–40% of WCAG issues. It cannot reason about interaction flows, evaluate the semantic quality of accessible names, detect keyboard traps, assess focus management in dynamic content, or evaluate whether ARIA patterns are implemented correctly. a11y-sentinel closes these gaps by introducing an agent that can interact with the application, observe its behavior across states, and reason about the accessibility implications of what it finds.</w:t>
      </w:r>
    </w:p>
    <w:p>
      <w:pPr>
        <w:spacing w:after="160"/>
      </w:pPr>
      <w:r>
        <w:rPr>
          <w:rFonts w:ascii="Arial" w:cs="Arial" w:eastAsia="Arial" w:hAnsi="Arial"/>
          <w:sz w:val="22"/>
          <w:szCs w:val="22"/>
        </w:rPr>
        <w:t xml:space="preserve">The tool is designed as a Node.js CLI package that integrates with our Looper CI/CD pipeline, executes against staging environments, and produces structured reports with severity-ranked findings and actionable implementation plans.</w:t>
      </w:r>
    </w:p>
    <w:p>
      <w:pPr>
        <w:pStyle w:val="Heading1"/>
        <w:spacing w:before="360" w:after="200"/>
      </w:pPr>
      <w:r>
        <w:rPr>
          <w:rFonts w:ascii="Arial" w:cs="Arial" w:eastAsia="Arial" w:hAnsi="Arial"/>
        </w:rPr>
        <w:t xml:space="preserve">2. Problem Statement</w:t>
      </w:r>
    </w:p>
    <w:p>
      <w:pPr>
        <w:pStyle w:val="Heading2"/>
        <w:spacing w:before="240" w:after="200"/>
      </w:pPr>
      <w:r>
        <w:rPr>
          <w:rFonts w:ascii="Arial" w:cs="Arial" w:eastAsia="Arial" w:hAnsi="Arial"/>
        </w:rPr>
        <w:t xml:space="preserve">2.1 Current State</w:t>
      </w:r>
    </w:p>
    <w:p>
      <w:pPr>
        <w:spacing w:after="160"/>
      </w:pPr>
      <w:r>
        <w:rPr>
          <w:rFonts w:ascii="Arial" w:cs="Arial" w:eastAsia="Arial" w:hAnsi="Arial"/>
          <w:sz w:val="22"/>
          <w:szCs w:val="22"/>
        </w:rPr>
        <w:t xml:space="preserve">The current accessibility testing approach consists of axe-core assertions embedded in Jest unit tests. While this catches static DOM-level violations (missing alt text, missing form labels, insufficient color contrast on solid backgrounds), it has fundamental limitations.</w:t>
      </w:r>
    </w:p>
    <w:p>
      <w:pPr>
        <w:pStyle w:val="ListParagraph"/>
        <w:numPr>
          <w:ilvl w:val="0"/>
          <w:numId w:val="2"/>
        </w:numPr>
        <w:spacing w:after="80"/>
      </w:pPr>
      <w:r>
        <w:rPr>
          <w:rFonts w:ascii="Arial" w:cs="Arial" w:eastAsia="Arial" w:hAnsi="Arial"/>
          <w:sz w:val="22"/>
          <w:szCs w:val="22"/>
        </w:rPr>
        <w:t xml:space="preserve">Tests run against JSDOM or shallow-rendered components, missing issues that only manifest in a real browser with full CSS rendering, focus management, and scroll behavior.</w:t>
      </w:r>
    </w:p>
    <w:p>
      <w:pPr>
        <w:pStyle w:val="ListParagraph"/>
        <w:numPr>
          <w:ilvl w:val="0"/>
          <w:numId w:val="2"/>
        </w:numPr>
        <w:spacing w:after="80"/>
      </w:pPr>
      <w:r>
        <w:rPr>
          <w:rFonts w:ascii="Arial" w:cs="Arial" w:eastAsia="Arial" w:hAnsi="Arial"/>
          <w:sz w:val="22"/>
          <w:szCs w:val="22"/>
        </w:rPr>
        <w:t xml:space="preserve">Tests are snapshot-in-time: they evaluate the initial render state but do not exercise interaction sequences such as opening a modal, tabbing through a form, triggering validation errors, or navigating between survey steps.</w:t>
      </w:r>
    </w:p>
    <w:p>
      <w:pPr>
        <w:pStyle w:val="ListParagraph"/>
        <w:numPr>
          <w:ilvl w:val="0"/>
          <w:numId w:val="2"/>
        </w:numPr>
        <w:spacing w:after="80"/>
      </w:pPr>
      <w:r>
        <w:rPr>
          <w:rFonts w:ascii="Arial" w:cs="Arial" w:eastAsia="Arial" w:hAnsi="Arial"/>
          <w:sz w:val="22"/>
          <w:szCs w:val="22"/>
        </w:rPr>
        <w:t xml:space="preserve">axe-core is rule-based and cannot perform semantic reasoning. It can detect that an image has alt text but cannot evaluate whether that alt text is meaningful. It can detect that a button has an accessible name but cannot assess whether the name is descriptive in context.</w:t>
      </w:r>
    </w:p>
    <w:p>
      <w:pPr>
        <w:pStyle w:val="ListParagraph"/>
        <w:numPr>
          <w:ilvl w:val="0"/>
          <w:numId w:val="2"/>
        </w:numPr>
        <w:spacing w:after="80"/>
      </w:pPr>
      <w:r>
        <w:rPr>
          <w:rFonts w:ascii="Arial" w:cs="Arial" w:eastAsia="Arial" w:hAnsi="Arial"/>
          <w:sz w:val="22"/>
          <w:szCs w:val="22"/>
        </w:rPr>
        <w:t xml:space="preserve">There is no automated testing for keyboard-only navigation flows, focus trap/restore behavior in modals, live region announcements for dynamic content, or logical reading order.</w:t>
      </w:r>
    </w:p>
    <w:p>
      <w:pPr>
        <w:pStyle w:val="ListParagraph"/>
        <w:numPr>
          <w:ilvl w:val="0"/>
          <w:numId w:val="2"/>
        </w:numPr>
        <w:spacing w:after="80"/>
      </w:pPr>
      <w:r>
        <w:rPr>
          <w:rFonts w:ascii="Arial" w:cs="Arial" w:eastAsia="Arial" w:hAnsi="Arial"/>
          <w:sz w:val="22"/>
          <w:szCs w:val="22"/>
        </w:rPr>
        <w:t xml:space="preserve">Survey-specific accessibility patterns (multi-step progress announcements, question-answer association, conditional question visibility, completion state communication) are not tested at all.</w:t>
      </w:r>
    </w:p>
    <w:p>
      <w:pPr>
        <w:pStyle w:val="Heading2"/>
        <w:spacing w:before="240" w:after="200"/>
      </w:pPr>
      <w:r>
        <w:rPr>
          <w:rFonts w:ascii="Arial" w:cs="Arial" w:eastAsia="Arial" w:hAnsi="Arial"/>
        </w:rPr>
        <w:t xml:space="preserve">2.2 Business Context</w:t>
      </w:r>
    </w:p>
    <w:p>
      <w:pPr>
        <w:spacing w:after="160"/>
      </w:pPr>
      <w:r>
        <w:rPr>
          <w:rFonts w:ascii="Arial" w:cs="Arial" w:eastAsia="Arial" w:hAnsi="Arial"/>
          <w:sz w:val="22"/>
          <w:szCs w:val="22"/>
        </w:rPr>
        <w:t xml:space="preserve">WCAG 2.2 Level AA compliance is a legal requirement for our externally-facing SaaS products. Non-compliance creates legal liability and blocks enterprise sales to government and regulated-industry customers. Manual accessibility audits are expensive ($15K–50K per audit cycle), slow (4–8 weeks), and produce point-in-time snapshots that immediately begin to decay as the codebase evolves. a11y-sentinel aims to create a continuous compliance baseline that catches regressions in real time and reduces the scope and cost of periodic manual audits.</w:t>
      </w:r>
    </w:p>
    <w:p>
      <w:pPr>
        <w:pStyle w:val="Heading1"/>
        <w:spacing w:before="360" w:after="200"/>
      </w:pPr>
      <w:r>
        <w:rPr>
          <w:rFonts w:ascii="Arial" w:cs="Arial" w:eastAsia="Arial" w:hAnsi="Arial"/>
        </w:rPr>
        <w:t xml:space="preserve">3. Scope</w:t>
      </w:r>
    </w:p>
    <w:p>
      <w:pPr>
        <w:pStyle w:val="Heading2"/>
        <w:spacing w:before="240" w:after="200"/>
      </w:pPr>
      <w:r>
        <w:rPr>
          <w:rFonts w:ascii="Arial" w:cs="Arial" w:eastAsia="Arial" w:hAnsi="Arial"/>
        </w:rPr>
        <w:t xml:space="preserve">3.1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Target Application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8–10 top-level routes of the survey SaaS web application, including all interactive sub-states (modals, dropdowns, forms, conditional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Compliance Standard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WCAG 2.2 Level AA — all success criteria applicable to web 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Testing Modes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Full-app audit (all routes), PR-scoped audit (changed routes only), single-route ad hoc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Browser Targets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Chromium (primary), Firefox (secondary). Playwright multi-browser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Environments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Staging (primary), local dev (secondary for ad hoc runs)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Output Artifacts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Structured JSON report, human-readable HTML report, CI/CD status check result, PR comment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Integration Points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Looper CI/CD pipeline, GitHub Enterprise PR checks, Slack notifications for audit results</w:t>
            </w:r>
          </w:p>
        </w:tc>
      </w:tr>
    </w:tbl>
    <w:p>
      <w:pPr>
        <w:spacing w:after="80"/>
      </w:pPr>
    </w:p>
    <w:p>
      <w:pPr>
        <w:pStyle w:val="Heading2"/>
        <w:spacing w:before="240" w:after="200"/>
      </w:pPr>
      <w:r>
        <w:rPr>
          <w:rFonts w:ascii="Arial" w:cs="Arial" w:eastAsia="Arial" w:hAnsi="Arial"/>
        </w:rPr>
        <w:t xml:space="preserve">3.2 Out of Scope (v1)</w:t>
      </w:r>
    </w:p>
    <w:p>
      <w:pPr>
        <w:pStyle w:val="ListParagraph"/>
        <w:numPr>
          <w:ilvl w:val="0"/>
          <w:numId w:val="2"/>
        </w:numPr>
        <w:spacing w:after="80"/>
      </w:pPr>
      <w:r>
        <w:rPr>
          <w:rFonts w:ascii="Arial" w:cs="Arial" w:eastAsia="Arial" w:hAnsi="Arial"/>
          <w:sz w:val="22"/>
          <w:szCs w:val="22"/>
        </w:rPr>
        <w:t xml:space="preserve">Assistive technology testing (screen reader output validation with NVDA/JAWS/VoiceOver) — remains manual QA</w:t>
      </w:r>
    </w:p>
    <w:p>
      <w:pPr>
        <w:pStyle w:val="ListParagraph"/>
        <w:numPr>
          <w:ilvl w:val="0"/>
          <w:numId w:val="2"/>
        </w:numPr>
        <w:spacing w:after="80"/>
      </w:pPr>
      <w:r>
        <w:rPr>
          <w:rFonts w:ascii="Arial" w:cs="Arial" w:eastAsia="Arial" w:hAnsi="Arial"/>
          <w:sz w:val="22"/>
          <w:szCs w:val="22"/>
        </w:rPr>
        <w:t xml:space="preserve">WCAG Level AAA criteria</w:t>
      </w:r>
    </w:p>
    <w:p>
      <w:pPr>
        <w:pStyle w:val="ListParagraph"/>
        <w:numPr>
          <w:ilvl w:val="0"/>
          <w:numId w:val="2"/>
        </w:numPr>
        <w:spacing w:after="80"/>
      </w:pPr>
      <w:r>
        <w:rPr>
          <w:rFonts w:ascii="Arial" w:cs="Arial" w:eastAsia="Arial" w:hAnsi="Arial"/>
          <w:sz w:val="22"/>
          <w:szCs w:val="22"/>
        </w:rPr>
        <w:t xml:space="preserve">Mobile-native accessibility (iOS/Android) — web responsive only</w:t>
      </w:r>
    </w:p>
    <w:p>
      <w:pPr>
        <w:pStyle w:val="ListParagraph"/>
        <w:numPr>
          <w:ilvl w:val="0"/>
          <w:numId w:val="2"/>
        </w:numPr>
        <w:spacing w:after="80"/>
      </w:pPr>
      <w:r>
        <w:rPr>
          <w:rFonts w:ascii="Arial" w:cs="Arial" w:eastAsia="Arial" w:hAnsi="Arial"/>
          <w:sz w:val="22"/>
          <w:szCs w:val="22"/>
        </w:rPr>
        <w:t xml:space="preserve">Automated remediation (auto-fixing code) — the tool produces implementation plans, not code changes. Code fixes are a future enhancement.</w:t>
      </w:r>
    </w:p>
    <w:p>
      <w:pPr>
        <w:pStyle w:val="ListParagraph"/>
        <w:numPr>
          <w:ilvl w:val="0"/>
          <w:numId w:val="2"/>
        </w:numPr>
        <w:spacing w:after="80"/>
      </w:pPr>
      <w:r>
        <w:rPr>
          <w:rFonts w:ascii="Arial" w:cs="Arial" w:eastAsia="Arial" w:hAnsi="Arial"/>
          <w:sz w:val="22"/>
          <w:szCs w:val="22"/>
        </w:rPr>
        <w:t xml:space="preserve">PDF/document accessibility (if the app generates downloadable documents)</w:t>
      </w:r>
    </w:p>
    <w:p>
      <w:pPr>
        <w:pStyle w:val="ListParagraph"/>
        <w:numPr>
          <w:ilvl w:val="0"/>
          <w:numId w:val="2"/>
        </w:numPr>
        <w:spacing w:after="80"/>
      </w:pPr>
      <w:r>
        <w:rPr>
          <w:rFonts w:ascii="Arial" w:cs="Arial" w:eastAsia="Arial" w:hAnsi="Arial"/>
          <w:sz w:val="22"/>
          <w:szCs w:val="22"/>
        </w:rPr>
        <w:t xml:space="preserve">Third-party embedded content accessibility (e.g., third-party analytics widgets)</w:t>
      </w:r>
    </w:p>
    <w:p>
      <w:pPr>
        <w:pStyle w:val="Heading1"/>
        <w:spacing w:before="360" w:after="200"/>
      </w:pPr>
      <w:r>
        <w:rPr>
          <w:rFonts w:ascii="Arial" w:cs="Arial" w:eastAsia="Arial" w:hAnsi="Arial"/>
        </w:rPr>
        <w:t xml:space="preserve">4. Functional Requirements</w:t>
      </w:r>
    </w:p>
    <w:p>
      <w:pPr>
        <w:pStyle w:val="Heading2"/>
        <w:spacing w:before="240" w:after="200"/>
      </w:pPr>
      <w:r>
        <w:rPr>
          <w:rFonts w:ascii="Arial" w:cs="Arial" w:eastAsia="Arial" w:hAnsi="Arial"/>
        </w:rPr>
        <w:t xml:space="preserve">4.1 Route Discovery and Crawling</w:t>
      </w:r>
    </w:p>
    <w:p>
      <w:pPr>
        <w:spacing w:after="160"/>
      </w:pPr>
      <w:r>
        <w:rPr>
          <w:rFonts w:ascii="Arial" w:cs="Arial" w:eastAsia="Arial" w:hAnsi="Arial"/>
          <w:b/>
          <w:bCs/>
          <w:sz w:val="22"/>
          <w:szCs w:val="22"/>
        </w:rPr>
        <w:t xml:space="preserve">FR-1.1: </w:t>
      </w:r>
      <w:r>
        <w:rPr>
          <w:rFonts w:ascii="Arial" w:cs="Arial" w:eastAsia="Arial" w:hAnsi="Arial"/>
          <w:sz w:val="22"/>
          <w:szCs w:val="22"/>
        </w:rPr>
        <w:t xml:space="preserve">The system shall accept a route manifest (JSON/YAML config file) defining all auditable routes, including the URL path, required authentication state, and any setup actions (e.g., navigate to step 3 of the survey wizard before auditing).</w:t>
      </w:r>
    </w:p>
    <w:p>
      <w:pPr>
        <w:spacing w:after="160"/>
      </w:pPr>
      <w:r>
        <w:rPr>
          <w:rFonts w:ascii="Arial" w:cs="Arial" w:eastAsia="Arial" w:hAnsi="Arial"/>
          <w:b/>
          <w:bCs/>
          <w:sz w:val="22"/>
          <w:szCs w:val="22"/>
        </w:rPr>
        <w:t xml:space="preserve">FR-1.2: </w:t>
      </w:r>
      <w:r>
        <w:rPr>
          <w:rFonts w:ascii="Arial" w:cs="Arial" w:eastAsia="Arial" w:hAnsi="Arial"/>
          <w:sz w:val="22"/>
          <w:szCs w:val="22"/>
        </w:rPr>
        <w:t xml:space="preserve">For each route, the system shall use Playwright to load the page, wait for network idle and DOM stability, and then capture the initial state (screenshot, accessibility tree snapshot, full DOM snapshot).</w:t>
      </w:r>
    </w:p>
    <w:p>
      <w:pPr>
        <w:spacing w:after="160"/>
      </w:pPr>
      <w:r>
        <w:rPr>
          <w:rFonts w:ascii="Arial" w:cs="Arial" w:eastAsia="Arial" w:hAnsi="Arial"/>
          <w:b/>
          <w:bCs/>
          <w:sz w:val="22"/>
          <w:szCs w:val="22"/>
        </w:rPr>
        <w:t xml:space="preserve">FR-1.3: </w:t>
      </w:r>
      <w:r>
        <w:rPr>
          <w:rFonts w:ascii="Arial" w:cs="Arial" w:eastAsia="Arial" w:hAnsi="Arial"/>
          <w:sz w:val="22"/>
          <w:szCs w:val="22"/>
        </w:rPr>
        <w:t xml:space="preserve">The route manifest shall support parameterized routes (e.g., /survey/:id) with test fixture data so the auditor can exercise pages with realistic content.</w:t>
      </w:r>
    </w:p>
    <w:p>
      <w:pPr>
        <w:spacing w:after="160"/>
      </w:pPr>
      <w:r>
        <w:rPr>
          <w:rFonts w:ascii="Arial" w:cs="Arial" w:eastAsia="Arial" w:hAnsi="Arial"/>
          <w:b/>
          <w:bCs/>
          <w:sz w:val="22"/>
          <w:szCs w:val="22"/>
        </w:rPr>
        <w:t xml:space="preserve">FR-1.4: </w:t>
      </w:r>
      <w:r>
        <w:rPr>
          <w:rFonts w:ascii="Arial" w:cs="Arial" w:eastAsia="Arial" w:hAnsi="Arial"/>
          <w:sz w:val="22"/>
          <w:szCs w:val="22"/>
        </w:rPr>
        <w:t xml:space="preserve">The system shall support authentication configuration (cookie injection, token-based auth headers) so it can access authenticated routes in staging.</w:t>
      </w:r>
    </w:p>
    <w:p>
      <w:pPr>
        <w:pStyle w:val="Heading2"/>
        <w:spacing w:before="240" w:after="200"/>
      </w:pPr>
      <w:r>
        <w:rPr>
          <w:rFonts w:ascii="Arial" w:cs="Arial" w:eastAsia="Arial" w:hAnsi="Arial"/>
        </w:rPr>
        <w:t xml:space="preserve">4.2 Layer 1: Deterministic Rule-Based Auditing</w:t>
      </w:r>
    </w:p>
    <w:p>
      <w:pPr>
        <w:spacing w:after="160"/>
      </w:pPr>
      <w:r>
        <w:rPr>
          <w:rFonts w:ascii="Arial" w:cs="Arial" w:eastAsia="Arial" w:hAnsi="Arial"/>
          <w:b/>
          <w:bCs/>
          <w:sz w:val="22"/>
          <w:szCs w:val="22"/>
        </w:rPr>
        <w:t xml:space="preserve">FR-2.1: </w:t>
      </w:r>
      <w:r>
        <w:rPr>
          <w:rFonts w:ascii="Arial" w:cs="Arial" w:eastAsia="Arial" w:hAnsi="Arial"/>
          <w:sz w:val="22"/>
          <w:szCs w:val="22"/>
        </w:rPr>
        <w:t xml:space="preserve">At each captured state, the system shall run axe-core programmatically via @axe-core/playwright against the live browser page (not a JSDOM simulation). This catches rendering-dependent issues the current Jest integration misses.</w:t>
      </w:r>
    </w:p>
    <w:p>
      <w:pPr>
        <w:spacing w:after="160"/>
      </w:pPr>
      <w:r>
        <w:rPr>
          <w:rFonts w:ascii="Arial" w:cs="Arial" w:eastAsia="Arial" w:hAnsi="Arial"/>
          <w:b/>
          <w:bCs/>
          <w:sz w:val="22"/>
          <w:szCs w:val="22"/>
        </w:rPr>
        <w:t xml:space="preserve">FR-2.2: </w:t>
      </w:r>
      <w:r>
        <w:rPr>
          <w:rFonts w:ascii="Arial" w:cs="Arial" w:eastAsia="Arial" w:hAnsi="Arial"/>
          <w:sz w:val="22"/>
          <w:szCs w:val="22"/>
        </w:rPr>
        <w:t xml:space="preserve">The system shall run axe-core not just on initial page load but at each interaction state: after opening modals, after triggering form validation, after expanding dropdowns, after navigating between survey steps.</w:t>
      </w:r>
    </w:p>
    <w:p>
      <w:pPr>
        <w:spacing w:after="160"/>
      </w:pPr>
      <w:r>
        <w:rPr>
          <w:rFonts w:ascii="Arial" w:cs="Arial" w:eastAsia="Arial" w:hAnsi="Arial"/>
          <w:b/>
          <w:bCs/>
          <w:sz w:val="22"/>
          <w:szCs w:val="22"/>
        </w:rPr>
        <w:t xml:space="preserve">FR-2.3: </w:t>
      </w:r>
      <w:r>
        <w:rPr>
          <w:rFonts w:ascii="Arial" w:cs="Arial" w:eastAsia="Arial" w:hAnsi="Arial"/>
          <w:sz w:val="22"/>
          <w:szCs w:val="22"/>
        </w:rPr>
        <w:t xml:space="preserve">axe-core results shall be deduplicated across states (the same violation on the same element should not be reported multiple times) and included in the unified report.</w:t>
      </w:r>
    </w:p>
    <w:p>
      <w:pPr>
        <w:pStyle w:val="Heading2"/>
        <w:spacing w:before="240" w:after="200"/>
      </w:pPr>
      <w:r>
        <w:rPr>
          <w:rFonts w:ascii="Arial" w:cs="Arial" w:eastAsia="Arial" w:hAnsi="Arial"/>
        </w:rPr>
        <w:t xml:space="preserve">4.3 Layer 2: Systematic Interaction Testing</w:t>
      </w:r>
    </w:p>
    <w:p>
      <w:pPr>
        <w:spacing w:after="160"/>
      </w:pPr>
      <w:r>
        <w:rPr>
          <w:rFonts w:ascii="Arial" w:cs="Arial" w:eastAsia="Arial" w:hAnsi="Arial"/>
          <w:b/>
          <w:bCs/>
          <w:sz w:val="22"/>
          <w:szCs w:val="22"/>
        </w:rPr>
        <w:t xml:space="preserve">FR-3.1 (Keyboard Navigation Audit): </w:t>
      </w:r>
      <w:r>
        <w:rPr>
          <w:rFonts w:ascii="Arial" w:cs="Arial" w:eastAsia="Arial" w:hAnsi="Arial"/>
          <w:sz w:val="22"/>
          <w:szCs w:val="22"/>
        </w:rPr>
        <w:t xml:space="preserve">The system shall programmatically Tab through the entire page and record the focus order. It shall detect: elements that receive focus but have no visible focus indicator, focus order that does not match visual order, keyboard traps (focus enters an element and cannot leave via Tab/Shift+Tab/Escape), interactive elements that are not keyboard-reachable, and modals/dialogs that do not trap focus correctly (focus escapes to background content).</w:t>
      </w:r>
    </w:p>
    <w:p>
      <w:pPr>
        <w:spacing w:after="160"/>
      </w:pPr>
      <w:r>
        <w:rPr>
          <w:rFonts w:ascii="Arial" w:cs="Arial" w:eastAsia="Arial" w:hAnsi="Arial"/>
          <w:b/>
          <w:bCs/>
          <w:sz w:val="22"/>
          <w:szCs w:val="22"/>
        </w:rPr>
        <w:t xml:space="preserve">FR-3.2 (Form Interaction Audit): </w:t>
      </w:r>
      <w:r>
        <w:rPr>
          <w:rFonts w:ascii="Arial" w:cs="Arial" w:eastAsia="Arial" w:hAnsi="Arial"/>
          <w:sz w:val="22"/>
          <w:szCs w:val="22"/>
        </w:rPr>
        <w:t xml:space="preserve">The system shall interact with all form controls: submit empty required fields to trigger validation, tab through all inputs, activate all dropdowns/selects. For each interaction it shall verify that error messages are programmatically associated with their inputs (aria-describedby or aria-errormessage), that required fields are indicated via aria-required, and that error state is communicated via aria-invalid.</w:t>
      </w:r>
    </w:p>
    <w:p>
      <w:pPr>
        <w:spacing w:after="160"/>
      </w:pPr>
      <w:r>
        <w:rPr>
          <w:rFonts w:ascii="Arial" w:cs="Arial" w:eastAsia="Arial" w:hAnsi="Arial"/>
          <w:b/>
          <w:bCs/>
          <w:sz w:val="22"/>
          <w:szCs w:val="22"/>
        </w:rPr>
        <w:t xml:space="preserve">FR-3.3 (Dynamic Content Audit): </w:t>
      </w:r>
      <w:r>
        <w:rPr>
          <w:rFonts w:ascii="Arial" w:cs="Arial" w:eastAsia="Arial" w:hAnsi="Arial"/>
          <w:sz w:val="22"/>
          <w:szCs w:val="22"/>
        </w:rPr>
        <w:t xml:space="preserve">The system shall trigger actions that produce dynamic content changes (toast notifications, loading states, inline validation, conditional question appearance) and verify that an appropriate ARIA live region exists and is correctly configured (aria-live, aria-atomic, role=alert/status).</w:t>
      </w:r>
    </w:p>
    <w:p>
      <w:pPr>
        <w:spacing w:after="160"/>
      </w:pPr>
      <w:r>
        <w:rPr>
          <w:rFonts w:ascii="Arial" w:cs="Arial" w:eastAsia="Arial" w:hAnsi="Arial"/>
          <w:b/>
          <w:bCs/>
          <w:sz w:val="22"/>
          <w:szCs w:val="22"/>
        </w:rPr>
        <w:t xml:space="preserve">FR-3.4 (Modal/Dialog Audit): </w:t>
      </w:r>
      <w:r>
        <w:rPr>
          <w:rFonts w:ascii="Arial" w:cs="Arial" w:eastAsia="Arial" w:hAnsi="Arial"/>
          <w:sz w:val="22"/>
          <w:szCs w:val="22"/>
        </w:rPr>
        <w:t xml:space="preserve">For every modal/dialog trigger on the page, the system shall: open the modal, verify focus moves into the modal, verify focus is trapped within the modal, verify Escape key closes the modal, and verify focus returns to the triggering element on close.</w:t>
      </w:r>
    </w:p>
    <w:p>
      <w:pPr>
        <w:pStyle w:val="Heading2"/>
        <w:spacing w:before="240" w:after="200"/>
      </w:pPr>
      <w:r>
        <w:rPr>
          <w:rFonts w:ascii="Arial" w:cs="Arial" w:eastAsia="Arial" w:hAnsi="Arial"/>
        </w:rPr>
        <w:t xml:space="preserve">4.4 Layer 3: AI Semantic Analysis</w:t>
      </w:r>
    </w:p>
    <w:p>
      <w:pPr>
        <w:spacing w:after="160"/>
      </w:pPr>
      <w:r>
        <w:rPr>
          <w:rFonts w:ascii="Arial" w:cs="Arial" w:eastAsia="Arial" w:hAnsi="Arial"/>
          <w:b/>
          <w:bCs/>
          <w:sz w:val="22"/>
          <w:szCs w:val="22"/>
        </w:rPr>
        <w:t xml:space="preserve">FR-4.1: </w:t>
      </w:r>
      <w:r>
        <w:rPr>
          <w:rFonts w:ascii="Arial" w:cs="Arial" w:eastAsia="Arial" w:hAnsi="Arial"/>
          <w:sz w:val="22"/>
          <w:szCs w:val="22"/>
        </w:rPr>
        <w:t xml:space="preserve">For each route state, the system shall send the screenshot and accessibility tree to the Claude API (Sonnet or Opus model) with a structured WCAG AA evaluation prompt. The AI shall assess criteria that require human-like judgment, including but not limited to the following areas.</w:t>
      </w:r>
    </w:p>
    <w:p>
      <w:pPr>
        <w:pStyle w:val="ListParagraph"/>
        <w:numPr>
          <w:ilvl w:val="0"/>
          <w:numId w:val="2"/>
        </w:numPr>
        <w:spacing w:after="80"/>
      </w:pPr>
      <w:r>
        <w:rPr>
          <w:rFonts w:ascii="Arial" w:cs="Arial" w:eastAsia="Arial" w:hAnsi="Arial"/>
          <w:sz w:val="22"/>
          <w:szCs w:val="22"/>
        </w:rPr>
        <w:t xml:space="preserve">Semantic quality of accessible names: Are button labels descriptive? (e.g., “Submit Survey” vs “Click Here”). Are image alt texts meaningful in context?</w:t>
      </w:r>
    </w:p>
    <w:p>
      <w:pPr>
        <w:pStyle w:val="ListParagraph"/>
        <w:numPr>
          <w:ilvl w:val="0"/>
          <w:numId w:val="2"/>
        </w:numPr>
        <w:spacing w:after="80"/>
      </w:pPr>
      <w:r>
        <w:rPr>
          <w:rFonts w:ascii="Arial" w:cs="Arial" w:eastAsia="Arial" w:hAnsi="Arial"/>
          <w:sz w:val="22"/>
          <w:szCs w:val="22"/>
        </w:rPr>
        <w:t xml:space="preserve">Logical reading order: Does the visual layout suggest a reading order that the DOM order contradicts?</w:t>
      </w:r>
    </w:p>
    <w:p>
      <w:pPr>
        <w:pStyle w:val="ListParagraph"/>
        <w:numPr>
          <w:ilvl w:val="0"/>
          <w:numId w:val="2"/>
        </w:numPr>
        <w:spacing w:after="80"/>
      </w:pPr>
      <w:r>
        <w:rPr>
          <w:rFonts w:ascii="Arial" w:cs="Arial" w:eastAsia="Arial" w:hAnsi="Arial"/>
          <w:sz w:val="22"/>
          <w:szCs w:val="22"/>
        </w:rPr>
        <w:t xml:space="preserve">Color contrast on complex backgrounds: Gradients, background images, semi-transparent overlays where axe-core’s single-color algorithm fails.</w:t>
      </w:r>
    </w:p>
    <w:p>
      <w:pPr>
        <w:pStyle w:val="ListParagraph"/>
        <w:numPr>
          <w:ilvl w:val="0"/>
          <w:numId w:val="2"/>
        </w:numPr>
        <w:spacing w:after="80"/>
      </w:pPr>
      <w:r>
        <w:rPr>
          <w:rFonts w:ascii="Arial" w:cs="Arial" w:eastAsia="Arial" w:hAnsi="Arial"/>
          <w:sz w:val="22"/>
          <w:szCs w:val="22"/>
        </w:rPr>
        <w:t xml:space="preserve">Meaningful link text: Links that say “Read More” or “Here” without surrounding context.</w:t>
      </w:r>
    </w:p>
    <w:p>
      <w:pPr>
        <w:pStyle w:val="ListParagraph"/>
        <w:numPr>
          <w:ilvl w:val="0"/>
          <w:numId w:val="2"/>
        </w:numPr>
        <w:spacing w:after="80"/>
      </w:pPr>
      <w:r>
        <w:rPr>
          <w:rFonts w:ascii="Arial" w:cs="Arial" w:eastAsia="Arial" w:hAnsi="Arial"/>
          <w:sz w:val="22"/>
          <w:szCs w:val="22"/>
        </w:rPr>
        <w:t xml:space="preserve">Consistent identification: Are similar controls named consistently across the application?</w:t>
      </w:r>
    </w:p>
    <w:p>
      <w:pPr>
        <w:pStyle w:val="ListParagraph"/>
        <w:numPr>
          <w:ilvl w:val="0"/>
          <w:numId w:val="2"/>
        </w:numPr>
        <w:spacing w:after="80"/>
      </w:pPr>
      <w:r>
        <w:rPr>
          <w:rFonts w:ascii="Arial" w:cs="Arial" w:eastAsia="Arial" w:hAnsi="Arial"/>
          <w:sz w:val="22"/>
          <w:szCs w:val="22"/>
        </w:rPr>
        <w:t xml:space="preserve">Error prevention and recovery: For survey submissions, are users warned before destructive actions? Can they review and correct input?</w:t>
      </w:r>
    </w:p>
    <w:p>
      <w:pPr>
        <w:pStyle w:val="ListParagraph"/>
        <w:numPr>
          <w:ilvl w:val="0"/>
          <w:numId w:val="2"/>
        </w:numPr>
        <w:spacing w:after="80"/>
      </w:pPr>
      <w:r>
        <w:rPr>
          <w:rFonts w:ascii="Arial" w:cs="Arial" w:eastAsia="Arial" w:hAnsi="Arial"/>
          <w:sz w:val="22"/>
          <w:szCs w:val="22"/>
        </w:rPr>
        <w:t xml:space="preserve">Cognitive accessibility: Is language clear and concise? Are instructions unambiguous?</w:t>
      </w:r>
    </w:p>
    <w:p>
      <w:pPr>
        <w:spacing w:after="160"/>
      </w:pPr>
      <w:r>
        <w:rPr>
          <w:rFonts w:ascii="Arial" w:cs="Arial" w:eastAsia="Arial" w:hAnsi="Arial"/>
          <w:b/>
          <w:bCs/>
          <w:sz w:val="22"/>
          <w:szCs w:val="22"/>
        </w:rPr>
        <w:t xml:space="preserve">FR-4.2: </w:t>
      </w:r>
      <w:r>
        <w:rPr>
          <w:rFonts w:ascii="Arial" w:cs="Arial" w:eastAsia="Arial" w:hAnsi="Arial"/>
          <w:sz w:val="22"/>
          <w:szCs w:val="22"/>
        </w:rPr>
        <w:t xml:space="preserve">The AI analysis shall output structured findings with: the specific WCAG 2.2 AA success criterion violated, severity level (Critical/Major/Minor), the affected element(s) identified by CSS selector and accessible name, a natural-language explanation of the issue, and a concrete code-level fix suggestion.</w:t>
      </w:r>
    </w:p>
    <w:p>
      <w:pPr>
        <w:spacing w:after="160"/>
      </w:pPr>
      <w:r>
        <w:rPr>
          <w:rFonts w:ascii="Arial" w:cs="Arial" w:eastAsia="Arial" w:hAnsi="Arial"/>
          <w:b/>
          <w:bCs/>
          <w:sz w:val="22"/>
          <w:szCs w:val="22"/>
        </w:rPr>
        <w:t xml:space="preserve">FR-4.3: </w:t>
      </w:r>
      <w:r>
        <w:rPr>
          <w:rFonts w:ascii="Arial" w:cs="Arial" w:eastAsia="Arial" w:hAnsi="Arial"/>
          <w:sz w:val="22"/>
          <w:szCs w:val="22"/>
        </w:rPr>
        <w:t xml:space="preserve">The AI shall be given a confidence scoring instruction. Each finding must include a confidence level (High/Medium/Low). Findings below Medium confidence shall be flagged as “Needs Manual Review” rather than asserted as violations.</w:t>
      </w:r>
    </w:p>
    <w:p>
      <w:pPr>
        <w:pStyle w:val="Heading2"/>
        <w:spacing w:before="240" w:after="200"/>
      </w:pPr>
      <w:r>
        <w:rPr>
          <w:rFonts w:ascii="Arial" w:cs="Arial" w:eastAsia="Arial" w:hAnsi="Arial"/>
        </w:rPr>
        <w:t xml:space="preserve">4.5 Layer 4: Survey-Domain-Specific Patterns</w:t>
      </w:r>
    </w:p>
    <w:p>
      <w:pPr>
        <w:spacing w:after="160"/>
      </w:pPr>
      <w:r>
        <w:rPr>
          <w:rFonts w:ascii="Arial" w:cs="Arial" w:eastAsia="Arial" w:hAnsi="Arial"/>
          <w:b/>
          <w:bCs/>
          <w:sz w:val="22"/>
          <w:szCs w:val="22"/>
        </w:rPr>
        <w:t xml:space="preserve">FR-5.1: </w:t>
      </w:r>
      <w:r>
        <w:rPr>
          <w:rFonts w:ascii="Arial" w:cs="Arial" w:eastAsia="Arial" w:hAnsi="Arial"/>
          <w:sz w:val="22"/>
          <w:szCs w:val="22"/>
        </w:rPr>
        <w:t xml:space="preserve">The system shall include a domain-specific checklist for survey application accessibility, checked via a combination of Playwright assertions and AI analysis.</w:t>
      </w:r>
    </w:p>
    <w:p>
      <w:pPr>
        <w:pStyle w:val="ListParagraph"/>
        <w:numPr>
          <w:ilvl w:val="0"/>
          <w:numId w:val="2"/>
        </w:numPr>
        <w:spacing w:after="80"/>
      </w:pPr>
      <w:r>
        <w:rPr>
          <w:rFonts w:ascii="Arial" w:cs="Arial" w:eastAsia="Arial" w:hAnsi="Arial"/>
          <w:sz w:val="22"/>
          <w:szCs w:val="22"/>
        </w:rPr>
        <w:t xml:space="preserve">Multi-step progress: Is current step and total steps announced? Is progress bar accessible (role=progressbar, aria-valuenow, aria-valuemin, aria-valuemax)?</w:t>
      </w:r>
    </w:p>
    <w:p>
      <w:pPr>
        <w:pStyle w:val="ListParagraph"/>
        <w:numPr>
          <w:ilvl w:val="0"/>
          <w:numId w:val="2"/>
        </w:numPr>
        <w:spacing w:after="80"/>
      </w:pPr>
      <w:r>
        <w:rPr>
          <w:rFonts w:ascii="Arial" w:cs="Arial" w:eastAsia="Arial" w:hAnsi="Arial"/>
          <w:sz w:val="22"/>
          <w:szCs w:val="22"/>
        </w:rPr>
        <w:t xml:space="preserve">Question-answer association: Are questions and their input controls programmatically linked (label/for, aria-labelledby, fieldset/legend for groups)?</w:t>
      </w:r>
    </w:p>
    <w:p>
      <w:pPr>
        <w:pStyle w:val="ListParagraph"/>
        <w:numPr>
          <w:ilvl w:val="0"/>
          <w:numId w:val="2"/>
        </w:numPr>
        <w:spacing w:after="80"/>
      </w:pPr>
      <w:r>
        <w:rPr>
          <w:rFonts w:ascii="Arial" w:cs="Arial" w:eastAsia="Arial" w:hAnsi="Arial"/>
          <w:sz w:val="22"/>
          <w:szCs w:val="22"/>
        </w:rPr>
        <w:t xml:space="preserve">Conditional visibility: When a question appears/disappears based on a previous answer, is this communicated to assistive technology (via live region or focus management)?</w:t>
      </w:r>
    </w:p>
    <w:p>
      <w:pPr>
        <w:pStyle w:val="ListParagraph"/>
        <w:numPr>
          <w:ilvl w:val="0"/>
          <w:numId w:val="2"/>
        </w:numPr>
        <w:spacing w:after="80"/>
      </w:pPr>
      <w:r>
        <w:rPr>
          <w:rFonts w:ascii="Arial" w:cs="Arial" w:eastAsia="Arial" w:hAnsi="Arial"/>
          <w:sz w:val="22"/>
          <w:szCs w:val="22"/>
        </w:rPr>
        <w:t xml:space="preserve">Survey navigation: Can users navigate backward without data loss? Is the navigation pattern keyboard-accessible?</w:t>
      </w:r>
    </w:p>
    <w:p>
      <w:pPr>
        <w:pStyle w:val="ListParagraph"/>
        <w:numPr>
          <w:ilvl w:val="0"/>
          <w:numId w:val="2"/>
        </w:numPr>
        <w:spacing w:after="80"/>
      </w:pPr>
      <w:r>
        <w:rPr>
          <w:rFonts w:ascii="Arial" w:cs="Arial" w:eastAsia="Arial" w:hAnsi="Arial"/>
          <w:sz w:val="22"/>
          <w:szCs w:val="22"/>
        </w:rPr>
        <w:t xml:space="preserve">Completion state: Is the survey completion confirmation accessible and clearly communicated?</w:t>
      </w:r>
    </w:p>
    <w:p>
      <w:pPr>
        <w:pStyle w:val="ListParagraph"/>
        <w:numPr>
          <w:ilvl w:val="0"/>
          <w:numId w:val="2"/>
        </w:numPr>
        <w:spacing w:after="80"/>
      </w:pPr>
      <w:r>
        <w:rPr>
          <w:rFonts w:ascii="Arial" w:cs="Arial" w:eastAsia="Arial" w:hAnsi="Arial"/>
          <w:sz w:val="22"/>
          <w:szCs w:val="22"/>
        </w:rPr>
        <w:t xml:space="preserve">Timeout handling: If the survey has session timeouts, are users warned in advance (WCAG 2.2.1)?</w:t>
      </w:r>
    </w:p>
    <w:p>
      <w:pPr>
        <w:pStyle w:val="Heading2"/>
        <w:spacing w:before="240" w:after="200"/>
      </w:pPr>
      <w:r>
        <w:rPr>
          <w:rFonts w:ascii="Arial" w:cs="Arial" w:eastAsia="Arial" w:hAnsi="Arial"/>
        </w:rPr>
        <w:t xml:space="preserve">4.6 Reporting</w:t>
      </w:r>
    </w:p>
    <w:p>
      <w:pPr>
        <w:spacing w:after="160"/>
      </w:pPr>
      <w:r>
        <w:rPr>
          <w:rFonts w:ascii="Arial" w:cs="Arial" w:eastAsia="Arial" w:hAnsi="Arial"/>
          <w:b/>
          <w:bCs/>
          <w:sz w:val="22"/>
          <w:szCs w:val="22"/>
        </w:rPr>
        <w:t xml:space="preserve">FR-6.1: </w:t>
      </w:r>
      <w:r>
        <w:rPr>
          <w:rFonts w:ascii="Arial" w:cs="Arial" w:eastAsia="Arial" w:hAnsi="Arial"/>
          <w:sz w:val="22"/>
          <w:szCs w:val="22"/>
        </w:rPr>
        <w:t xml:space="preserve">The system shall produce a unified report that merges findings from all four layers, deduplicating where the same issue is caught by multiple layers.</w:t>
      </w:r>
    </w:p>
    <w:p>
      <w:pPr>
        <w:spacing w:after="160"/>
      </w:pPr>
      <w:r>
        <w:rPr>
          <w:rFonts w:ascii="Arial" w:cs="Arial" w:eastAsia="Arial" w:hAnsi="Arial"/>
          <w:b/>
          <w:bCs/>
          <w:sz w:val="22"/>
          <w:szCs w:val="22"/>
        </w:rPr>
        <w:t xml:space="preserve">FR-6.2: </w:t>
      </w:r>
      <w:r>
        <w:rPr>
          <w:rFonts w:ascii="Arial" w:cs="Arial" w:eastAsia="Arial" w:hAnsi="Arial"/>
          <w:sz w:val="22"/>
          <w:szCs w:val="22"/>
        </w:rPr>
        <w:t xml:space="preserve">The report shall include a compliance scorecard: total issues by severity, issues by WCAG principle (Perceivable, Operable, Understandable, Robust), issues by route, and a pass/fail status for the overall audit.</w:t>
      </w:r>
    </w:p>
    <w:p>
      <w:pPr>
        <w:spacing w:after="160"/>
      </w:pPr>
      <w:r>
        <w:rPr>
          <w:rFonts w:ascii="Arial" w:cs="Arial" w:eastAsia="Arial" w:hAnsi="Arial"/>
          <w:b/>
          <w:bCs/>
          <w:sz w:val="22"/>
          <w:szCs w:val="22"/>
        </w:rPr>
        <w:t xml:space="preserve">FR-6.3: </w:t>
      </w:r>
      <w:r>
        <w:rPr>
          <w:rFonts w:ascii="Arial" w:cs="Arial" w:eastAsia="Arial" w:hAnsi="Arial"/>
          <w:sz w:val="22"/>
          <w:szCs w:val="22"/>
        </w:rPr>
        <w:t xml:space="preserve">Each finding shall include an annotated screenshot showing the affected area, where applicable.</w:t>
      </w:r>
    </w:p>
    <w:p>
      <w:pPr>
        <w:spacing w:after="160"/>
      </w:pPr>
      <w:r>
        <w:rPr>
          <w:rFonts w:ascii="Arial" w:cs="Arial" w:eastAsia="Arial" w:hAnsi="Arial"/>
          <w:b/>
          <w:bCs/>
          <w:sz w:val="22"/>
          <w:szCs w:val="22"/>
        </w:rPr>
        <w:t xml:space="preserve">FR-6.4: </w:t>
      </w:r>
      <w:r>
        <w:rPr>
          <w:rFonts w:ascii="Arial" w:cs="Arial" w:eastAsia="Arial" w:hAnsi="Arial"/>
          <w:sz w:val="22"/>
          <w:szCs w:val="22"/>
        </w:rPr>
        <w:t xml:space="preserve">The report shall include a prioritized implementation plan section that groups findings into workstreams (e.g., “Focus Management Fixes”, “Form Validation Accessibility”) with estimated effort and suggested implementation order.</w:t>
      </w:r>
    </w:p>
    <w:p>
      <w:pPr>
        <w:spacing w:after="160"/>
      </w:pPr>
      <w:r>
        <w:rPr>
          <w:rFonts w:ascii="Arial" w:cs="Arial" w:eastAsia="Arial" w:hAnsi="Arial"/>
          <w:b/>
          <w:bCs/>
          <w:sz w:val="22"/>
          <w:szCs w:val="22"/>
        </w:rPr>
        <w:t xml:space="preserve">FR-6.5: </w:t>
      </w:r>
      <w:r>
        <w:rPr>
          <w:rFonts w:ascii="Arial" w:cs="Arial" w:eastAsia="Arial" w:hAnsi="Arial"/>
          <w:sz w:val="22"/>
          <w:szCs w:val="22"/>
        </w:rPr>
        <w:t xml:space="preserve">Output formats: JSON (machine-readable, for CI integration), HTML (human-readable with embedded screenshots), and a summary suitable for posting as a GitHub PR comment.</w:t>
      </w:r>
    </w:p>
    <w:p>
      <w:pPr>
        <w:pStyle w:val="Heading1"/>
        <w:spacing w:before="360" w:after="200"/>
      </w:pPr>
      <w:r>
        <w:rPr>
          <w:rFonts w:ascii="Arial" w:cs="Arial" w:eastAsia="Arial" w:hAnsi="Arial"/>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580"/>
        <w:gridCol w:w="258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2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audit of all routes shall complete within a bounded time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15 minutes for 10 routes (excluding network latency to Claude 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Single-route ad hoc audit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3 minutes end-to-end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Reliability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False positive rate for AI-generated findings (measured against manual audit baseline)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20% at High confidence tier, &lt; 40% at Medium confidence tier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Reliability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Deterministic layers (axe-core, Playwright assertions) shall be fully reproducible across runs on the same build</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reproducibility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Extensibility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New routes, interaction patterns, and custom WCAG checks shall be addable via configuration without code changes to the core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Config-driven route and check registration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Portability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tool shall run in Looper CI, local dev machines (macOS/Linux), and optionally in Docker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Cross-platform Node.js CLI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Maintainability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Prompt templates for AI analysis shall be version-controlled and editable independently of core logic</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Separate prompt template files with schema versioning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Claude API cost per full audit run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$5 per full audit (10 routes, estimated 30–50 API calls at Sonnet pricing)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production user data shall be included in API calls to Claude. Screenshots may contain staging fixture data only.</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Staging-only execution; no PII in prompts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NFR-10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CLI shall provide clear progress output, meaningful error messages, and a --verbose flag for debugging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Developer-friendly CLI UX</w:t>
            </w:r>
          </w:p>
        </w:tc>
      </w:tr>
    </w:tbl>
    <w:p>
      <w:pPr>
        <w:pStyle w:val="Heading1"/>
        <w:spacing w:before="360" w:after="200"/>
      </w:pPr>
      <w:r>
        <w:rPr>
          <w:rFonts w:ascii="Arial" w:cs="Arial" w:eastAsia="Arial" w:hAnsi="Arial"/>
        </w:rPr>
        <w:t xml:space="preserve">6. System Architecture</w:t>
      </w:r>
    </w:p>
    <w:p>
      <w:pPr>
        <w:pStyle w:val="Heading2"/>
        <w:spacing w:before="240" w:after="200"/>
      </w:pPr>
      <w:r>
        <w:rPr>
          <w:rFonts w:ascii="Arial" w:cs="Arial" w:eastAsia="Arial" w:hAnsi="Arial"/>
        </w:rPr>
        <w:t xml:space="preserve">6.1 High-Level Architecture</w:t>
      </w:r>
    </w:p>
    <w:p>
      <w:pPr>
        <w:spacing w:after="160"/>
      </w:pPr>
      <w:r>
        <w:rPr>
          <w:rFonts w:ascii="Arial" w:cs="Arial" w:eastAsia="Arial" w:hAnsi="Arial"/>
          <w:sz w:val="22"/>
          <w:szCs w:val="22"/>
        </w:rPr>
        <w:t xml:space="preserve">a11y-sentinel is structured as a multi-layer pipeline orchestrated by a central CLI controller. Each layer can run independently (for debugging or selective auditing) or as part of the full pipeline.</w:t>
      </w:r>
    </w:p>
    <w:p>
      <w:pPr>
        <w:spacing w:after="160"/>
      </w:pPr>
      <w:r>
        <w:rPr>
          <w:rFonts w:ascii="Arial" w:cs="Arial" w:eastAsia="Arial" w:hAnsi="Arial"/>
          <w:b/>
          <w:bCs/>
          <w:sz w:val="22"/>
          <w:szCs w:val="22"/>
        </w:rPr>
        <w:t xml:space="preserve">Pipeline Flow: </w:t>
      </w:r>
      <w:r>
        <w:rPr>
          <w:rFonts w:ascii="Arial" w:cs="Arial" w:eastAsia="Arial" w:hAnsi="Arial"/>
          <w:sz w:val="22"/>
          <w:szCs w:val="22"/>
        </w:rPr>
        <w:t xml:space="preserve">Config Loading → Route Setup (Playwright browser launch, auth, navigation) → Layer 1: axe-core scan → Layer 2: Interaction testing (keyboard, forms, modals, dynamic content) → Layer 3: AI semantic analysis (screenshot + a11y tree sent to Claude) → Layer 4: Survey-domain checks → Report aggregation and deduplication → Output generation (JSON, HTML, PR comment)</w:t>
      </w:r>
    </w:p>
    <w:p>
      <w:pPr>
        <w:pStyle w:val="Heading2"/>
        <w:spacing w:before="240" w:after="200"/>
      </w:pPr>
      <w:r>
        <w:rPr>
          <w:rFonts w:ascii="Arial" w:cs="Arial" w:eastAsia="Arial" w:hAnsi="Arial"/>
        </w:rPr>
        <w:t xml:space="preserve">6.2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Technology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CLI Controller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Parses arguments, loads config, orchestrates pipeline, manages parallelism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Node.js, Commander.js or yargs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Browser Manager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Launches Playwright browsers, handles authentication, manages page lifecycle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Playwright (Chromium + Firefox)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State Capturer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Captures screenshots, accessibility trees, DOM snapshots at each interaction state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Playwright APIs, page.accessibility.snapshot()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Axe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Runs axe-core against live pages, collects and deduplicates results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@axe-core/playwright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Interaction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Executes keyboard navigation, form interaction, modal testing, dynamic content trigger flows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Playwright keyboard/mouse APIs, custom interaction scripts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AI Analysis Engine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Constructs prompts, sends to Claude API, parses structured responses, manages confidence scoring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Claude SDK (@anthropic-ai/sdk), prompt 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Domain Checker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Survey-specific accessibility pattern checks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Custom Playwright assertions + AI analysis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Report Generator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Aggregates findings, deduplicates, generates JSON/HTML/PR-comment outputs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Handlebars (HTML templates), JSON schema</w:t>
            </w:r>
          </w:p>
        </w:tc>
      </w:tr>
    </w:tbl>
    <w:p>
      <w:pPr>
        <w:pStyle w:val="Heading2"/>
        <w:spacing w:before="240" w:after="200"/>
      </w:pPr>
      <w:r>
        <w:rPr>
          <w:rFonts w:ascii="Arial" w:cs="Arial" w:eastAsia="Arial" w:hAnsi="Arial"/>
        </w:rPr>
        <w:t xml:space="preserve">6.3 Configuration Schema</w:t>
      </w:r>
    </w:p>
    <w:p>
      <w:pPr>
        <w:spacing w:after="160"/>
      </w:pPr>
      <w:r>
        <w:rPr>
          <w:rFonts w:ascii="Arial" w:cs="Arial" w:eastAsia="Arial" w:hAnsi="Arial"/>
          <w:sz w:val="22"/>
          <w:szCs w:val="22"/>
        </w:rPr>
        <w:t xml:space="preserve">The tool is driven by a YAML configuration file (a11y-sentinel.config.yml) at the repository root. This file defines:</w:t>
      </w:r>
    </w:p>
    <w:p>
      <w:pPr>
        <w:pStyle w:val="ListParagraph"/>
        <w:numPr>
          <w:ilvl w:val="0"/>
          <w:numId w:val="2"/>
        </w:numPr>
        <w:spacing w:after="80"/>
      </w:pPr>
      <w:r>
        <w:rPr>
          <w:rFonts w:ascii="Arial" w:cs="Arial" w:eastAsia="Arial" w:hAnsi="Arial"/>
          <w:sz w:val="22"/>
          <w:szCs w:val="22"/>
        </w:rPr>
        <w:t xml:space="preserve">baseUrl: The staging environment URL</w:t>
      </w:r>
    </w:p>
    <w:p>
      <w:pPr>
        <w:pStyle w:val="ListParagraph"/>
        <w:numPr>
          <w:ilvl w:val="0"/>
          <w:numId w:val="2"/>
        </w:numPr>
        <w:spacing w:after="80"/>
      </w:pPr>
      <w:r>
        <w:rPr>
          <w:rFonts w:ascii="Arial" w:cs="Arial" w:eastAsia="Arial" w:hAnsi="Arial"/>
          <w:sz w:val="22"/>
          <w:szCs w:val="22"/>
        </w:rPr>
        <w:t xml:space="preserve">auth: Authentication strategy (cookie, bearer token, or login flow script)</w:t>
      </w:r>
    </w:p>
    <w:p>
      <w:pPr>
        <w:pStyle w:val="ListParagraph"/>
        <w:numPr>
          <w:ilvl w:val="0"/>
          <w:numId w:val="2"/>
        </w:numPr>
        <w:spacing w:after="80"/>
      </w:pPr>
      <w:r>
        <w:rPr>
          <w:rFonts w:ascii="Arial" w:cs="Arial" w:eastAsia="Arial" w:hAnsi="Arial"/>
          <w:sz w:val="22"/>
          <w:szCs w:val="22"/>
        </w:rPr>
        <w:t xml:space="preserve">routes: Array of route definitions, each specifying path, name, setup actions (Playwright script to reach the desired state), and which layers to run</w:t>
      </w:r>
    </w:p>
    <w:p>
      <w:pPr>
        <w:pStyle w:val="ListParagraph"/>
        <w:numPr>
          <w:ilvl w:val="0"/>
          <w:numId w:val="2"/>
        </w:numPr>
        <w:spacing w:after="80"/>
      </w:pPr>
      <w:r>
        <w:rPr>
          <w:rFonts w:ascii="Arial" w:cs="Arial" w:eastAsia="Arial" w:hAnsi="Arial"/>
          <w:sz w:val="22"/>
          <w:szCs w:val="22"/>
        </w:rPr>
        <w:t xml:space="preserve">thresholds: Pass/fail thresholds (e.g., 0 Critical issues, fewer than 5 Major issues)</w:t>
      </w:r>
    </w:p>
    <w:p>
      <w:pPr>
        <w:pStyle w:val="ListParagraph"/>
        <w:numPr>
          <w:ilvl w:val="0"/>
          <w:numId w:val="2"/>
        </w:numPr>
        <w:spacing w:after="80"/>
      </w:pPr>
      <w:r>
        <w:rPr>
          <w:rFonts w:ascii="Arial" w:cs="Arial" w:eastAsia="Arial" w:hAnsi="Arial"/>
          <w:sz w:val="22"/>
          <w:szCs w:val="22"/>
        </w:rPr>
        <w:t xml:space="preserve">ai: Model selection (Sonnet vs Opus), temperature, max tokens per analysis, prompt template overrides</w:t>
      </w:r>
    </w:p>
    <w:p>
      <w:pPr>
        <w:pStyle w:val="ListParagraph"/>
        <w:numPr>
          <w:ilvl w:val="0"/>
          <w:numId w:val="2"/>
        </w:numPr>
        <w:spacing w:after="80"/>
      </w:pPr>
      <w:r>
        <w:rPr>
          <w:rFonts w:ascii="Arial" w:cs="Arial" w:eastAsia="Arial" w:hAnsi="Arial"/>
          <w:sz w:val="22"/>
          <w:szCs w:val="22"/>
        </w:rPr>
        <w:t xml:space="preserve">output: Output directory, formats to generate, PR comment settings</w:t>
      </w:r>
    </w:p>
    <w:p>
      <w:pPr>
        <w:pStyle w:val="ListParagraph"/>
        <w:numPr>
          <w:ilvl w:val="0"/>
          <w:numId w:val="2"/>
        </w:numPr>
        <w:spacing w:after="80"/>
      </w:pPr>
      <w:r>
        <w:rPr>
          <w:rFonts w:ascii="Arial" w:cs="Arial" w:eastAsia="Arial" w:hAnsi="Arial"/>
          <w:sz w:val="22"/>
          <w:szCs w:val="22"/>
        </w:rPr>
        <w:t xml:space="preserve">exclude: CSS selectors or axe-core rules to exclude (for known exceptions with documented justification)</w:t>
      </w:r>
    </w:p>
    <w:p>
      <w:pPr>
        <w:pStyle w:val="Heading1"/>
        <w:spacing w:before="360" w:after="200"/>
      </w:pPr>
      <w:r>
        <w:rPr>
          <w:rFonts w:ascii="Arial" w:cs="Arial" w:eastAsia="Arial" w:hAnsi="Arial"/>
        </w:rPr>
        <w:t xml:space="preserve">7. AI Prompt Engineering Strategy</w:t>
      </w:r>
    </w:p>
    <w:p>
      <w:pPr>
        <w:spacing w:after="160"/>
      </w:pPr>
      <w:r>
        <w:rPr>
          <w:rFonts w:ascii="Arial" w:cs="Arial" w:eastAsia="Arial" w:hAnsi="Arial"/>
          <w:sz w:val="22"/>
          <w:szCs w:val="22"/>
        </w:rPr>
        <w:t xml:space="preserve">The quality of AI-generated findings depends heavily on prompt design. The following principles guide the prompt engineering approach.</w:t>
      </w:r>
    </w:p>
    <w:p>
      <w:pPr>
        <w:pStyle w:val="Heading2"/>
        <w:spacing w:before="240" w:after="200"/>
      </w:pPr>
      <w:r>
        <w:rPr>
          <w:rFonts w:ascii="Arial" w:cs="Arial" w:eastAsia="Arial" w:hAnsi="Arial"/>
        </w:rPr>
        <w:t xml:space="preserve">7.1 Structured Evaluation Prompts</w:t>
      </w:r>
    </w:p>
    <w:p>
      <w:pPr>
        <w:spacing w:after="160"/>
      </w:pPr>
      <w:r>
        <w:rPr>
          <w:rFonts w:ascii="Arial" w:cs="Arial" w:eastAsia="Arial" w:hAnsi="Arial"/>
          <w:sz w:val="22"/>
          <w:szCs w:val="22"/>
        </w:rPr>
        <w:t xml:space="preserve">Each AI analysis call uses a structured prompt that includes: the role definition (WCAG 2.2 AA expert auditor), the specific WCAG criteria to evaluate, the format for findings (JSON schema provided in the prompt), the screenshot as a vision input, the serialized accessibility tree as text context, and the confidence calibration instruction (high confidence = certain violation, medium = likely violation needs review, low = possible issue, flag for manual check).</w:t>
      </w:r>
    </w:p>
    <w:p>
      <w:pPr>
        <w:pStyle w:val="Heading2"/>
        <w:spacing w:before="240" w:after="200"/>
      </w:pPr>
      <w:r>
        <w:rPr>
          <w:rFonts w:ascii="Arial" w:cs="Arial" w:eastAsia="Arial" w:hAnsi="Arial"/>
        </w:rPr>
        <w:t xml:space="preserve">7.2 Chunked Analysis</w:t>
      </w:r>
    </w:p>
    <w:p>
      <w:pPr>
        <w:spacing w:after="160"/>
      </w:pPr>
      <w:r>
        <w:rPr>
          <w:rFonts w:ascii="Arial" w:cs="Arial" w:eastAsia="Arial" w:hAnsi="Arial"/>
          <w:sz w:val="22"/>
          <w:szCs w:val="22"/>
        </w:rPr>
        <w:t xml:space="preserve">Rather than sending the entire page in a single prompt, analysis is chunked by concern area to improve focus and reduce hallucination risk. Separate prompts evaluate: visual presentation and contrast, interactive element naming and labeling, form structure and error handling, reading order and content structure, and ARIA usage and widget patterns. Each chunk prompt is a focused expert evaluation rather than a broad review.</w:t>
      </w:r>
    </w:p>
    <w:p>
      <w:pPr>
        <w:pStyle w:val="Heading2"/>
        <w:spacing w:before="240" w:after="200"/>
      </w:pPr>
      <w:r>
        <w:rPr>
          <w:rFonts w:ascii="Arial" w:cs="Arial" w:eastAsia="Arial" w:hAnsi="Arial"/>
        </w:rPr>
        <w:t xml:space="preserve">7.3 Prompt Versioning and Iteration</w:t>
      </w:r>
    </w:p>
    <w:p>
      <w:pPr>
        <w:spacing w:after="160"/>
      </w:pPr>
      <w:r>
        <w:rPr>
          <w:rFonts w:ascii="Arial" w:cs="Arial" w:eastAsia="Arial" w:hAnsi="Arial"/>
          <w:sz w:val="22"/>
          <w:szCs w:val="22"/>
        </w:rPr>
        <w:t xml:space="preserve">Prompts are stored as versioned template files in the repository (prompts/v1/visual-audit.txt, etc.). This allows iterating on prompt quality independently of code changes. A prompt changelog tracks what changed and why. Regression testing compares findings from new prompt versions against a known baseline to catch prompt degradation.</w:t>
      </w:r>
    </w:p>
    <w:p>
      <w:pPr>
        <w:pStyle w:val="Heading1"/>
        <w:spacing w:before="360" w:after="200"/>
      </w:pPr>
      <w:r>
        <w:rPr>
          <w:rFonts w:ascii="Arial" w:cs="Arial" w:eastAsia="Arial" w:hAnsi="Arial"/>
        </w:rPr>
        <w:t xml:space="preserve">8. Report Design</w:t>
      </w:r>
    </w:p>
    <w:p>
      <w:pPr>
        <w:pStyle w:val="Heading2"/>
        <w:spacing w:before="240" w:after="200"/>
      </w:pPr>
      <w:r>
        <w:rPr>
          <w:rFonts w:ascii="Arial" w:cs="Arial" w:eastAsia="Arial" w:hAnsi="Arial"/>
        </w:rPr>
        <w:t xml:space="preserve">8.1 Finding Schema</w:t>
      </w:r>
    </w:p>
    <w:p>
      <w:pPr>
        <w:spacing w:after="160"/>
      </w:pPr>
      <w:r>
        <w:rPr>
          <w:rFonts w:ascii="Arial" w:cs="Arial" w:eastAsia="Arial" w:hAnsi="Arial"/>
          <w:sz w:val="22"/>
          <w:szCs w:val="22"/>
        </w:rPr>
        <w:t xml:space="preserve">Each finding in the report follows a standardized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Unique finding identifier (e.g., FOCUS-001)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wcag_criterion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WCAG 2.2 success criterion (e.g., 2.4.7 Focus Visible)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severity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Critical / Major / Minor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 Medium / Low (AI findings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source_layer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axe-core / interaction / ai-semantic / domain-specific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Route where the issue was found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selector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CSS selector of the affected element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accessible_name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 | 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Current accessible name (if 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description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Human-readable explanation of the issue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impact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Who is affected and how (e.g., screen reader users cannot navigate this 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fix_suggestion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Concrete code-level fix recommendation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screenshot_ref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 | null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Path to annotated screenshot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state_context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string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What interaction state the issue was found in (e.g., after opening modal, after form submit)</w:t>
            </w:r>
          </w:p>
        </w:tc>
      </w:tr>
    </w:tbl>
    <w:p>
      <w:pPr>
        <w:spacing w:after="80"/>
      </w:pPr>
    </w:p>
    <w:p>
      <w:pPr>
        <w:pStyle w:val="Heading2"/>
        <w:spacing w:before="240" w:after="200"/>
      </w:pPr>
      <w:r>
        <w:rPr>
          <w:rFonts w:ascii="Arial" w:cs="Arial" w:eastAsia="Arial" w:hAnsi="Arial"/>
        </w:rPr>
        <w:t xml:space="preserve">8.2 Compliance Scorecard</w:t>
      </w:r>
    </w:p>
    <w:p>
      <w:pPr>
        <w:spacing w:after="160"/>
      </w:pPr>
      <w:r>
        <w:rPr>
          <w:rFonts w:ascii="Arial" w:cs="Arial" w:eastAsia="Arial" w:hAnsi="Arial"/>
          <w:sz w:val="22"/>
          <w:szCs w:val="22"/>
        </w:rPr>
        <w:t xml:space="preserve">The report opens with a compliance scorecard summarizing: total findings by severity, findings grouped by WCAG principle (Perceivable, Operable, Understandable, Robust), a per-route breakdown showing which routes have the most issues, a trend comparison against the previous audit run (if baseline exists), and a pass/fail verdict based on configured thresholds.</w:t>
      </w:r>
    </w:p>
    <w:p>
      <w:pPr>
        <w:pStyle w:val="Heading2"/>
        <w:spacing w:before="240" w:after="200"/>
      </w:pPr>
      <w:r>
        <w:rPr>
          <w:rFonts w:ascii="Arial" w:cs="Arial" w:eastAsia="Arial" w:hAnsi="Arial"/>
        </w:rPr>
        <w:t xml:space="preserve">8.3 Implementation Plan Section</w:t>
      </w:r>
    </w:p>
    <w:p>
      <w:pPr>
        <w:spacing w:after="160"/>
      </w:pPr>
      <w:r>
        <w:rPr>
          <w:rFonts w:ascii="Arial" w:cs="Arial" w:eastAsia="Arial" w:hAnsi="Arial"/>
          <w:sz w:val="22"/>
          <w:szCs w:val="22"/>
        </w:rPr>
        <w:t xml:space="preserve">The report concludes with an AI-generated implementation plan that clusters findings into logical workstreams (e.g., all focus management issues together, all form validation issues together), orders workstreams by a combination of severity and estimated effort, provides a suggested sprint-level breakdown, and includes code snippets for each fix where applicable.</w:t>
      </w:r>
    </w:p>
    <w:p>
      <w:pPr>
        <w:pStyle w:val="Heading1"/>
        <w:spacing w:before="360" w:after="200"/>
      </w:pPr>
      <w:r>
        <w:rPr>
          <w:rFonts w:ascii="Arial" w:cs="Arial" w:eastAsia="Arial" w:hAnsi="Arial"/>
        </w:rPr>
        <w:t xml:space="preserve">9. CLI Interface Design</w:t>
      </w:r>
    </w:p>
    <w:p>
      <w:pPr>
        <w:spacing w:after="160"/>
      </w:pPr>
      <w:r>
        <w:rPr>
          <w:rFonts w:ascii="Arial" w:cs="Arial" w:eastAsia="Arial" w:hAnsi="Arial"/>
          <w:b/>
          <w:bCs/>
          <w:sz w:val="22"/>
          <w:szCs w:val="22"/>
        </w:rPr>
        <w:t xml:space="preserve">Package name: </w:t>
      </w:r>
      <w:r>
        <w:rPr>
          <w:rFonts w:ascii="Arial" w:cs="Arial" w:eastAsia="Arial" w:hAnsi="Arial"/>
          <w:sz w:val="22"/>
          <w:szCs w:val="22"/>
        </w:rPr>
        <w:t xml:space="preserve">@anthropic-internal/a11y-sentinel (npm package, installed globally or as devDependency)</w:t>
      </w:r>
    </w:p>
    <w:p>
      <w:pPr>
        <w:pStyle w:val="Heading2"/>
        <w:spacing w:before="240" w:after="200"/>
      </w:pPr>
      <w:r>
        <w:rPr>
          <w:rFonts w:ascii="Arial" w:cs="Arial" w:eastAsia="Arial" w:hAnsi="Arial"/>
        </w:rPr>
        <w:t xml:space="preserve">9.1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5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a11y-sentinel audit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Run full audit against all configured routes. Options: --route &lt;name&gt; (single route), --layer &lt;n&gt; (run specific layer only), --format &lt;json|html|all&gt;, --ci (output CI-compatible exit code), --verbose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a11y-sentinel init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Generate a starter a11y-sentinel.config.yml with interactive prompts for base URL, auth method, route list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a11y-sentinel report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Re-generate report from a previous audit’s JSON output (useful for changing format or re-running AI analysis with updated prompts)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a11y-sentinel diff &lt;baseline&gt; &lt;current&gt;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Compare two audit JSON outputs and show new/fixed/remaining issues. For PR comments.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a11y-sentinel validate-config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Validate the config file and test route reachability without running the full audit</w:t>
            </w:r>
          </w:p>
        </w:tc>
      </w:tr>
    </w:tbl>
    <w:p>
      <w:pPr>
        <w:pStyle w:val="Heading1"/>
        <w:spacing w:before="360" w:after="200"/>
      </w:pPr>
      <w:r>
        <w:rPr>
          <w:rFonts w:ascii="Arial" w:cs="Arial" w:eastAsia="Arial" w:hAnsi="Arial"/>
        </w:rPr>
        <w:t xml:space="preserve">10. CI/CD Integration</w:t>
      </w:r>
    </w:p>
    <w:p>
      <w:pPr>
        <w:pStyle w:val="Heading2"/>
        <w:spacing w:before="240" w:after="200"/>
      </w:pPr>
      <w:r>
        <w:rPr>
          <w:rFonts w:ascii="Arial" w:cs="Arial" w:eastAsia="Arial" w:hAnsi="Arial"/>
        </w:rPr>
        <w:t xml:space="preserve">10.1 Looper Pipeline Integration</w:t>
      </w:r>
    </w:p>
    <w:p>
      <w:pPr>
        <w:spacing w:after="160"/>
      </w:pPr>
      <w:r>
        <w:rPr>
          <w:rFonts w:ascii="Arial" w:cs="Arial" w:eastAsia="Arial" w:hAnsi="Arial"/>
          <w:sz w:val="22"/>
          <w:szCs w:val="22"/>
        </w:rPr>
        <w:t xml:space="preserve">The audit runs as a post-deployment step in the staging pipeline. After the staging deployment succeeds, Looper triggers a11y-sentinel audit --ci --format json,html. The --ci flag causes the process to exit with code 1 if the configured thresholds are exceeded, which Looper interprets as a pipeline failure.</w:t>
      </w:r>
    </w:p>
    <w:p>
      <w:pPr>
        <w:pStyle w:val="Heading2"/>
        <w:spacing w:before="240" w:after="200"/>
      </w:pPr>
      <w:r>
        <w:rPr>
          <w:rFonts w:ascii="Arial" w:cs="Arial" w:eastAsia="Arial" w:hAnsi="Arial"/>
        </w:rPr>
        <w:t xml:space="preserve">10.2 PR-Scoped Auditing</w:t>
      </w:r>
    </w:p>
    <w:p>
      <w:pPr>
        <w:spacing w:after="160"/>
      </w:pPr>
      <w:r>
        <w:rPr>
          <w:rFonts w:ascii="Arial" w:cs="Arial" w:eastAsia="Arial" w:hAnsi="Arial"/>
          <w:sz w:val="22"/>
          <w:szCs w:val="22"/>
        </w:rPr>
        <w:t xml:space="preserve">For PR checks, the system determines which routes are affected by the PR’s changed files (using a file-to-route mapping in the config or by analyzing import chains). Only affected routes are audited. The a11y-sentinel diff command compares against the main branch’s most recent full audit baseline and posts a PR comment showing new issues introduced, issues fixed by this PR, and remaining pre-existing issues (not blocking).</w:t>
      </w:r>
    </w:p>
    <w:p>
      <w:pPr>
        <w:pStyle w:val="Heading2"/>
        <w:spacing w:before="240" w:after="200"/>
      </w:pPr>
      <w:r>
        <w:rPr>
          <w:rFonts w:ascii="Arial" w:cs="Arial" w:eastAsia="Arial" w:hAnsi="Arial"/>
        </w:rPr>
        <w:t xml:space="preserve">10.3 Scheduled Full Audits</w:t>
      </w:r>
    </w:p>
    <w:p>
      <w:pPr>
        <w:spacing w:after="160"/>
      </w:pPr>
      <w:r>
        <w:rPr>
          <w:rFonts w:ascii="Arial" w:cs="Arial" w:eastAsia="Arial" w:hAnsi="Arial"/>
          <w:sz w:val="22"/>
          <w:szCs w:val="22"/>
        </w:rPr>
        <w:t xml:space="preserve">A weekly scheduled pipeline run executes the full audit across all routes to catch issues that might be missed by PR-scoped audits (e.g., issues arising from the interaction of multiple merged PRs). Results are stored as the new baseline and posted to a Slack channel.</w:t>
      </w:r>
    </w:p>
    <w:p>
      <w:pPr>
        <w:pStyle w:val="Heading1"/>
        <w:spacing w:before="360" w:after="200"/>
      </w:pPr>
      <w:r>
        <w:rPr>
          <w:rFonts w:ascii="Arial" w:cs="Arial" w:eastAsia="Arial" w:hAnsi="Arial"/>
        </w:rPr>
        <w:t xml:space="preserve">11. Implementation Plan</w:t>
      </w:r>
    </w:p>
    <w:p>
      <w:pPr>
        <w:pStyle w:val="Heading2"/>
        <w:spacing w:before="240" w:after="200"/>
      </w:pPr>
      <w:r>
        <w:rPr>
          <w:rFonts w:ascii="Arial" w:cs="Arial" w:eastAsia="Arial" w:hAnsi="Arial"/>
        </w:rPr>
        <w:t xml:space="preserve">11.1 Phase 1: Foundation (Weeks 1–2)</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Working CLI that runs axe-core via Playwright against all routes and produces a JSON report.</w:t>
      </w:r>
    </w:p>
    <w:p>
      <w:pPr>
        <w:pStyle w:val="ListParagraph"/>
        <w:numPr>
          <w:ilvl w:val="0"/>
          <w:numId w:val="3"/>
        </w:numPr>
        <w:spacing w:after="80"/>
      </w:pPr>
      <w:r>
        <w:rPr>
          <w:rFonts w:ascii="Arial" w:cs="Arial" w:eastAsia="Arial" w:hAnsi="Arial"/>
          <w:sz w:val="22"/>
          <w:szCs w:val="22"/>
        </w:rPr>
        <w:t xml:space="preserve">Scaffold Node.js CLI project with TypeScript, Commander.js, Playwright dependency</w:t>
      </w:r>
    </w:p>
    <w:p>
      <w:pPr>
        <w:pStyle w:val="ListParagraph"/>
        <w:numPr>
          <w:ilvl w:val="0"/>
          <w:numId w:val="3"/>
        </w:numPr>
        <w:spacing w:after="80"/>
      </w:pPr>
      <w:r>
        <w:rPr>
          <w:rFonts w:ascii="Arial" w:cs="Arial" w:eastAsia="Arial" w:hAnsi="Arial"/>
          <w:sz w:val="22"/>
          <w:szCs w:val="22"/>
        </w:rPr>
        <w:t xml:space="preserve">Implement config schema and YAML parser with validation (a11y-sentinel validate-config)</w:t>
      </w:r>
    </w:p>
    <w:p>
      <w:pPr>
        <w:pStyle w:val="ListParagraph"/>
        <w:numPr>
          <w:ilvl w:val="0"/>
          <w:numId w:val="3"/>
        </w:numPr>
        <w:spacing w:after="80"/>
      </w:pPr>
      <w:r>
        <w:rPr>
          <w:rFonts w:ascii="Arial" w:cs="Arial" w:eastAsia="Arial" w:hAnsi="Arial"/>
          <w:sz w:val="22"/>
          <w:szCs w:val="22"/>
        </w:rPr>
        <w:t xml:space="preserve">Implement Browser Manager: Playwright launch, authentication, page navigation</w:t>
      </w:r>
    </w:p>
    <w:p>
      <w:pPr>
        <w:pStyle w:val="ListParagraph"/>
        <w:numPr>
          <w:ilvl w:val="0"/>
          <w:numId w:val="3"/>
        </w:numPr>
        <w:spacing w:after="80"/>
      </w:pPr>
      <w:r>
        <w:rPr>
          <w:rFonts w:ascii="Arial" w:cs="Arial" w:eastAsia="Arial" w:hAnsi="Arial"/>
          <w:sz w:val="22"/>
          <w:szCs w:val="22"/>
        </w:rPr>
        <w:t xml:space="preserve">Implement State Capturer: screenshot + accessibility tree capture at page load</w:t>
      </w:r>
    </w:p>
    <w:p>
      <w:pPr>
        <w:pStyle w:val="ListParagraph"/>
        <w:numPr>
          <w:ilvl w:val="0"/>
          <w:numId w:val="3"/>
        </w:numPr>
        <w:spacing w:after="80"/>
      </w:pPr>
      <w:r>
        <w:rPr>
          <w:rFonts w:ascii="Arial" w:cs="Arial" w:eastAsia="Arial" w:hAnsi="Arial"/>
          <w:sz w:val="22"/>
          <w:szCs w:val="22"/>
        </w:rPr>
        <w:t xml:space="preserve">Integrate @axe-core/playwright: run at initial state, collect results</w:t>
      </w:r>
    </w:p>
    <w:p>
      <w:pPr>
        <w:pStyle w:val="ListParagraph"/>
        <w:numPr>
          <w:ilvl w:val="0"/>
          <w:numId w:val="3"/>
        </w:numPr>
        <w:spacing w:after="80"/>
      </w:pPr>
      <w:r>
        <w:rPr>
          <w:rFonts w:ascii="Arial" w:cs="Arial" w:eastAsia="Arial" w:hAnsi="Arial"/>
          <w:sz w:val="22"/>
          <w:szCs w:val="22"/>
        </w:rPr>
        <w:t xml:space="preserve">Implement basic JSON report output with finding schema</w:t>
      </w:r>
    </w:p>
    <w:p>
      <w:pPr>
        <w:pStyle w:val="ListParagraph"/>
        <w:numPr>
          <w:ilvl w:val="0"/>
          <w:numId w:val="3"/>
        </w:numPr>
        <w:spacing w:after="80"/>
      </w:pPr>
      <w:r>
        <w:rPr>
          <w:rFonts w:ascii="Arial" w:cs="Arial" w:eastAsia="Arial" w:hAnsi="Arial"/>
          <w:sz w:val="22"/>
          <w:szCs w:val="22"/>
        </w:rPr>
        <w:t xml:space="preserve">Add a11y-sentinel init command for config bootstrapping</w:t>
      </w:r>
    </w:p>
    <w:p>
      <w:pPr>
        <w:spacing w:after="160"/>
      </w:pPr>
      <w:r>
        <w:rPr>
          <w:rFonts w:ascii="Arial" w:cs="Arial" w:eastAsia="Arial" w:hAnsi="Arial"/>
          <w:b/>
          <w:bCs/>
          <w:i/>
          <w:iCs/>
          <w:sz w:val="22"/>
          <w:szCs w:val="22"/>
        </w:rPr>
        <w:t xml:space="preserve">Exit criteria: </w:t>
      </w:r>
      <w:r>
        <w:rPr>
          <w:rFonts w:ascii="Arial" w:cs="Arial" w:eastAsia="Arial" w:hAnsi="Arial"/>
          <w:i/>
          <w:iCs/>
          <w:sz w:val="22"/>
          <w:szCs w:val="22"/>
        </w:rPr>
        <w:t xml:space="preserve">Running a11y-sentinel audit against staging produces a JSON report with axe-core findings for all 8–10 routes.</w:t>
      </w:r>
    </w:p>
    <w:p>
      <w:pPr>
        <w:pStyle w:val="Heading2"/>
        <w:spacing w:before="240" w:after="200"/>
      </w:pPr>
      <w:r>
        <w:rPr>
          <w:rFonts w:ascii="Arial" w:cs="Arial" w:eastAsia="Arial" w:hAnsi="Arial"/>
        </w:rPr>
        <w:t xml:space="preserve">11.2 Phase 2: Interaction Testing (Weeks 3–4)</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Layer 2 interaction engine that exercises keyboard nav, forms, modals, and dynamic content.</w:t>
      </w:r>
    </w:p>
    <w:p>
      <w:pPr>
        <w:pStyle w:val="ListParagraph"/>
        <w:numPr>
          <w:ilvl w:val="0"/>
          <w:numId w:val="4"/>
        </w:numPr>
        <w:spacing w:after="80"/>
      </w:pPr>
      <w:r>
        <w:rPr>
          <w:rFonts w:ascii="Arial" w:cs="Arial" w:eastAsia="Arial" w:hAnsi="Arial"/>
          <w:sz w:val="22"/>
          <w:szCs w:val="22"/>
        </w:rPr>
        <w:t xml:space="preserve">Implement keyboard navigation walker: Tab through page, record focus sequence, detect traps and missing focus indicators</w:t>
      </w:r>
    </w:p>
    <w:p>
      <w:pPr>
        <w:pStyle w:val="ListParagraph"/>
        <w:numPr>
          <w:ilvl w:val="0"/>
          <w:numId w:val="4"/>
        </w:numPr>
        <w:spacing w:after="80"/>
      </w:pPr>
      <w:r>
        <w:rPr>
          <w:rFonts w:ascii="Arial" w:cs="Arial" w:eastAsia="Arial" w:hAnsi="Arial"/>
          <w:sz w:val="22"/>
          <w:szCs w:val="22"/>
        </w:rPr>
        <w:t xml:space="preserve">Implement form interaction engine: identify all form controls, trigger validation, verify aria associations</w:t>
      </w:r>
    </w:p>
    <w:p>
      <w:pPr>
        <w:pStyle w:val="ListParagraph"/>
        <w:numPr>
          <w:ilvl w:val="0"/>
          <w:numId w:val="4"/>
        </w:numPr>
        <w:spacing w:after="80"/>
      </w:pPr>
      <w:r>
        <w:rPr>
          <w:rFonts w:ascii="Arial" w:cs="Arial" w:eastAsia="Arial" w:hAnsi="Arial"/>
          <w:sz w:val="22"/>
          <w:szCs w:val="22"/>
        </w:rPr>
        <w:t xml:space="preserve">Implement modal/dialog tester: open, verify focus trap, test Escape, verify focus restore</w:t>
      </w:r>
    </w:p>
    <w:p>
      <w:pPr>
        <w:pStyle w:val="ListParagraph"/>
        <w:numPr>
          <w:ilvl w:val="0"/>
          <w:numId w:val="4"/>
        </w:numPr>
        <w:spacing w:after="80"/>
      </w:pPr>
      <w:r>
        <w:rPr>
          <w:rFonts w:ascii="Arial" w:cs="Arial" w:eastAsia="Arial" w:hAnsi="Arial"/>
          <w:sz w:val="22"/>
          <w:szCs w:val="22"/>
        </w:rPr>
        <w:t xml:space="preserve">Implement dynamic content monitor: trigger state changes, detect live region presence and configuration</w:t>
      </w:r>
    </w:p>
    <w:p>
      <w:pPr>
        <w:pStyle w:val="ListParagraph"/>
        <w:numPr>
          <w:ilvl w:val="0"/>
          <w:numId w:val="4"/>
        </w:numPr>
        <w:spacing w:after="80"/>
      </w:pPr>
      <w:r>
        <w:rPr>
          <w:rFonts w:ascii="Arial" w:cs="Arial" w:eastAsia="Arial" w:hAnsi="Arial"/>
          <w:sz w:val="22"/>
          <w:szCs w:val="22"/>
        </w:rPr>
        <w:t xml:space="preserve">Run axe-core at each interaction state (not just initial load), deduplicate findings</w:t>
      </w:r>
    </w:p>
    <w:p>
      <w:pPr>
        <w:pStyle w:val="ListParagraph"/>
        <w:numPr>
          <w:ilvl w:val="0"/>
          <w:numId w:val="4"/>
        </w:numPr>
        <w:spacing w:after="80"/>
      </w:pPr>
      <w:r>
        <w:rPr>
          <w:rFonts w:ascii="Arial" w:cs="Arial" w:eastAsia="Arial" w:hAnsi="Arial"/>
          <w:sz w:val="22"/>
          <w:szCs w:val="22"/>
        </w:rPr>
        <w:t xml:space="preserve">Extend report with interaction-layer findings and state context</w:t>
      </w:r>
    </w:p>
    <w:p>
      <w:pPr>
        <w:spacing w:after="160"/>
      </w:pPr>
      <w:r>
        <w:rPr>
          <w:rFonts w:ascii="Arial" w:cs="Arial" w:eastAsia="Arial" w:hAnsi="Arial"/>
          <w:b/>
          <w:bCs/>
          <w:i/>
          <w:iCs/>
          <w:sz w:val="22"/>
          <w:szCs w:val="22"/>
        </w:rPr>
        <w:t xml:space="preserve">Exit criteria: </w:t>
      </w:r>
      <w:r>
        <w:rPr>
          <w:rFonts w:ascii="Arial" w:cs="Arial" w:eastAsia="Arial" w:hAnsi="Arial"/>
          <w:i/>
          <w:iCs/>
          <w:sz w:val="22"/>
          <w:szCs w:val="22"/>
        </w:rPr>
        <w:t xml:space="preserve">The tool detects keyboard traps, missing focus indicators, unassociated form errors, and broken modal focus management on staging.</w:t>
      </w:r>
    </w:p>
    <w:p>
      <w:pPr>
        <w:pStyle w:val="Heading2"/>
        <w:spacing w:before="240" w:after="200"/>
      </w:pPr>
      <w:r>
        <w:rPr>
          <w:rFonts w:ascii="Arial" w:cs="Arial" w:eastAsia="Arial" w:hAnsi="Arial"/>
        </w:rPr>
        <w:t xml:space="preserve">11.3 Phase 3: AI Semantic Layer (Weeks 5–6)</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Claude-powered analysis layer that evaluates screenshots + a11y trees for issues requiring human-like judgment.</w:t>
      </w:r>
    </w:p>
    <w:p>
      <w:pPr>
        <w:pStyle w:val="ListParagraph"/>
        <w:numPr>
          <w:ilvl w:val="0"/>
          <w:numId w:val="3"/>
        </w:numPr>
        <w:spacing w:after="80"/>
      </w:pPr>
      <w:r>
        <w:rPr>
          <w:rFonts w:ascii="Arial" w:cs="Arial" w:eastAsia="Arial" w:hAnsi="Arial"/>
          <w:sz w:val="22"/>
          <w:szCs w:val="22"/>
        </w:rPr>
        <w:t xml:space="preserve">Design and author prompt templates for each analysis chunk (visual, labeling, forms, structure, ARIA)</w:t>
      </w:r>
    </w:p>
    <w:p>
      <w:pPr>
        <w:pStyle w:val="ListParagraph"/>
        <w:numPr>
          <w:ilvl w:val="0"/>
          <w:numId w:val="3"/>
        </w:numPr>
        <w:spacing w:after="80"/>
      </w:pPr>
      <w:r>
        <w:rPr>
          <w:rFonts w:ascii="Arial" w:cs="Arial" w:eastAsia="Arial" w:hAnsi="Arial"/>
          <w:sz w:val="22"/>
          <w:szCs w:val="22"/>
        </w:rPr>
        <w:t xml:space="preserve">Implement AI Analysis Engine: prompt construction, Claude API calls, response parsing into finding schema</w:t>
      </w:r>
    </w:p>
    <w:p>
      <w:pPr>
        <w:pStyle w:val="ListParagraph"/>
        <w:numPr>
          <w:ilvl w:val="0"/>
          <w:numId w:val="3"/>
        </w:numPr>
        <w:spacing w:after="80"/>
      </w:pPr>
      <w:r>
        <w:rPr>
          <w:rFonts w:ascii="Arial" w:cs="Arial" w:eastAsia="Arial" w:hAnsi="Arial"/>
          <w:sz w:val="22"/>
          <w:szCs w:val="22"/>
        </w:rPr>
        <w:t xml:space="preserve">Implement confidence scoring and calibration (compare AI findings against manual audit of 2–3 routes)</w:t>
      </w:r>
    </w:p>
    <w:p>
      <w:pPr>
        <w:pStyle w:val="ListParagraph"/>
        <w:numPr>
          <w:ilvl w:val="0"/>
          <w:numId w:val="3"/>
        </w:numPr>
        <w:spacing w:after="80"/>
      </w:pPr>
      <w:r>
        <w:rPr>
          <w:rFonts w:ascii="Arial" w:cs="Arial" w:eastAsia="Arial" w:hAnsi="Arial"/>
          <w:sz w:val="22"/>
          <w:szCs w:val="22"/>
        </w:rPr>
        <w:t xml:space="preserve">Implement deduplication logic: AI finding matches axe-core or interaction finding → merge, boost confidence</w:t>
      </w:r>
    </w:p>
    <w:p>
      <w:pPr>
        <w:pStyle w:val="ListParagraph"/>
        <w:numPr>
          <w:ilvl w:val="0"/>
          <w:numId w:val="3"/>
        </w:numPr>
        <w:spacing w:after="80"/>
      </w:pPr>
      <w:r>
        <w:rPr>
          <w:rFonts w:ascii="Arial" w:cs="Arial" w:eastAsia="Arial" w:hAnsi="Arial"/>
          <w:sz w:val="22"/>
          <w:szCs w:val="22"/>
        </w:rPr>
        <w:t xml:space="preserve">Add annotated screenshot generation (highlight affected elements on screenshots)</w:t>
      </w:r>
    </w:p>
    <w:p>
      <w:pPr>
        <w:pStyle w:val="ListParagraph"/>
        <w:numPr>
          <w:ilvl w:val="0"/>
          <w:numId w:val="3"/>
        </w:numPr>
        <w:spacing w:after="80"/>
      </w:pPr>
      <w:r>
        <w:rPr>
          <w:rFonts w:ascii="Arial" w:cs="Arial" w:eastAsia="Arial" w:hAnsi="Arial"/>
          <w:sz w:val="22"/>
          <w:szCs w:val="22"/>
        </w:rPr>
        <w:t xml:space="preserve">Generate HTML report with embedded screenshots and visual formatting</w:t>
      </w:r>
    </w:p>
    <w:p>
      <w:pPr>
        <w:spacing w:after="160"/>
      </w:pPr>
      <w:r>
        <w:rPr>
          <w:rFonts w:ascii="Arial" w:cs="Arial" w:eastAsia="Arial" w:hAnsi="Arial"/>
          <w:b/>
          <w:bCs/>
          <w:i/>
          <w:iCs/>
          <w:sz w:val="22"/>
          <w:szCs w:val="22"/>
        </w:rPr>
        <w:t xml:space="preserve">Exit criteria: </w:t>
      </w:r>
      <w:r>
        <w:rPr>
          <w:rFonts w:ascii="Arial" w:cs="Arial" w:eastAsia="Arial" w:hAnsi="Arial"/>
          <w:i/>
          <w:iCs/>
          <w:sz w:val="22"/>
          <w:szCs w:val="22"/>
        </w:rPr>
        <w:t xml:space="preserve">AI findings are generated with &lt; 20% false positive rate at High confidence. HTML report is visually clear and actionable.</w:t>
      </w:r>
    </w:p>
    <w:p>
      <w:pPr>
        <w:pStyle w:val="Heading2"/>
        <w:spacing w:before="240" w:after="200"/>
      </w:pPr>
      <w:r>
        <w:rPr>
          <w:rFonts w:ascii="Arial" w:cs="Arial" w:eastAsia="Arial" w:hAnsi="Arial"/>
        </w:rPr>
        <w:t xml:space="preserve">11.4 Phase 4: Survey Domain + CI Integration (Weeks 7–8)</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Survey-specific checks, Looper integration, PR workflow, and implementation plan generation.</w:t>
      </w:r>
    </w:p>
    <w:p>
      <w:pPr>
        <w:pStyle w:val="ListParagraph"/>
        <w:numPr>
          <w:ilvl w:val="0"/>
          <w:numId w:val="3"/>
        </w:numPr>
        <w:spacing w:after="80"/>
      </w:pPr>
      <w:r>
        <w:rPr>
          <w:rFonts w:ascii="Arial" w:cs="Arial" w:eastAsia="Arial" w:hAnsi="Arial"/>
          <w:sz w:val="22"/>
          <w:szCs w:val="22"/>
        </w:rPr>
        <w:t xml:space="preserve">Implement survey-domain checker (progress indicators, question association, conditional visibility, navigation, completion)</w:t>
      </w:r>
    </w:p>
    <w:p>
      <w:pPr>
        <w:pStyle w:val="ListParagraph"/>
        <w:numPr>
          <w:ilvl w:val="0"/>
          <w:numId w:val="3"/>
        </w:numPr>
        <w:spacing w:after="80"/>
      </w:pPr>
      <w:r>
        <w:rPr>
          <w:rFonts w:ascii="Arial" w:cs="Arial" w:eastAsia="Arial" w:hAnsi="Arial"/>
          <w:sz w:val="22"/>
          <w:szCs w:val="22"/>
        </w:rPr>
        <w:t xml:space="preserve">Implement a11y-sentinel diff for comparing audit runs</w:t>
      </w:r>
    </w:p>
    <w:p>
      <w:pPr>
        <w:pStyle w:val="ListParagraph"/>
        <w:numPr>
          <w:ilvl w:val="0"/>
          <w:numId w:val="3"/>
        </w:numPr>
        <w:spacing w:after="80"/>
      </w:pPr>
      <w:r>
        <w:rPr>
          <w:rFonts w:ascii="Arial" w:cs="Arial" w:eastAsia="Arial" w:hAnsi="Arial"/>
          <w:sz w:val="22"/>
          <w:szCs w:val="22"/>
        </w:rPr>
        <w:t xml:space="preserve">Build Looper pipeline integration (post-deploy stage trigger, exit code handling)</w:t>
      </w:r>
    </w:p>
    <w:p>
      <w:pPr>
        <w:pStyle w:val="ListParagraph"/>
        <w:numPr>
          <w:ilvl w:val="0"/>
          <w:numId w:val="3"/>
        </w:numPr>
        <w:spacing w:after="80"/>
      </w:pPr>
      <w:r>
        <w:rPr>
          <w:rFonts w:ascii="Arial" w:cs="Arial" w:eastAsia="Arial" w:hAnsi="Arial"/>
          <w:sz w:val="22"/>
          <w:szCs w:val="22"/>
        </w:rPr>
        <w:t xml:space="preserve">Build PR-scoped audit logic (file-to-route mapping, affected route detection)</w:t>
      </w:r>
    </w:p>
    <w:p>
      <w:pPr>
        <w:pStyle w:val="ListParagraph"/>
        <w:numPr>
          <w:ilvl w:val="0"/>
          <w:numId w:val="3"/>
        </w:numPr>
        <w:spacing w:after="80"/>
      </w:pPr>
      <w:r>
        <w:rPr>
          <w:rFonts w:ascii="Arial" w:cs="Arial" w:eastAsia="Arial" w:hAnsi="Arial"/>
          <w:sz w:val="22"/>
          <w:szCs w:val="22"/>
        </w:rPr>
        <w:t xml:space="preserve">Implement PR comment generation with new/fixed/remaining issue summary</w:t>
      </w:r>
    </w:p>
    <w:p>
      <w:pPr>
        <w:pStyle w:val="ListParagraph"/>
        <w:numPr>
          <w:ilvl w:val="0"/>
          <w:numId w:val="3"/>
        </w:numPr>
        <w:spacing w:after="80"/>
      </w:pPr>
      <w:r>
        <w:rPr>
          <w:rFonts w:ascii="Arial" w:cs="Arial" w:eastAsia="Arial" w:hAnsi="Arial"/>
          <w:sz w:val="22"/>
          <w:szCs w:val="22"/>
        </w:rPr>
        <w:t xml:space="preserve">Implement AI-generated implementation plan in report (workstream clustering, priority ordering, sprint breakdown)</w:t>
      </w:r>
    </w:p>
    <w:p>
      <w:pPr>
        <w:pStyle w:val="ListParagraph"/>
        <w:numPr>
          <w:ilvl w:val="0"/>
          <w:numId w:val="3"/>
        </w:numPr>
        <w:spacing w:after="80"/>
      </w:pPr>
      <w:r>
        <w:rPr>
          <w:rFonts w:ascii="Arial" w:cs="Arial" w:eastAsia="Arial" w:hAnsi="Arial"/>
          <w:sz w:val="22"/>
          <w:szCs w:val="22"/>
        </w:rPr>
        <w:t xml:space="preserve">Add Slack notification integration for scheduled audit results</w:t>
      </w:r>
    </w:p>
    <w:p>
      <w:pPr>
        <w:spacing w:after="160"/>
      </w:pPr>
      <w:r>
        <w:rPr>
          <w:rFonts w:ascii="Arial" w:cs="Arial" w:eastAsia="Arial" w:hAnsi="Arial"/>
          <w:b/>
          <w:bCs/>
          <w:i/>
          <w:iCs/>
          <w:sz w:val="22"/>
          <w:szCs w:val="22"/>
        </w:rPr>
        <w:t xml:space="preserve">Exit criteria: </w:t>
      </w:r>
      <w:r>
        <w:rPr>
          <w:rFonts w:ascii="Arial" w:cs="Arial" w:eastAsia="Arial" w:hAnsi="Arial"/>
          <w:i/>
          <w:iCs/>
          <w:sz w:val="22"/>
          <w:szCs w:val="22"/>
        </w:rPr>
        <w:t xml:space="preserve">Full pipeline runs in Looper. PRs get scoped audit comments. Weekly full audits post to Slack. Implementation plan is generated.</w:t>
      </w:r>
    </w:p>
    <w:p>
      <w:pPr>
        <w:pStyle w:val="Heading2"/>
        <w:spacing w:before="240" w:after="200"/>
      </w:pPr>
      <w:r>
        <w:rPr>
          <w:rFonts w:ascii="Arial" w:cs="Arial" w:eastAsia="Arial" w:hAnsi="Arial"/>
        </w:rPr>
        <w:t xml:space="preserve">11.5 Phase 5: Hardening + Calibration (Week 9+)</w:t>
      </w:r>
    </w:p>
    <w:p>
      <w:pPr>
        <w:spacing w:after="160"/>
      </w:pPr>
      <w:r>
        <w:rPr>
          <w:rFonts w:ascii="Arial" w:cs="Arial" w:eastAsia="Arial" w:hAnsi="Arial"/>
          <w:b/>
          <w:bCs/>
          <w:sz w:val="22"/>
          <w:szCs w:val="22"/>
        </w:rPr>
        <w:t xml:space="preserve">Goal: </w:t>
      </w:r>
      <w:r>
        <w:rPr>
          <w:rFonts w:ascii="Arial" w:cs="Arial" w:eastAsia="Arial" w:hAnsi="Arial"/>
          <w:sz w:val="22"/>
          <w:szCs w:val="22"/>
        </w:rPr>
        <w:t xml:space="preserve">Production-readiness, reliability improvements, prompt tuning, and team rollout.</w:t>
      </w:r>
    </w:p>
    <w:p>
      <w:pPr>
        <w:pStyle w:val="ListParagraph"/>
        <w:numPr>
          <w:ilvl w:val="0"/>
          <w:numId w:val="3"/>
        </w:numPr>
        <w:spacing w:after="80"/>
      </w:pPr>
      <w:r>
        <w:rPr>
          <w:rFonts w:ascii="Arial" w:cs="Arial" w:eastAsia="Arial" w:hAnsi="Arial"/>
          <w:sz w:val="22"/>
          <w:szCs w:val="22"/>
        </w:rPr>
        <w:t xml:space="preserve">Run full audit, compare against a professional manual WCAG audit to measure coverage and false positive rates</w:t>
      </w:r>
    </w:p>
    <w:p>
      <w:pPr>
        <w:pStyle w:val="ListParagraph"/>
        <w:numPr>
          <w:ilvl w:val="0"/>
          <w:numId w:val="3"/>
        </w:numPr>
        <w:spacing w:after="80"/>
      </w:pPr>
      <w:r>
        <w:rPr>
          <w:rFonts w:ascii="Arial" w:cs="Arial" w:eastAsia="Arial" w:hAnsi="Arial"/>
          <w:sz w:val="22"/>
          <w:szCs w:val="22"/>
        </w:rPr>
        <w:t xml:space="preserve">Tune prompts based on false positive/negative analysis</w:t>
      </w:r>
    </w:p>
    <w:p>
      <w:pPr>
        <w:pStyle w:val="ListParagraph"/>
        <w:numPr>
          <w:ilvl w:val="0"/>
          <w:numId w:val="3"/>
        </w:numPr>
        <w:spacing w:after="80"/>
      </w:pPr>
      <w:r>
        <w:rPr>
          <w:rFonts w:ascii="Arial" w:cs="Arial" w:eastAsia="Arial" w:hAnsi="Arial"/>
          <w:sz w:val="22"/>
          <w:szCs w:val="22"/>
        </w:rPr>
        <w:t xml:space="preserve">Add retry logic and graceful degradation (if Claude API is unavailable, Layers 1–2 still run and report)</w:t>
      </w:r>
    </w:p>
    <w:p>
      <w:pPr>
        <w:pStyle w:val="ListParagraph"/>
        <w:numPr>
          <w:ilvl w:val="0"/>
          <w:numId w:val="3"/>
        </w:numPr>
        <w:spacing w:after="80"/>
      </w:pPr>
      <w:r>
        <w:rPr>
          <w:rFonts w:ascii="Arial" w:cs="Arial" w:eastAsia="Arial" w:hAnsi="Arial"/>
          <w:sz w:val="22"/>
          <w:szCs w:val="22"/>
        </w:rPr>
        <w:t xml:space="preserve">Add exclusion/exception mechanism (document known exceptions with justification, suppress from reports)</w:t>
      </w:r>
    </w:p>
    <w:p>
      <w:pPr>
        <w:pStyle w:val="ListParagraph"/>
        <w:numPr>
          <w:ilvl w:val="0"/>
          <w:numId w:val="3"/>
        </w:numPr>
        <w:spacing w:after="80"/>
      </w:pPr>
      <w:r>
        <w:rPr>
          <w:rFonts w:ascii="Arial" w:cs="Arial" w:eastAsia="Arial" w:hAnsi="Arial"/>
          <w:sz w:val="22"/>
          <w:szCs w:val="22"/>
        </w:rPr>
        <w:t xml:space="preserve">Performance optimization: parallelize route auditing, cache unchanged route baselines</w:t>
      </w:r>
    </w:p>
    <w:p>
      <w:pPr>
        <w:pStyle w:val="ListParagraph"/>
        <w:numPr>
          <w:ilvl w:val="0"/>
          <w:numId w:val="3"/>
        </w:numPr>
        <w:spacing w:after="80"/>
      </w:pPr>
      <w:r>
        <w:rPr>
          <w:rFonts w:ascii="Arial" w:cs="Arial" w:eastAsia="Arial" w:hAnsi="Arial"/>
          <w:sz w:val="22"/>
          <w:szCs w:val="22"/>
        </w:rPr>
        <w:t xml:space="preserve">Write internal documentation and onboarding guide for the team</w:t>
      </w:r>
    </w:p>
    <w:p>
      <w:pPr>
        <w:pStyle w:val="ListParagraph"/>
        <w:numPr>
          <w:ilvl w:val="0"/>
          <w:numId w:val="3"/>
        </w:numPr>
        <w:spacing w:after="80"/>
      </w:pPr>
      <w:r>
        <w:rPr>
          <w:rFonts w:ascii="Arial" w:cs="Arial" w:eastAsia="Arial" w:hAnsi="Arial"/>
          <w:sz w:val="22"/>
          <w:szCs w:val="22"/>
        </w:rPr>
        <w:t xml:space="preserve">Roll out to all 10 UI repositories using the shared design system</w:t>
      </w:r>
    </w:p>
    <w:p>
      <w:pPr>
        <w:pStyle w:val="Heading1"/>
        <w:spacing w:before="360" w:after="200"/>
      </w:pPr>
      <w:r>
        <w:rPr>
          <w:rFonts w:ascii="Arial" w:cs="Arial" w:eastAsia="Arial" w:hAnsi="Arial"/>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 false positives erode team trust, leading to ignored reports</w:t>
            </w:r>
          </w:p>
        </w:tc>
        <w:tc>
          <w:tcPr>
            <w:tcW w:type="dxa" w:w="12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40"/>
            </w:pPr>
            <w:r>
              <w:rPr>
                <w:rFonts w:ascii="Arial" w:cs="Arial" w:eastAsia="Arial" w:hAnsi="Arial"/>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Confidence scoring with clear High/Medium/Low tiers. Only High-confidence findings block CI. Medium/Low are informational. Invest heavily in prompt calibration in Phase 5. Track false positive rate as a metric.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Playwright interaction scripts are brittle against UI changes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 semantic selectors (roles, accessible names, data-testid) over CSS class selectors. The interaction engine should be resilient to layout changes as long as the semantic structure is stable.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Claude API cost exceeds budget at scale across 10 repos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 Sonnet (not Opus) for routine audits. Cache AI analysis for unchanged routes. PR-scoped audits minimize per-PR cost. Set a per-audit cost cap with early termination.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Claude API latency or downtime blocks CI pipeline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Graceful degradation: Layers 1–2 run independently and produce a partial report. AI layer failure does not block the pipeline; it flags the report as incomplete.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Staging data differs from prod, causing false negatives</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Route manifest includes fixture data setup scripts. Ensure staging has representative survey content. Document the gap and flag routes that depend on specific data conditions.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Scope creep into automated remediation too early</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40"/>
            </w:pPr>
            <w:r>
              <w:rPr>
                <w:rFonts w:ascii="Arial" w:cs="Arial" w:eastAsia="Arial" w:hAnsi="Arial"/>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Explicitly out of scope for v1. The tool produces reports and implementation plans. Auto-fix is a separate future project (feeds into #5 Bug Auto-fixer from the roadmap).</w:t>
            </w:r>
          </w:p>
        </w:tc>
      </w:tr>
    </w:tbl>
    <w:p>
      <w:pPr>
        <w:pStyle w:val="Heading1"/>
        <w:spacing w:before="360" w:after="200"/>
      </w:pPr>
      <w:r>
        <w:rPr>
          <w:rFonts w:ascii="Arial" w:cs="Arial" w:eastAsia="Arial" w:hAnsi="Arial"/>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(3 months)</w:t>
            </w:r>
          </w:p>
        </w:tc>
        <w:tc>
          <w:tcPr>
            <w:tcW w:type="dxa" w:w="30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WCAG issue detection rate vs manual audit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&gt; 70% of issues found by a professional auditor are also found by a11y-sentinel</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Commission a manual audit, compare findings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False positive rate (High confidence)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20%</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Manual review of a sample of findings each sprint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 to fix a11y issues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 reduction in average time from discovery to fix</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Compare pre/post a11y-sentinel Jira ticket resolution times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Regression prevention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Zero new Critical a11y regressions shipped to prod per quarter</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Track regressions caught by a11y-sentinel in PR checks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Team adoption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All 10 UI repos configured and running a11y-sentinel in CI</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 onboarding tracker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Cost per audit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&lt; $5 per full run (Sonnet pricing)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Claude API usage tracking</w:t>
            </w:r>
          </w:p>
        </w:tc>
      </w:tr>
    </w:tbl>
    <w:p>
      <w:pPr>
        <w:pStyle w:val="Heading1"/>
        <w:spacing w:before="360" w:after="200"/>
      </w:pPr>
      <w:r>
        <w:rPr>
          <w:rFonts w:ascii="Arial" w:cs="Arial" w:eastAsia="Arial" w:hAnsi="Arial"/>
        </w:rPr>
        <w:t xml:space="preserve">14. Dependencies and Assumptions</w:t>
      </w:r>
    </w:p>
    <w:p>
      <w:pPr>
        <w:pStyle w:val="Heading2"/>
        <w:spacing w:before="240" w:after="200"/>
      </w:pPr>
      <w:r>
        <w:rPr>
          <w:rFonts w:ascii="Arial" w:cs="Arial" w:eastAsia="Arial" w:hAnsi="Arial"/>
        </w:rPr>
        <w:t xml:space="preserve">14.1 Dependencies</w:t>
      </w:r>
    </w:p>
    <w:p>
      <w:pPr>
        <w:pStyle w:val="ListParagraph"/>
        <w:numPr>
          <w:ilvl w:val="0"/>
          <w:numId w:val="2"/>
        </w:numPr>
        <w:spacing w:after="80"/>
      </w:pPr>
      <w:r>
        <w:rPr>
          <w:rFonts w:ascii="Arial" w:cs="Arial" w:eastAsia="Arial" w:hAnsi="Arial"/>
          <w:sz w:val="22"/>
          <w:szCs w:val="22"/>
        </w:rPr>
        <w:t xml:space="preserve">Claude API access via existing Claude SDK integration (Anthropic SDK for Node.js)</w:t>
      </w:r>
    </w:p>
    <w:p>
      <w:pPr>
        <w:pStyle w:val="ListParagraph"/>
        <w:numPr>
          <w:ilvl w:val="0"/>
          <w:numId w:val="2"/>
        </w:numPr>
        <w:spacing w:after="80"/>
      </w:pPr>
      <w:r>
        <w:rPr>
          <w:rFonts w:ascii="Arial" w:cs="Arial" w:eastAsia="Arial" w:hAnsi="Arial"/>
          <w:sz w:val="22"/>
          <w:szCs w:val="22"/>
        </w:rPr>
        <w:t xml:space="preserve">Playwright (open source, no licensing issues)</w:t>
      </w:r>
    </w:p>
    <w:p>
      <w:pPr>
        <w:pStyle w:val="ListParagraph"/>
        <w:numPr>
          <w:ilvl w:val="0"/>
          <w:numId w:val="2"/>
        </w:numPr>
        <w:spacing w:after="80"/>
      </w:pPr>
      <w:r>
        <w:rPr>
          <w:rFonts w:ascii="Arial" w:cs="Arial" w:eastAsia="Arial" w:hAnsi="Arial"/>
          <w:sz w:val="22"/>
          <w:szCs w:val="22"/>
        </w:rPr>
        <w:t xml:space="preserve">axe-core / @axe-core/playwright (open source, Mozilla Public License 2.0)</w:t>
      </w:r>
    </w:p>
    <w:p>
      <w:pPr>
        <w:pStyle w:val="ListParagraph"/>
        <w:numPr>
          <w:ilvl w:val="0"/>
          <w:numId w:val="2"/>
        </w:numPr>
        <w:spacing w:after="80"/>
      </w:pPr>
      <w:r>
        <w:rPr>
          <w:rFonts w:ascii="Arial" w:cs="Arial" w:eastAsia="Arial" w:hAnsi="Arial"/>
          <w:sz w:val="22"/>
          <w:szCs w:val="22"/>
        </w:rPr>
        <w:t xml:space="preserve">Looper CI/CD pipeline supports custom post-deploy steps with Node.js runtime</w:t>
      </w:r>
    </w:p>
    <w:p>
      <w:pPr>
        <w:pStyle w:val="ListParagraph"/>
        <w:numPr>
          <w:ilvl w:val="0"/>
          <w:numId w:val="2"/>
        </w:numPr>
        <w:spacing w:after="80"/>
      </w:pPr>
      <w:r>
        <w:rPr>
          <w:rFonts w:ascii="Arial" w:cs="Arial" w:eastAsia="Arial" w:hAnsi="Arial"/>
          <w:sz w:val="22"/>
          <w:szCs w:val="22"/>
        </w:rPr>
        <w:t xml:space="preserve">Staging environment is accessible from CI runners with authentication</w:t>
      </w:r>
    </w:p>
    <w:p>
      <w:pPr>
        <w:pStyle w:val="ListParagraph"/>
        <w:numPr>
          <w:ilvl w:val="0"/>
          <w:numId w:val="2"/>
        </w:numPr>
        <w:spacing w:after="80"/>
      </w:pPr>
      <w:r>
        <w:rPr>
          <w:rFonts w:ascii="Arial" w:cs="Arial" w:eastAsia="Arial" w:hAnsi="Arial"/>
          <w:sz w:val="22"/>
          <w:szCs w:val="22"/>
        </w:rPr>
        <w:t xml:space="preserve">GitHub Enterprise API access for PR comments (existing PR review bot already has this)</w:t>
      </w:r>
    </w:p>
    <w:p>
      <w:pPr>
        <w:pStyle w:val="Heading2"/>
        <w:spacing w:before="240" w:after="200"/>
      </w:pPr>
      <w:r>
        <w:rPr>
          <w:rFonts w:ascii="Arial" w:cs="Arial" w:eastAsia="Arial" w:hAnsi="Arial"/>
        </w:rPr>
        <w:t xml:space="preserve">14.2 Assumptions</w:t>
      </w:r>
    </w:p>
    <w:p>
      <w:pPr>
        <w:pStyle w:val="ListParagraph"/>
        <w:numPr>
          <w:ilvl w:val="0"/>
          <w:numId w:val="2"/>
        </w:numPr>
        <w:spacing w:after="80"/>
      </w:pPr>
      <w:r>
        <w:rPr>
          <w:rFonts w:ascii="Arial" w:cs="Arial" w:eastAsia="Arial" w:hAnsi="Arial"/>
          <w:sz w:val="22"/>
          <w:szCs w:val="22"/>
        </w:rPr>
        <w:t xml:space="preserve">The survey application uses semantic HTML and ARIA attributes to a reasonable baseline level. The tool audits what exists; it does not require a perfectly accessible starting point.</w:t>
      </w:r>
    </w:p>
    <w:p>
      <w:pPr>
        <w:pStyle w:val="ListParagraph"/>
        <w:numPr>
          <w:ilvl w:val="0"/>
          <w:numId w:val="2"/>
        </w:numPr>
        <w:spacing w:after="80"/>
      </w:pPr>
      <w:r>
        <w:rPr>
          <w:rFonts w:ascii="Arial" w:cs="Arial" w:eastAsia="Arial" w:hAnsi="Arial"/>
          <w:sz w:val="22"/>
          <w:szCs w:val="22"/>
        </w:rPr>
        <w:t xml:space="preserve">Staging environment has representative content (survey questions, form configurations) that exercises all UI patterns. The route manifest can include setup scripts to seed data if needed.</w:t>
      </w:r>
    </w:p>
    <w:p>
      <w:pPr>
        <w:pStyle w:val="ListParagraph"/>
        <w:numPr>
          <w:ilvl w:val="0"/>
          <w:numId w:val="2"/>
        </w:numPr>
        <w:spacing w:after="80"/>
      </w:pPr>
      <w:r>
        <w:rPr>
          <w:rFonts w:ascii="Arial" w:cs="Arial" w:eastAsia="Arial" w:hAnsi="Arial"/>
          <w:sz w:val="22"/>
          <w:szCs w:val="22"/>
        </w:rPr>
        <w:t xml:space="preserve">The team is willing to maintain the route manifest as new routes are added.</w:t>
      </w:r>
    </w:p>
    <w:p>
      <w:pPr>
        <w:pStyle w:val="ListParagraph"/>
        <w:numPr>
          <w:ilvl w:val="0"/>
          <w:numId w:val="2"/>
        </w:numPr>
        <w:spacing w:after="80"/>
      </w:pPr>
      <w:r>
        <w:rPr>
          <w:rFonts w:ascii="Arial" w:cs="Arial" w:eastAsia="Arial" w:hAnsi="Arial"/>
          <w:sz w:val="22"/>
          <w:szCs w:val="22"/>
        </w:rPr>
        <w:t xml:space="preserve">Claude API rate limits and latency are acceptable for CI usage (current Sonnet throughput is sufficient for 30–50 calls per audit run).</w:t>
      </w:r>
    </w:p>
    <w:p>
      <w:pPr>
        <w:pStyle w:val="Heading1"/>
        <w:spacing w:before="360" w:after="200"/>
      </w:pPr>
      <w:r>
        <w:rPr>
          <w:rFonts w:ascii="Arial" w:cs="Arial" w:eastAsia="Arial" w:hAnsi="Arial"/>
        </w:rPr>
        <w:t xml:space="preserve">15. Future Enhancements (v2+)</w:t>
      </w:r>
    </w:p>
    <w:p>
      <w:pPr>
        <w:spacing w:after="160"/>
      </w:pPr>
      <w:r>
        <w:rPr>
          <w:rFonts w:ascii="Arial" w:cs="Arial" w:eastAsia="Arial" w:hAnsi="Arial"/>
          <w:sz w:val="22"/>
          <w:szCs w:val="22"/>
        </w:rPr>
        <w:t xml:space="preserve">The following capabilities are explicitly deferred to future versions but inform the architecture (the v1 design should not preclude them).</w:t>
      </w:r>
    </w:p>
    <w:p>
      <w:pPr>
        <w:pStyle w:val="ListParagraph"/>
        <w:numPr>
          <w:ilvl w:val="0"/>
          <w:numId w:val="2"/>
        </w:numPr>
        <w:spacing w:after="80"/>
      </w:pPr>
      <w:r>
        <w:rPr>
          <w:rFonts w:ascii="Arial" w:cs="Arial" w:eastAsia="Arial" w:hAnsi="Arial"/>
          <w:sz w:val="22"/>
          <w:szCs w:val="22"/>
        </w:rPr>
        <w:t xml:space="preserve">Automated remediation: Use findings to generate code fixes (ties into the Bug Auto-fixer project from the broader automation roadmap).</w:t>
      </w:r>
    </w:p>
    <w:p>
      <w:pPr>
        <w:pStyle w:val="ListParagraph"/>
        <w:numPr>
          <w:ilvl w:val="0"/>
          <w:numId w:val="2"/>
        </w:numPr>
        <w:spacing w:after="80"/>
      </w:pPr>
      <w:r>
        <w:rPr>
          <w:rFonts w:ascii="Arial" w:cs="Arial" w:eastAsia="Arial" w:hAnsi="Arial"/>
          <w:sz w:val="22"/>
          <w:szCs w:val="22"/>
        </w:rPr>
        <w:t xml:space="preserve">Screen reader simulation: Integrate with a headless screen reader emulator to validate actual announcement text, not just ARIA tree structure.</w:t>
      </w:r>
    </w:p>
    <w:p>
      <w:pPr>
        <w:pStyle w:val="ListParagraph"/>
        <w:numPr>
          <w:ilvl w:val="0"/>
          <w:numId w:val="2"/>
        </w:numPr>
        <w:spacing w:after="80"/>
      </w:pPr>
      <w:r>
        <w:rPr>
          <w:rFonts w:ascii="Arial" w:cs="Arial" w:eastAsia="Arial" w:hAnsi="Arial"/>
          <w:sz w:val="22"/>
          <w:szCs w:val="22"/>
        </w:rPr>
        <w:t xml:space="preserve">Visual regression integration: Combine a11y auditing with visual regression detection (cross-project synergy with the Design Drift Detector).</w:t>
      </w:r>
    </w:p>
    <w:p>
      <w:pPr>
        <w:pStyle w:val="ListParagraph"/>
        <w:numPr>
          <w:ilvl w:val="0"/>
          <w:numId w:val="2"/>
        </w:numPr>
        <w:spacing w:after="80"/>
      </w:pPr>
      <w:r>
        <w:rPr>
          <w:rFonts w:ascii="Arial" w:cs="Arial" w:eastAsia="Arial" w:hAnsi="Arial"/>
          <w:sz w:val="22"/>
          <w:szCs w:val="22"/>
        </w:rPr>
        <w:t xml:space="preserve">Historical trend dashboard: Web UI showing compliance trends over time, per-route, per-team.</w:t>
      </w:r>
    </w:p>
    <w:p>
      <w:pPr>
        <w:pStyle w:val="ListParagraph"/>
        <w:numPr>
          <w:ilvl w:val="0"/>
          <w:numId w:val="2"/>
        </w:numPr>
        <w:spacing w:after="80"/>
      </w:pPr>
      <w:r>
        <w:rPr>
          <w:rFonts w:ascii="Arial" w:cs="Arial" w:eastAsia="Arial" w:hAnsi="Arial"/>
          <w:sz w:val="22"/>
          <w:szCs w:val="22"/>
        </w:rPr>
        <w:t xml:space="preserve">Multi-language/locale auditing: Run audits across all supported locales to catch truncation, RTL, and locale-specific a11y issues.</w:t>
      </w:r>
    </w:p>
    <w:p>
      <w:pPr>
        <w:pStyle w:val="ListParagraph"/>
        <w:numPr>
          <w:ilvl w:val="0"/>
          <w:numId w:val="2"/>
        </w:numPr>
        <w:spacing w:after="80"/>
      </w:pPr>
      <w:r>
        <w:rPr>
          <w:rFonts w:ascii="Arial" w:cs="Arial" w:eastAsia="Arial" w:hAnsi="Arial"/>
          <w:sz w:val="22"/>
          <w:szCs w:val="22"/>
        </w:rPr>
        <w:t xml:space="preserve">WCAG AAA selective checks: Allow teams to opt into specific AAA criteria (e.g., AAA contrast ratios, extended audio descriptions).</w:t>
      </w:r>
    </w:p>
    <w:p>
      <w:pPr>
        <w:pStyle w:val="Heading1"/>
        <w:spacing w:before="360" w:after="200"/>
      </w:pPr>
      <w:r>
        <w:rPr>
          <w:rFonts w:ascii="Arial" w:cs="Arial" w:eastAsia="Arial" w:hAnsi="Arial"/>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WCAG 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Web Content Accessibility Guidelines version 2.2, the current W3C standard for web accessibility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Level AA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middle tier of WCAG conformance. Addresses the most common barriers for disabled users. Required by most legal frameworks.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axe-core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Open-source accessibility testing engine by Deque Systems. Rule-based, evaluates static DOM.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Accessibility Tree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parallel structure to the DOM that browsers expose to assistive technologies. Contains roles, names, states, and properties.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ARIA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Accessible Rich Internet Applications. A set of HTML attributes that modify the accessibility tree for custom widgets.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Live 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 ARIA mechanism (aria-live, role=alert/status) for announcing dynamic content changes to screen readers without focus change.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Focus Trap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pattern where keyboard focus is constrained within a container (intentional in modals, a bug elsewhere).</w:t>
            </w:r>
          </w:p>
        </w:tc>
      </w:tr>
    </w:tbl>
    <w:p>
      <w:pPr>
        <w:spacing w:after="80"/>
      </w:pPr>
    </w:p>
    <w:p>
      <w:pPr>
        <w:pBdr>
          <w:top w:val="single" w:color="2E75B6" w:sz="4" w:space="8"/>
        </w:pBdr>
        <w:spacing w:before="400"/>
        <w:jc w:val="center"/>
      </w:pPr>
      <w:r>
        <w:rPr>
          <w:rFonts w:ascii="Arial" w:cs="Arial" w:eastAsia="Arial" w:hAnsi="Arial"/>
          <w:i/>
          <w:iCs/>
          <w:color w:val="808080"/>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808080"/>
        <w:sz w:val="18"/>
        <w:szCs w:val="18"/>
      </w:rPr>
      <w:t xml:space="preserve">a11y-sentinel Design Document</w:t>
    </w:r>
    <w:r>
      <w:rPr>
        <w:rFonts w:ascii="Arial" w:cs="Arial" w:eastAsia="Arial" w:hAnsi="Arial"/>
        <w:color w:val="808080"/>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2026-02-22T01:29:40.414Z</dcterms:created>
  <dcterms:modified xsi:type="dcterms:W3CDTF">2026-02-22T01:29:40.415Z</dcterms:modified>
</cp:coreProperties>
</file>

<file path=docProps/custom.xml><?xml version="1.0" encoding="utf-8"?>
<Properties xmlns="http://schemas.openxmlformats.org/officeDocument/2006/custom-properties" xmlns:vt="http://schemas.openxmlformats.org/officeDocument/2006/docPropsVTypes"/>
</file>