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2B" w:rsidRPr="0038142B" w:rsidRDefault="0038142B" w:rsidP="0038142B">
      <w:pPr>
        <w:shd w:val="clear" w:color="auto" w:fill="FFFFFF"/>
        <w:spacing w:after="105" w:line="750" w:lineRule="atLeast"/>
        <w:outlineLvl w:val="0"/>
        <w:rPr>
          <w:rFonts w:ascii="Arial" w:eastAsia="Times New Roman" w:hAnsi="Arial" w:cs="Arial"/>
          <w:color w:val="CC0000"/>
          <w:kern w:val="36"/>
          <w:sz w:val="62"/>
          <w:szCs w:val="62"/>
        </w:rPr>
      </w:pPr>
      <w:r w:rsidRPr="0038142B">
        <w:rPr>
          <w:rFonts w:ascii="Arial" w:eastAsia="Times New Roman" w:hAnsi="Arial" w:cs="Arial"/>
          <w:color w:val="CC0000"/>
          <w:kern w:val="36"/>
          <w:sz w:val="62"/>
          <w:szCs w:val="62"/>
        </w:rPr>
        <w:t xml:space="preserve">District Legal Service Authority, </w:t>
      </w:r>
      <w:proofErr w:type="spellStart"/>
      <w:r w:rsidRPr="0038142B">
        <w:rPr>
          <w:rFonts w:ascii="Arial" w:eastAsia="Times New Roman" w:hAnsi="Arial" w:cs="Arial"/>
          <w:color w:val="CC0000"/>
          <w:kern w:val="36"/>
          <w:sz w:val="62"/>
          <w:szCs w:val="62"/>
        </w:rPr>
        <w:t>Dakshin</w:t>
      </w:r>
      <w:proofErr w:type="spellEnd"/>
      <w:r w:rsidRPr="0038142B">
        <w:rPr>
          <w:rFonts w:ascii="Arial" w:eastAsia="Times New Roman" w:hAnsi="Arial" w:cs="Arial"/>
          <w:color w:val="CC0000"/>
          <w:kern w:val="36"/>
          <w:sz w:val="62"/>
          <w:szCs w:val="62"/>
        </w:rPr>
        <w:t xml:space="preserve"> </w:t>
      </w:r>
      <w:proofErr w:type="spellStart"/>
      <w:r w:rsidRPr="0038142B">
        <w:rPr>
          <w:rFonts w:ascii="Arial" w:eastAsia="Times New Roman" w:hAnsi="Arial" w:cs="Arial"/>
          <w:color w:val="CC0000"/>
          <w:kern w:val="36"/>
          <w:sz w:val="62"/>
          <w:szCs w:val="62"/>
        </w:rPr>
        <w:t>Dinajpur</w:t>
      </w:r>
      <w:proofErr w:type="spellEnd"/>
      <w:r w:rsidRPr="0038142B">
        <w:rPr>
          <w:rFonts w:ascii="Arial" w:eastAsia="Times New Roman" w:hAnsi="Arial" w:cs="Arial"/>
          <w:color w:val="CC0000"/>
          <w:kern w:val="36"/>
          <w:sz w:val="62"/>
          <w:szCs w:val="62"/>
        </w:rPr>
        <w:t xml:space="preserve"> Recruitment of 02 Lower Division Assistant-Accountant-Cashier. Last Dt. 05/06/2017</w:t>
      </w:r>
    </w:p>
    <w:p w:rsidR="00833CF6" w:rsidRDefault="00833CF6"/>
    <w:p w:rsidR="0038142B" w:rsidRDefault="0038142B"/>
    <w:p w:rsidR="0038142B" w:rsidRDefault="0038142B" w:rsidP="0038142B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Arial" w:hAnsi="Arial" w:cs="Arial"/>
          <w:b w:val="0"/>
          <w:bCs w:val="0"/>
          <w:color w:val="CC0000"/>
          <w:sz w:val="62"/>
          <w:szCs w:val="62"/>
        </w:rPr>
      </w:pPr>
      <w:r>
        <w:rPr>
          <w:rFonts w:ascii="Arial" w:hAnsi="Arial" w:cs="Arial"/>
          <w:b w:val="0"/>
          <w:bCs w:val="0"/>
          <w:color w:val="CC0000"/>
          <w:sz w:val="62"/>
          <w:szCs w:val="62"/>
        </w:rPr>
        <w:t xml:space="preserve">High Court at Calcutta, Original Side Recruitment of 18 Assistant </w:t>
      </w:r>
      <w:proofErr w:type="gramStart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>Registrar</w:t>
      </w:r>
      <w:proofErr w:type="gramEnd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 xml:space="preserve"> (Court Recording). Last Dt. 09/06/2017</w:t>
      </w:r>
    </w:p>
    <w:p w:rsidR="0038142B" w:rsidRDefault="0038142B"/>
    <w:p w:rsidR="0038142B" w:rsidRDefault="0038142B"/>
    <w:p w:rsidR="0038142B" w:rsidRDefault="0038142B" w:rsidP="0038142B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Arial" w:hAnsi="Arial" w:cs="Arial"/>
          <w:b w:val="0"/>
          <w:bCs w:val="0"/>
          <w:color w:val="CC0000"/>
          <w:sz w:val="62"/>
          <w:szCs w:val="62"/>
        </w:rPr>
      </w:pPr>
      <w:proofErr w:type="gramStart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 xml:space="preserve">West Bengal Postal Circle, India Post- Recruitment of 4982 </w:t>
      </w:r>
      <w:proofErr w:type="spellStart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>Gramin</w:t>
      </w:r>
      <w:proofErr w:type="spellEnd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>Dak</w:t>
      </w:r>
      <w:proofErr w:type="spellEnd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>Sevaks</w:t>
      </w:r>
      <w:proofErr w:type="spellEnd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 xml:space="preserve"> for various Divisions.</w:t>
      </w:r>
      <w:proofErr w:type="gramEnd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 xml:space="preserve"> Last Dt. 10/06/2017</w:t>
      </w:r>
    </w:p>
    <w:p w:rsidR="0038142B" w:rsidRDefault="0038142B"/>
    <w:p w:rsidR="0038142B" w:rsidRDefault="0038142B"/>
    <w:p w:rsidR="0038142B" w:rsidRDefault="0038142B" w:rsidP="0038142B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Arial" w:hAnsi="Arial" w:cs="Arial"/>
          <w:b w:val="0"/>
          <w:bCs w:val="0"/>
          <w:color w:val="CC0000"/>
          <w:sz w:val="62"/>
          <w:szCs w:val="62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CC0000"/>
          <w:sz w:val="62"/>
          <w:szCs w:val="62"/>
        </w:rPr>
        <w:lastRenderedPageBreak/>
        <w:t>Bankura</w:t>
      </w:r>
      <w:proofErr w:type="spellEnd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 xml:space="preserve"> Municipality Recruitment of 03 Manager-Skills Micro Enterprise, MIS &amp; ME, Organizer, Specialist.</w:t>
      </w:r>
      <w:proofErr w:type="gramEnd"/>
      <w:r>
        <w:rPr>
          <w:rFonts w:ascii="Arial" w:hAnsi="Arial" w:cs="Arial"/>
          <w:b w:val="0"/>
          <w:bCs w:val="0"/>
          <w:color w:val="CC0000"/>
          <w:sz w:val="62"/>
          <w:szCs w:val="62"/>
        </w:rPr>
        <w:t xml:space="preserve"> Last Dt. 10/06/2017</w:t>
      </w:r>
    </w:p>
    <w:p w:rsidR="0038142B" w:rsidRDefault="0038142B"/>
    <w:sectPr w:rsidR="0038142B" w:rsidSect="0083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42B"/>
    <w:rsid w:val="0038142B"/>
    <w:rsid w:val="006E70E7"/>
    <w:rsid w:val="00833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F6"/>
  </w:style>
  <w:style w:type="paragraph" w:styleId="Heading1">
    <w:name w:val="heading 1"/>
    <w:basedOn w:val="Normal"/>
    <w:link w:val="Heading1Char"/>
    <w:uiPriority w:val="9"/>
    <w:qFormat/>
    <w:rsid w:val="00381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42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Shankha</dc:creator>
  <cp:keywords/>
  <dc:description/>
  <cp:lastModifiedBy>Shankha</cp:lastModifiedBy>
  <cp:revision>1</cp:revision>
  <dcterms:created xsi:type="dcterms:W3CDTF">2017-05-31T14:48:00Z</dcterms:created>
  <dcterms:modified xsi:type="dcterms:W3CDTF">2017-05-31T16:20:00Z</dcterms:modified>
</cp:coreProperties>
</file>