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alibri" w:cs="Calibri" w:eastAsia="Calibri" w:hAnsi="Calibri"/>
          <w:b/>
          <w:bCs/>
          <w:color w:val="4C8EFF"/>
          <w:sz w:val="52"/>
          <w:szCs w:val="52"/>
        </w:rPr>
        <w:t xml:space="preserve">Doomscroll Sensing App</w:t>
      </w:r>
    </w:p>
    <w:p>
      <w:pPr>
        <w:spacing w:after="40" w:before="0"/>
      </w:pPr>
      <w:r>
        <w:rPr>
          <w:rFonts w:ascii="Calibri" w:cs="Calibri" w:eastAsia="Calibri" w:hAnsi="Calibri"/>
          <w:color w:val="00D4FF"/>
          <w:sz w:val="36"/>
          <w:szCs w:val="36"/>
        </w:rPr>
        <w:t xml:space="preserve">Schema Changelog</w:t>
      </w:r>
    </w:p>
    <w:p>
      <w:pPr>
        <w:spacing w:after="300" w:before="0"/>
      </w:pPr>
      <w:r>
        <w:rPr>
          <w:rFonts w:ascii="Calibri" w:cs="Calibri" w:eastAsia="Calibri" w:hAnsi="Calibri"/>
          <w:color w:val="3D5278"/>
          <w:sz w:val="18"/>
          <w:szCs w:val="18"/>
        </w:rPr>
        <w:t xml:space="preserve">University of Twente · Bachelor Information Technology · 2025–26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4C8EFF"/>
          <w:sz w:val="32"/>
          <w:szCs w:val="32"/>
        </w:rPr>
        <w:t xml:space="preserve">1. Overview</w:t>
      </w:r>
    </w:p>
    <w:p>
      <w:pPr>
        <w:spacing w:after="60" w:before="60"/>
      </w:pPr>
      <w:r>
        <w:rPr>
          <w:rFonts w:ascii="Calibri" w:cs="Calibri" w:eastAsia="Calibri" w:hAnsi="Calibri"/>
          <w:color w:val="C8D8F0"/>
          <w:sz w:val="20"/>
          <w:szCs w:val="20"/>
        </w:rPr>
        <w:t xml:space="preserve">The app collects passive behavioural data and logs it as AES-256-GCM encrypted JSONL files on-device. Each line in a log file is a self-contained JSON object representing one sensor event. The schema defines the structure of every event written to those files.</w:t>
      </w:r>
    </w:p>
    <w:p>
      <w:pPr>
        <w:spacing w:after="60" w:before="60"/>
      </w:pPr>
      <w:r>
        <w:rPr>
          <w:rFonts w:ascii="Calibri" w:cs="Calibri" w:eastAsia="Calibri" w:hAnsi="Calibri"/>
          <w:color w:val="C8D8F0"/>
          <w:sz w:val="20"/>
          <w:szCs w:val="20"/>
        </w:rPr>
        <w:t xml:space="preserve">Every event includes two universal fields:</w:t>
      </w:r>
    </w:p>
    <w:p>
      <w:pPr>
        <w:spacing w:after="40" w:before="40"/>
        <w:ind w:left="44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timestamp_ms</w:t>
      </w:r>
      <w:r>
        <w:rPr>
          <w:rFonts w:ascii="Calibri" w:cs="Calibri" w:eastAsia="Calibri" w:hAnsi="Calibri"/>
          <w:color w:val="C8D8F0"/>
          <w:sz w:val="20"/>
          <w:szCs w:val="20"/>
        </w:rPr>
        <w:t xml:space="preserve">  —  Unix epoch in milliseconds (UTC)</w:t>
      </w:r>
    </w:p>
    <w:p>
      <w:pPr>
        <w:spacing w:after="120" w:before="40"/>
        <w:ind w:left="44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participant_id</w:t>
      </w:r>
      <w:r>
        <w:rPr>
          <w:rFonts w:ascii="Calibri" w:cs="Calibri" w:eastAsia="Calibri" w:hAnsi="Calibri"/>
          <w:color w:val="C8D8F0"/>
          <w:sz w:val="20"/>
          <w:szCs w:val="20"/>
        </w:rPr>
        <w:t xml:space="preserve">  —  UUID v4 generated once at first launch</w:t>
      </w:r>
    </w:p>
    <w:p>
      <w:pPr>
        <w:spacing w:after="60" w:before="60"/>
      </w:pPr>
      <w:r>
        <w:rPr>
          <w:rFonts w:ascii="Calibri" w:cs="Calibri" w:eastAsia="Calibri" w:hAnsi="Calibri"/>
          <w:color w:val="C8D8F0"/>
          <w:sz w:val="20"/>
          <w:szCs w:val="20"/>
        </w:rPr>
        <w:t xml:space="preserve">Log files are named: </w:t>
      </w:r>
    </w:p>
    <w:p>
      <w:pPr>
        <w:spacing w:after="200" w:before="40"/>
        <w:ind w:left="44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&lt;participant_id&gt;_&lt;YYYY-MM-DD&gt;[_&lt;seq&gt;].jsonl</w:t>
      </w:r>
    </w:p>
    <w:p>
      <w:pPr>
        <w:spacing w:after="60" w:before="60"/>
      </w:pPr>
      <w:r>
        <w:rPr>
          <w:rFonts w:ascii="Calibri" w:cs="Calibri" w:eastAsia="Calibri" w:hAnsi="Calibri"/>
          <w:color w:val="C8D8F0"/>
          <w:sz w:val="20"/>
          <w:szCs w:val="20"/>
        </w:rPr>
        <w:t xml:space="preserve">Files are stored in the app’s private internal storage and exported to the device’s Downloads folder on demand. No data is ever transmitted over a network.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4C8EFF"/>
          <w:sz w:val="32"/>
          <w:szCs w:val="32"/>
        </w:rPr>
        <w:t xml:space="preserve">2. Version History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60"/>
        <w:gridCol w:w="6300"/>
      </w:tblGrid>
      <w:tr>
        <w:trPr>
          <w:tblHeader/>
        </w:trPr>
        <w:tc>
          <w:tcPr>
            <w:tcW w:type="dxa" w:w="900"/>
            <w:tcBorders>
              <w:top w:val="single" w:color="4C8EFF" w:sz="1"/>
              <w:left w:val="single" w:color="4C8EFF" w:sz="1"/>
              <w:bottom w:val="single" w:color="4C8EFF" w:sz="1"/>
              <w:right w:val="single" w:color="4C8EFF" w:sz="1"/>
            </w:tcBorders>
            <w:shd w:fill="1B2E4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E8F0FE"/>
                <w:sz w:val="19"/>
                <w:szCs w:val="19"/>
              </w:rPr>
              <w:t xml:space="preserve">Version</w:t>
            </w:r>
          </w:p>
        </w:tc>
        <w:tc>
          <w:tcPr>
            <w:tcW w:type="dxa" w:w="2160"/>
            <w:tcBorders>
              <w:top w:val="single" w:color="4C8EFF" w:sz="1"/>
              <w:left w:val="single" w:color="4C8EFF" w:sz="1"/>
              <w:bottom w:val="single" w:color="4C8EFF" w:sz="1"/>
              <w:right w:val="single" w:color="4C8EFF" w:sz="1"/>
            </w:tcBorders>
            <w:shd w:fill="1B2E4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E8F0FE"/>
                <w:sz w:val="19"/>
                <w:szCs w:val="19"/>
              </w:rPr>
              <w:t xml:space="preserve">Title</w:t>
            </w:r>
          </w:p>
        </w:tc>
        <w:tc>
          <w:tcPr>
            <w:tcW w:type="dxa" w:w="6300"/>
            <w:tcBorders>
              <w:top w:val="single" w:color="4C8EFF" w:sz="1"/>
              <w:left w:val="single" w:color="4C8EFF" w:sz="1"/>
              <w:bottom w:val="single" w:color="4C8EFF" w:sz="1"/>
              <w:right w:val="single" w:color="4C8EFF" w:sz="1"/>
            </w:tcBorders>
            <w:shd w:fill="1B2E4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E8F0FE"/>
                <w:sz w:val="19"/>
                <w:szCs w:val="19"/>
              </w:rPr>
              <w:t xml:space="preserve">Summary</w:t>
            </w:r>
          </w:p>
        </w:tc>
      </w:tr>
      <w:tr>
        <w:tc>
          <w:tcPr>
            <w:tcW w:type="dxa" w:w="90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3192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E676"/>
                <w:sz w:val="18"/>
                <w:szCs w:val="18"/>
              </w:rPr>
              <w:t xml:space="preserve">1.0.0</w:t>
            </w:r>
          </w:p>
        </w:tc>
        <w:tc>
          <w:tcPr>
            <w:tcW w:type="dxa" w:w="216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3192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C8D8F0"/>
                <w:sz w:val="18"/>
                <w:szCs w:val="18"/>
              </w:rPr>
              <w:t xml:space="preserve">Initial release</w:t>
            </w:r>
          </w:p>
        </w:tc>
        <w:tc>
          <w:tcPr>
            <w:tcW w:type="dxa" w:w="630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3192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C8D8F0"/>
                <w:sz w:val="18"/>
                <w:szCs w:val="18"/>
              </w:rPr>
              <w:t xml:space="preserve">screen_state, app_session, scroll_event, tap_event, accelerometer, gyroscope, logging_pause, logging_resume, schema_version</w:t>
            </w:r>
          </w:p>
        </w:tc>
      </w:tr>
      <w:tr>
        <w:tc>
          <w:tcPr>
            <w:tcW w:type="dxa" w:w="90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A203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E676"/>
                <w:sz w:val="18"/>
                <w:szCs w:val="18"/>
              </w:rPr>
              <w:t xml:space="preserve">1.1.0</w:t>
            </w:r>
          </w:p>
        </w:tc>
        <w:tc>
          <w:tcPr>
            <w:tcW w:type="dxa" w:w="216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A203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C8D8F0"/>
                <w:sz w:val="18"/>
                <w:szCs w:val="18"/>
              </w:rPr>
              <w:t xml:space="preserve">Heartbeat + dwell time</w:t>
            </w:r>
          </w:p>
        </w:tc>
        <w:tc>
          <w:tcPr>
            <w:tcW w:type="dxa" w:w="630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A203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C8D8F0"/>
                <w:sz w:val="18"/>
                <w:szCs w:val="18"/>
              </w:rPr>
              <w:t xml:space="preserve">heartbeat event added (screen_on, accessibility_enabled, free_storage_mb); dwell_time_ms added to scroll_event; schema_version event added</w:t>
            </w:r>
          </w:p>
        </w:tc>
      </w:tr>
      <w:tr>
        <w:tc>
          <w:tcPr>
            <w:tcW w:type="dxa" w:w="90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3192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E676"/>
                <w:sz w:val="18"/>
                <w:szCs w:val="18"/>
              </w:rPr>
              <w:t xml:space="preserve">1.2.0</w:t>
            </w:r>
          </w:p>
        </w:tc>
        <w:tc>
          <w:tcPr>
            <w:tcW w:type="dxa" w:w="216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3192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C8D8F0"/>
                <w:sz w:val="18"/>
                <w:szCs w:val="18"/>
              </w:rPr>
              <w:t xml:space="preserve">Notification-triggered unlock</w:t>
            </w:r>
          </w:p>
        </w:tc>
        <w:tc>
          <w:tcPr>
            <w:tcW w:type="dxa" w:w="630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3192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C8D8F0"/>
                <w:sz w:val="18"/>
                <w:szCs w:val="18"/>
              </w:rPr>
              <w:t xml:space="preserve">screen_state UNLOCKED extended with unlock_trigger, trigger_app, notification_age_ms; UnlockTrigger enum added; NotificationListenerService added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4C8EFF"/>
          <w:sz w:val="32"/>
          <w:szCs w:val="32"/>
        </w:rPr>
        <w:t xml:space="preserve">3. Detailed Changes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0D4FF"/>
          <w:sz w:val="26"/>
          <w:szCs w:val="26"/>
        </w:rPr>
        <w:t xml:space="preserve">3.1  Version 1.1.0 — Heartbeat Event (new)</w:t>
      </w:r>
    </w:p>
    <w:p>
      <w:pPr>
        <w:spacing w:after="60" w:before="60"/>
      </w:pPr>
      <w:r>
        <w:rPr>
          <w:rFonts w:ascii="Calibri" w:cs="Calibri" w:eastAsia="Calibri" w:hAnsi="Calibri"/>
          <w:color w:val="C8D8F0"/>
          <w:sz w:val="20"/>
          <w:szCs w:val="20"/>
        </w:rPr>
        <w:t xml:space="preserve">A new event type heartbeat is emitted every 60 seconds while SensorLoggingService is running. Its purpose is to distinguish service crashes from genuine idle periods: if heartbeats are absent the service was down; if heartbeats are present but no interaction events appear, the screen was simply off or idle.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200"/>
        <w:gridCol w:w="2160"/>
        <w:gridCol w:w="3900"/>
      </w:tblGrid>
      <w:tr>
        <w:trPr>
          <w:tblHeader/>
        </w:trPr>
        <w:tc>
          <w:tcPr>
            <w:tcW w:type="dxa" w:w="2100"/>
            <w:tcBorders>
              <w:top w:val="single" w:color="4C8EFF" w:sz="1"/>
              <w:left w:val="single" w:color="4C8EFF" w:sz="1"/>
              <w:bottom w:val="single" w:color="4C8EFF" w:sz="1"/>
              <w:right w:val="single" w:color="4C8EFF" w:sz="1"/>
            </w:tcBorders>
            <w:shd w:fill="1B2E4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E8F0FE"/>
                <w:sz w:val="19"/>
                <w:szCs w:val="19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4C8EFF" w:sz="1"/>
              <w:left w:val="single" w:color="4C8EFF" w:sz="1"/>
              <w:bottom w:val="single" w:color="4C8EFF" w:sz="1"/>
              <w:right w:val="single" w:color="4C8EFF" w:sz="1"/>
            </w:tcBorders>
            <w:shd w:fill="1B2E4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E8F0FE"/>
                <w:sz w:val="19"/>
                <w:szCs w:val="19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4C8EFF" w:sz="1"/>
              <w:left w:val="single" w:color="4C8EFF" w:sz="1"/>
              <w:bottom w:val="single" w:color="4C8EFF" w:sz="1"/>
              <w:right w:val="single" w:color="4C8EFF" w:sz="1"/>
            </w:tcBorders>
            <w:shd w:fill="1B2E4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E8F0FE"/>
                <w:sz w:val="19"/>
                <w:szCs w:val="19"/>
              </w:rPr>
              <w:t xml:space="preserve">Presence</w:t>
            </w:r>
          </w:p>
        </w:tc>
        <w:tc>
          <w:tcPr>
            <w:tcW w:type="dxa" w:w="3900"/>
            <w:tcBorders>
              <w:top w:val="single" w:color="4C8EFF" w:sz="1"/>
              <w:left w:val="single" w:color="4C8EFF" w:sz="1"/>
              <w:bottom w:val="single" w:color="4C8EFF" w:sz="1"/>
              <w:right w:val="single" w:color="4C8EFF" w:sz="1"/>
            </w:tcBorders>
            <w:shd w:fill="1B2E4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E8F0FE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3192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E676"/>
                <w:sz w:val="18"/>
                <w:szCs w:val="18"/>
              </w:rPr>
              <w:t xml:space="preserve">screen_on</w:t>
            </w:r>
          </w:p>
        </w:tc>
        <w:tc>
          <w:tcPr>
            <w:tcW w:type="dxa" w:w="120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3192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C8D8F0"/>
                <w:sz w:val="18"/>
                <w:szCs w:val="18"/>
              </w:rPr>
              <w:t xml:space="preserve">boolean</w:t>
            </w:r>
          </w:p>
        </w:tc>
        <w:tc>
          <w:tcPr>
            <w:tcW w:type="dxa" w:w="216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3192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C8D8F0"/>
                <w:sz w:val="18"/>
                <w:szCs w:val="18"/>
              </w:rPr>
              <w:t xml:space="preserve">Always present</w:t>
            </w:r>
          </w:p>
        </w:tc>
        <w:tc>
          <w:tcPr>
            <w:tcW w:type="dxa" w:w="390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3192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C8D8F0"/>
                <w:sz w:val="18"/>
                <w:szCs w:val="18"/>
              </w:rPr>
              <w:t xml:space="preserve">True if the display is currently on at heartbeat time</w:t>
            </w:r>
          </w:p>
        </w:tc>
      </w:tr>
      <w:tr>
        <w:tc>
          <w:tcPr>
            <w:tcW w:type="dxa" w:w="210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A203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E676"/>
                <w:sz w:val="18"/>
                <w:szCs w:val="18"/>
              </w:rPr>
              <w:t xml:space="preserve">accessibility_enabled</w:t>
            </w:r>
          </w:p>
        </w:tc>
        <w:tc>
          <w:tcPr>
            <w:tcW w:type="dxa" w:w="120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A203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C8D8F0"/>
                <w:sz w:val="18"/>
                <w:szCs w:val="18"/>
              </w:rPr>
              <w:t xml:space="preserve">boolean</w:t>
            </w:r>
          </w:p>
        </w:tc>
        <w:tc>
          <w:tcPr>
            <w:tcW w:type="dxa" w:w="216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A203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C8D8F0"/>
                <w:sz w:val="18"/>
                <w:szCs w:val="18"/>
              </w:rPr>
              <w:t xml:space="preserve">Always present</w:t>
            </w:r>
          </w:p>
        </w:tc>
        <w:tc>
          <w:tcPr>
            <w:tcW w:type="dxa" w:w="390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A203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C8D8F0"/>
                <w:sz w:val="18"/>
                <w:szCs w:val="18"/>
              </w:rPr>
              <w:t xml:space="preserve">True if TouchGestureService is still registered with Android</w:t>
            </w:r>
          </w:p>
        </w:tc>
      </w:tr>
      <w:tr>
        <w:tc>
          <w:tcPr>
            <w:tcW w:type="dxa" w:w="210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3192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E676"/>
                <w:sz w:val="18"/>
                <w:szCs w:val="18"/>
              </w:rPr>
              <w:t xml:space="preserve">free_storage_mb</w:t>
            </w:r>
          </w:p>
        </w:tc>
        <w:tc>
          <w:tcPr>
            <w:tcW w:type="dxa" w:w="120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3192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C8D8F0"/>
                <w:sz w:val="18"/>
                <w:szCs w:val="18"/>
              </w:rPr>
              <w:t xml:space="preserve">integer</w:t>
            </w:r>
          </w:p>
        </w:tc>
        <w:tc>
          <w:tcPr>
            <w:tcW w:type="dxa" w:w="216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3192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C8D8F0"/>
                <w:sz w:val="18"/>
                <w:szCs w:val="18"/>
              </w:rPr>
              <w:t xml:space="preserve">Always present</w:t>
            </w:r>
          </w:p>
        </w:tc>
        <w:tc>
          <w:tcPr>
            <w:tcW w:type="dxa" w:w="390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3192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C8D8F0"/>
                <w:sz w:val="18"/>
                <w:szCs w:val="18"/>
              </w:rPr>
              <w:t xml:space="preserve">Available internal storage in megabytes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0D4FF"/>
          <w:sz w:val="26"/>
          <w:szCs w:val="26"/>
        </w:rPr>
        <w:t xml:space="preserve">3.2  Version 1.1.0 — Scroll Dwell Time (new field)</w:t>
      </w:r>
    </w:p>
    <w:p>
      <w:pPr>
        <w:spacing w:after="60" w:before="60"/>
      </w:pPr>
      <w:r>
        <w:rPr>
          <w:rFonts w:ascii="Calibri" w:cs="Calibri" w:eastAsia="Calibri" w:hAnsi="Calibri"/>
          <w:color w:val="C8D8F0"/>
          <w:sz w:val="20"/>
          <w:szCs w:val="20"/>
        </w:rPr>
        <w:t xml:space="preserve">The dwell_time_ms field was added to scroll_event to capture the pause duration between consecutive scroll bursts. It is set only on SCROLL_START events and measures the elapsed time since the preceding SCROLL_END. A null value indicates this is the first scroll burst in the session.</w:t>
      </w:r>
    </w:p>
    <w:p>
      <w:pPr>
        <w:spacing w:after="60" w:before="60"/>
      </w:pPr>
      <w:r>
        <w:rPr>
          <w:rFonts w:ascii="Calibri" w:cs="Calibri" w:eastAsia="Calibri" w:hAnsi="Calibri"/>
          <w:color w:val="C8D8F0"/>
          <w:sz w:val="20"/>
          <w:szCs w:val="20"/>
        </w:rPr>
        <w:t xml:space="preserve">This field enables analysis of reading vs. scanning behaviour: long dwell times suggest the user paused to read content, while short dwell times suggest rapid passive scrolling.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200"/>
        <w:gridCol w:w="2160"/>
        <w:gridCol w:w="3900"/>
      </w:tblGrid>
      <w:tr>
        <w:trPr>
          <w:tblHeader/>
        </w:trPr>
        <w:tc>
          <w:tcPr>
            <w:tcW w:type="dxa" w:w="2100"/>
            <w:tcBorders>
              <w:top w:val="single" w:color="4C8EFF" w:sz="1"/>
              <w:left w:val="single" w:color="4C8EFF" w:sz="1"/>
              <w:bottom w:val="single" w:color="4C8EFF" w:sz="1"/>
              <w:right w:val="single" w:color="4C8EFF" w:sz="1"/>
            </w:tcBorders>
            <w:shd w:fill="1B2E4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E8F0FE"/>
                <w:sz w:val="19"/>
                <w:szCs w:val="19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4C8EFF" w:sz="1"/>
              <w:left w:val="single" w:color="4C8EFF" w:sz="1"/>
              <w:bottom w:val="single" w:color="4C8EFF" w:sz="1"/>
              <w:right w:val="single" w:color="4C8EFF" w:sz="1"/>
            </w:tcBorders>
            <w:shd w:fill="1B2E4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E8F0FE"/>
                <w:sz w:val="19"/>
                <w:szCs w:val="19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4C8EFF" w:sz="1"/>
              <w:left w:val="single" w:color="4C8EFF" w:sz="1"/>
              <w:bottom w:val="single" w:color="4C8EFF" w:sz="1"/>
              <w:right w:val="single" w:color="4C8EFF" w:sz="1"/>
            </w:tcBorders>
            <w:shd w:fill="1B2E4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E8F0FE"/>
                <w:sz w:val="19"/>
                <w:szCs w:val="19"/>
              </w:rPr>
              <w:t xml:space="preserve">Presence</w:t>
            </w:r>
          </w:p>
        </w:tc>
        <w:tc>
          <w:tcPr>
            <w:tcW w:type="dxa" w:w="3900"/>
            <w:tcBorders>
              <w:top w:val="single" w:color="4C8EFF" w:sz="1"/>
              <w:left w:val="single" w:color="4C8EFF" w:sz="1"/>
              <w:bottom w:val="single" w:color="4C8EFF" w:sz="1"/>
              <w:right w:val="single" w:color="4C8EFF" w:sz="1"/>
            </w:tcBorders>
            <w:shd w:fill="1B2E4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E8F0FE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3192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E676"/>
                <w:sz w:val="18"/>
                <w:szCs w:val="18"/>
              </w:rPr>
              <w:t xml:space="preserve">dwell_time_ms</w:t>
            </w:r>
          </w:p>
        </w:tc>
        <w:tc>
          <w:tcPr>
            <w:tcW w:type="dxa" w:w="120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3192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C8D8F0"/>
                <w:sz w:val="18"/>
                <w:szCs w:val="18"/>
              </w:rPr>
              <w:t xml:space="preserve">integer</w:t>
            </w:r>
          </w:p>
        </w:tc>
        <w:tc>
          <w:tcPr>
            <w:tcW w:type="dxa" w:w="216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3192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C8D8F0"/>
                <w:sz w:val="18"/>
                <w:szCs w:val="18"/>
              </w:rPr>
              <w:t xml:space="preserve">Optional — SCROLL_START only</w:t>
            </w:r>
          </w:p>
        </w:tc>
        <w:tc>
          <w:tcPr>
            <w:tcW w:type="dxa" w:w="390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3192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C8D8F0"/>
                <w:sz w:val="18"/>
                <w:szCs w:val="18"/>
              </w:rPr>
              <w:t xml:space="preserve">Time in ms since the previous SCROLL_END event. Null on first scroll of a session.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0D4FF"/>
          <w:sz w:val="26"/>
          <w:szCs w:val="26"/>
        </w:rPr>
        <w:t xml:space="preserve">3.3  Version 1.2.0 — Notification-Triggered Unlock Detection (new fields)</w:t>
      </w:r>
    </w:p>
    <w:p>
      <w:pPr>
        <w:spacing w:after="60" w:before="60"/>
      </w:pPr>
      <w:r>
        <w:rPr>
          <w:rFonts w:ascii="Calibri" w:cs="Calibri" w:eastAsia="Calibri" w:hAnsi="Calibri"/>
          <w:color w:val="C8D8F0"/>
          <w:sz w:val="20"/>
          <w:szCs w:val="20"/>
        </w:rPr>
        <w:t xml:space="preserve">Three optional fields were added to the screen_state event to capture whether a screen unlock was preceded by a notification. The classifier checks whether any notification arrived within a 30-second window before the UNLOCKED event.</w:t>
      </w:r>
    </w:p>
    <w:p>
      <w:pPr>
        <w:spacing w:after="60" w:before="60"/>
      </w:pPr>
      <w:r>
        <w:rPr>
          <w:rFonts w:ascii="Calibri" w:cs="Calibri" w:eastAsia="Calibri" w:hAnsi="Calibri"/>
          <w:color w:val="C8D8F0"/>
          <w:sz w:val="20"/>
          <w:szCs w:val="20"/>
        </w:rPr>
        <w:t xml:space="preserve">This allows the study to distinguish habit-driven phone use (SPONTANEOUS) from reactivity-driven use (NOTIFICATION), a key dimension of doomscrolling behaviour.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160"/>
        <w:gridCol w:w="3900"/>
      </w:tblGrid>
      <w:tr>
        <w:trPr>
          <w:tblHeader/>
        </w:trPr>
        <w:tc>
          <w:tcPr>
            <w:tcW w:type="dxa" w:w="1800"/>
            <w:tcBorders>
              <w:top w:val="single" w:color="4C8EFF" w:sz="1"/>
              <w:left w:val="single" w:color="4C8EFF" w:sz="1"/>
              <w:bottom w:val="single" w:color="4C8EFF" w:sz="1"/>
              <w:right w:val="single" w:color="4C8EFF" w:sz="1"/>
            </w:tcBorders>
            <w:shd w:fill="1B2E4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E8F0FE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4C8EFF" w:sz="1"/>
              <w:left w:val="single" w:color="4C8EFF" w:sz="1"/>
              <w:bottom w:val="single" w:color="4C8EFF" w:sz="1"/>
              <w:right w:val="single" w:color="4C8EFF" w:sz="1"/>
            </w:tcBorders>
            <w:shd w:fill="1B2E4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E8F0FE"/>
                <w:sz w:val="19"/>
                <w:szCs w:val="19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4C8EFF" w:sz="1"/>
              <w:left w:val="single" w:color="4C8EFF" w:sz="1"/>
              <w:bottom w:val="single" w:color="4C8EFF" w:sz="1"/>
              <w:right w:val="single" w:color="4C8EFF" w:sz="1"/>
            </w:tcBorders>
            <w:shd w:fill="1B2E4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E8F0FE"/>
                <w:sz w:val="19"/>
                <w:szCs w:val="19"/>
              </w:rPr>
              <w:t xml:space="preserve">Presence</w:t>
            </w:r>
          </w:p>
        </w:tc>
        <w:tc>
          <w:tcPr>
            <w:tcW w:type="dxa" w:w="3900"/>
            <w:tcBorders>
              <w:top w:val="single" w:color="4C8EFF" w:sz="1"/>
              <w:left w:val="single" w:color="4C8EFF" w:sz="1"/>
              <w:bottom w:val="single" w:color="4C8EFF" w:sz="1"/>
              <w:right w:val="single" w:color="4C8EFF" w:sz="1"/>
            </w:tcBorders>
            <w:shd w:fill="1B2E4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E8F0FE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3192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E676"/>
                <w:sz w:val="18"/>
                <w:szCs w:val="18"/>
              </w:rPr>
              <w:t xml:space="preserve">unlock_trigger</w:t>
            </w:r>
          </w:p>
        </w:tc>
        <w:tc>
          <w:tcPr>
            <w:tcW w:type="dxa" w:w="150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3192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C8D8F0"/>
                <w:sz w:val="18"/>
                <w:szCs w:val="18"/>
              </w:rPr>
              <w:t xml:space="preserve">string (enum)</w:t>
            </w:r>
          </w:p>
        </w:tc>
        <w:tc>
          <w:tcPr>
            <w:tcW w:type="dxa" w:w="216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3192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C8D8F0"/>
                <w:sz w:val="18"/>
                <w:szCs w:val="18"/>
              </w:rPr>
              <w:t xml:space="preserve">Optional — UNLOCKED only</w:t>
            </w:r>
          </w:p>
        </w:tc>
        <w:tc>
          <w:tcPr>
            <w:tcW w:type="dxa" w:w="390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3192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C8D8F0"/>
                <w:sz w:val="18"/>
                <w:szCs w:val="18"/>
              </w:rPr>
              <w:t xml:space="preserve">NOTIFICATION | SPONTANEOUS</w:t>
            </w:r>
          </w:p>
        </w:tc>
      </w:tr>
      <w:tr>
        <w:tc>
          <w:tcPr>
            <w:tcW w:type="dxa" w:w="180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A203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E676"/>
                <w:sz w:val="18"/>
                <w:szCs w:val="18"/>
              </w:rPr>
              <w:t xml:space="preserve">trigger_app</w:t>
            </w:r>
          </w:p>
        </w:tc>
        <w:tc>
          <w:tcPr>
            <w:tcW w:type="dxa" w:w="150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A203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C8D8F0"/>
                <w:sz w:val="18"/>
                <w:szCs w:val="18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A203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C8D8F0"/>
                <w:sz w:val="18"/>
                <w:szCs w:val="18"/>
              </w:rPr>
              <w:t xml:space="preserve">Optional — UNLOCKED + NOTIFICATION</w:t>
            </w:r>
          </w:p>
        </w:tc>
        <w:tc>
          <w:tcPr>
            <w:tcW w:type="dxa" w:w="390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A203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C8D8F0"/>
                <w:sz w:val="18"/>
                <w:szCs w:val="18"/>
              </w:rPr>
              <w:t xml:space="preserve">Package name of the triggering notification (e.g. com.whatsapp)</w:t>
            </w:r>
          </w:p>
        </w:tc>
      </w:tr>
      <w:tr>
        <w:tc>
          <w:tcPr>
            <w:tcW w:type="dxa" w:w="180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3192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E676"/>
                <w:sz w:val="18"/>
                <w:szCs w:val="18"/>
              </w:rPr>
              <w:t xml:space="preserve">notification_age_ms</w:t>
            </w:r>
          </w:p>
        </w:tc>
        <w:tc>
          <w:tcPr>
            <w:tcW w:type="dxa" w:w="150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3192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C8D8F0"/>
                <w:sz w:val="18"/>
                <w:szCs w:val="18"/>
              </w:rPr>
              <w:t xml:space="preserve">integer</w:t>
            </w:r>
          </w:p>
        </w:tc>
        <w:tc>
          <w:tcPr>
            <w:tcW w:type="dxa" w:w="216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3192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C8D8F0"/>
                <w:sz w:val="18"/>
                <w:szCs w:val="18"/>
              </w:rPr>
              <w:t xml:space="preserve">Optional — UNLOCKED + NOTIFICATION</w:t>
            </w:r>
          </w:p>
        </w:tc>
        <w:tc>
          <w:tcPr>
            <w:tcW w:type="dxa" w:w="390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3192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C8D8F0"/>
                <w:sz w:val="18"/>
                <w:szCs w:val="18"/>
              </w:rPr>
              <w:t xml:space="preserve">Milliseconds between notification arrival and screen unlock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C8D8F0"/>
          <w:sz w:val="20"/>
          <w:szCs w:val="20"/>
        </w:rPr>
        <w:t xml:space="preserve">The classification algorithm:</w:t>
      </w:r>
    </w:p>
    <w:p>
      <w:pPr>
        <w:spacing w:after="30" w:before="60"/>
        <w:ind w:left="440"/>
      </w:pPr>
      <w:r>
        <w:rPr>
          <w:rFonts w:ascii="Calibri" w:cs="Calibri" w:eastAsia="Calibri" w:hAnsi="Calibri"/>
          <w:color w:val="C8D8F0"/>
          <w:sz w:val="20"/>
          <w:szCs w:val="20"/>
        </w:rPr>
        <w:t xml:space="preserve">1.  On every notification arrival, record {timestamp_ms, package_name} in an in-memory ring buffer.</w:t>
      </w:r>
    </w:p>
    <w:p>
      <w:pPr>
        <w:spacing w:after="30" w:before="30"/>
        <w:ind w:left="440"/>
      </w:pPr>
      <w:r>
        <w:rPr>
          <w:rFonts w:ascii="Calibri" w:cs="Calibri" w:eastAsia="Calibri" w:hAnsi="Calibri"/>
          <w:color w:val="C8D8F0"/>
          <w:sz w:val="20"/>
          <w:szCs w:val="20"/>
        </w:rPr>
        <w:t xml:space="preserve">2.  On SCREEN UNLOCK, query the ring for the most recent entry within the prior 30 seconds.</w:t>
      </w:r>
    </w:p>
    <w:p>
      <w:pPr>
        <w:spacing w:after="60" w:before="30"/>
        <w:ind w:left="440"/>
      </w:pPr>
      <w:r>
        <w:rPr>
          <w:rFonts w:ascii="Calibri" w:cs="Calibri" w:eastAsia="Calibri" w:hAnsi="Calibri"/>
          <w:color w:val="C8D8F0"/>
          <w:sz w:val="20"/>
          <w:szCs w:val="20"/>
        </w:rPr>
        <w:t xml:space="preserve">3.  If found → NOTIFICATION (with trigger_app and notification_age_ms). Otherwise → SPONTANEOUS.</w:t>
      </w:r>
    </w:p>
    <w:p>
      <w:pPr>
        <w:spacing w:after="60" w:before="60"/>
      </w:pPr>
      <w:r>
        <w:rPr>
          <w:rFonts w:ascii="Calibri" w:cs="Calibri" w:eastAsia="Calibri" w:hAnsi="Calibri"/>
          <w:color w:val="C8D8F0"/>
          <w:sz w:val="20"/>
          <w:szCs w:val="20"/>
        </w:rPr>
        <w:t xml:space="preserve">The 30-second window is defined as NotificationMonitor.TRIGGER_WINDOW_MS and can be adjusted without a schema change.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0D4FF"/>
          <w:sz w:val="26"/>
          <w:szCs w:val="26"/>
        </w:rPr>
        <w:t xml:space="preserve">3.4  Version 1.2.0 — UnlockTrigger Enum (new)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NOTIFICATION</w:t>
      </w:r>
      <w:r>
        <w:rPr>
          <w:rFonts w:ascii="Calibri" w:cs="Calibri" w:eastAsia="Calibri" w:hAnsi="Calibri"/>
          <w:color w:val="C8D8F0"/>
          <w:sz w:val="20"/>
          <w:szCs w:val="20"/>
        </w:rPr>
        <w:t xml:space="preserve">  —  A notification was received within the trigger window</w:t>
      </w:r>
    </w:p>
    <w:p>
      <w:pPr>
        <w:spacing w:after="120" w:before="60"/>
        <w:ind w:left="44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SPONTANEOUS</w:t>
      </w:r>
      <w:r>
        <w:rPr>
          <w:rFonts w:ascii="Calibri" w:cs="Calibri" w:eastAsia="Calibri" w:hAnsi="Calibri"/>
          <w:color w:val="C8D8F0"/>
          <w:sz w:val="20"/>
          <w:szCs w:val="20"/>
        </w:rPr>
        <w:t xml:space="preserve">  —  No notification preceded the unlock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4C8EFF"/>
          <w:sz w:val="32"/>
          <w:szCs w:val="32"/>
        </w:rPr>
        <w:t xml:space="preserve">4. Complete Event Type Registry</w:t>
      </w:r>
    </w:p>
    <w:p>
      <w:pPr>
        <w:spacing w:after="60" w:before="60"/>
      </w:pPr>
      <w:r>
        <w:rPr>
          <w:rFonts w:ascii="Calibri" w:cs="Calibri" w:eastAsia="Calibri" w:hAnsi="Calibri"/>
          <w:color w:val="C8D8F0"/>
          <w:sz w:val="20"/>
          <w:szCs w:val="20"/>
        </w:rPr>
        <w:t xml:space="preserve">The table below lists all event types in the current schema (v1.2.0), their fields, and when they were introduced. Optional fields are shown in square brackets.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3360"/>
        <w:gridCol w:w="3600"/>
      </w:tblGrid>
      <w:tr>
        <w:trPr>
          <w:tblHeader/>
        </w:trPr>
        <w:tc>
          <w:tcPr>
            <w:tcW w:type="dxa" w:w="1500"/>
            <w:tcBorders>
              <w:top w:val="single" w:color="4C8EFF" w:sz="1"/>
              <w:left w:val="single" w:color="4C8EFF" w:sz="1"/>
              <w:bottom w:val="single" w:color="4C8EFF" w:sz="1"/>
              <w:right w:val="single" w:color="4C8EFF" w:sz="1"/>
            </w:tcBorders>
            <w:shd w:fill="1B2E4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E8F0FE"/>
                <w:sz w:val="19"/>
                <w:szCs w:val="19"/>
              </w:rPr>
              <w:t xml:space="preserve">Event Type</w:t>
            </w:r>
          </w:p>
        </w:tc>
        <w:tc>
          <w:tcPr>
            <w:tcW w:type="dxa" w:w="900"/>
            <w:tcBorders>
              <w:top w:val="single" w:color="4C8EFF" w:sz="1"/>
              <w:left w:val="single" w:color="4C8EFF" w:sz="1"/>
              <w:bottom w:val="single" w:color="4C8EFF" w:sz="1"/>
              <w:right w:val="single" w:color="4C8EFF" w:sz="1"/>
            </w:tcBorders>
            <w:shd w:fill="1B2E4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E8F0FE"/>
                <w:sz w:val="19"/>
                <w:szCs w:val="19"/>
              </w:rPr>
              <w:t xml:space="preserve">Since</w:t>
            </w:r>
          </w:p>
        </w:tc>
        <w:tc>
          <w:tcPr>
            <w:tcW w:type="dxa" w:w="3360"/>
            <w:tcBorders>
              <w:top w:val="single" w:color="4C8EFF" w:sz="1"/>
              <w:left w:val="single" w:color="4C8EFF" w:sz="1"/>
              <w:bottom w:val="single" w:color="4C8EFF" w:sz="1"/>
              <w:right w:val="single" w:color="4C8EFF" w:sz="1"/>
            </w:tcBorders>
            <w:shd w:fill="1B2E4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E8F0FE"/>
                <w:sz w:val="19"/>
                <w:szCs w:val="19"/>
              </w:rPr>
              <w:t xml:space="preserve">Fields</w:t>
            </w:r>
          </w:p>
        </w:tc>
        <w:tc>
          <w:tcPr>
            <w:tcW w:type="dxa" w:w="3600"/>
            <w:tcBorders>
              <w:top w:val="single" w:color="4C8EFF" w:sz="1"/>
              <w:left w:val="single" w:color="4C8EFF" w:sz="1"/>
              <w:bottom w:val="single" w:color="4C8EFF" w:sz="1"/>
              <w:right w:val="single" w:color="4C8EFF" w:sz="1"/>
            </w:tcBorders>
            <w:shd w:fill="1B2E4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E8F0FE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3192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E676"/>
                <w:sz w:val="18"/>
                <w:szCs w:val="18"/>
              </w:rPr>
              <w:t xml:space="preserve">schema_version</w:t>
            </w:r>
          </w:p>
        </w:tc>
        <w:tc>
          <w:tcPr>
            <w:tcW w:type="dxa" w:w="90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3192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C8D8F0"/>
                <w:sz w:val="18"/>
                <w:szCs w:val="18"/>
              </w:rPr>
              <w:t xml:space="preserve">1.0.0</w:t>
            </w:r>
          </w:p>
        </w:tc>
        <w:tc>
          <w:tcPr>
            <w:tcW w:type="dxa" w:w="336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3192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C8D8F0"/>
                <w:sz w:val="18"/>
                <w:szCs w:val="18"/>
              </w:rPr>
              <w:t xml:space="preserve">timestamp_ms, participant_id, schema_version</w:t>
            </w:r>
          </w:p>
        </w:tc>
        <w:tc>
          <w:tcPr>
            <w:tcW w:type="dxa" w:w="360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3192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C8D8F0"/>
                <w:sz w:val="18"/>
                <w:szCs w:val="18"/>
              </w:rPr>
              <w:t xml:space="preserve">Written as first line of every daily log file</w:t>
            </w:r>
          </w:p>
        </w:tc>
      </w:tr>
      <w:tr>
        <w:tc>
          <w:tcPr>
            <w:tcW w:type="dxa" w:w="150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A203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E676"/>
                <w:sz w:val="18"/>
                <w:szCs w:val="18"/>
              </w:rPr>
              <w:t xml:space="preserve">screen_state</w:t>
            </w:r>
          </w:p>
        </w:tc>
        <w:tc>
          <w:tcPr>
            <w:tcW w:type="dxa" w:w="90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A203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C8D8F0"/>
                <w:sz w:val="18"/>
                <w:szCs w:val="18"/>
              </w:rPr>
              <w:t xml:space="preserve">1.0.0 / 1.2.0</w:t>
            </w:r>
          </w:p>
        </w:tc>
        <w:tc>
          <w:tcPr>
            <w:tcW w:type="dxa" w:w="336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A203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C8D8F0"/>
                <w:sz w:val="18"/>
                <w:szCs w:val="18"/>
              </w:rPr>
              <w:t xml:space="preserve">timestamp_ms, participant_id, state, [unlock_trigger], [trigger_app], [notification_age_ms]</w:t>
            </w:r>
          </w:p>
        </w:tc>
        <w:tc>
          <w:tcPr>
            <w:tcW w:type="dxa" w:w="360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A203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C8D8F0"/>
                <w:sz w:val="18"/>
                <w:szCs w:val="18"/>
              </w:rPr>
              <w:t xml:space="preserve">state: ON | OFF | UNLOCKED. Unlock fields only present when state=UNLOCKED (added 1.2.0)</w:t>
            </w:r>
          </w:p>
        </w:tc>
      </w:tr>
      <w:tr>
        <w:tc>
          <w:tcPr>
            <w:tcW w:type="dxa" w:w="150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3192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E676"/>
                <w:sz w:val="18"/>
                <w:szCs w:val="18"/>
              </w:rPr>
              <w:t xml:space="preserve">app_session</w:t>
            </w:r>
          </w:p>
        </w:tc>
        <w:tc>
          <w:tcPr>
            <w:tcW w:type="dxa" w:w="90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3192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C8D8F0"/>
                <w:sz w:val="18"/>
                <w:szCs w:val="18"/>
              </w:rPr>
              <w:t xml:space="preserve">1.0.0</w:t>
            </w:r>
          </w:p>
        </w:tc>
        <w:tc>
          <w:tcPr>
            <w:tcW w:type="dxa" w:w="336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3192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C8D8F0"/>
                <w:sz w:val="18"/>
                <w:szCs w:val="18"/>
              </w:rPr>
              <w:t xml:space="preserve">timestamp_ms, participant_id, event, package_name, category, [activity_class]</w:t>
            </w:r>
          </w:p>
        </w:tc>
        <w:tc>
          <w:tcPr>
            <w:tcW w:type="dxa" w:w="360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3192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C8D8F0"/>
                <w:sz w:val="18"/>
                <w:szCs w:val="18"/>
              </w:rPr>
              <w:t xml:space="preserve">event: FOREGROUND | BACKGROUND. category: SOCIAL | NEWS | BROWSER | MESSAGING | PRODUCTIVE | ENTERTAINMENT | UTILITY | OTHER</w:t>
            </w:r>
          </w:p>
        </w:tc>
      </w:tr>
      <w:tr>
        <w:tc>
          <w:tcPr>
            <w:tcW w:type="dxa" w:w="150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A203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E676"/>
                <w:sz w:val="18"/>
                <w:szCs w:val="18"/>
              </w:rPr>
              <w:t xml:space="preserve">scroll_event</w:t>
            </w:r>
          </w:p>
        </w:tc>
        <w:tc>
          <w:tcPr>
            <w:tcW w:type="dxa" w:w="90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A203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C8D8F0"/>
                <w:sz w:val="18"/>
                <w:szCs w:val="18"/>
              </w:rPr>
              <w:t xml:space="preserve">1.0.0 / 1.1.0</w:t>
            </w:r>
          </w:p>
        </w:tc>
        <w:tc>
          <w:tcPr>
            <w:tcW w:type="dxa" w:w="336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A203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C8D8F0"/>
                <w:sz w:val="18"/>
                <w:szCs w:val="18"/>
              </w:rPr>
              <w:t xml:space="preserve">timestamp_ms, participant_id, event, direction, foreground_app, [dwell_time_ms]</w:t>
            </w:r>
          </w:p>
        </w:tc>
        <w:tc>
          <w:tcPr>
            <w:tcW w:type="dxa" w:w="360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A203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C8D8F0"/>
                <w:sz w:val="18"/>
                <w:szCs w:val="18"/>
              </w:rPr>
              <w:t xml:space="preserve">event: SCROLL_START | SCROLL_END. dwell_time_ms on SCROLL_START = ms since last SCROLL_END (added 1.1.0)</w:t>
            </w:r>
          </w:p>
        </w:tc>
      </w:tr>
      <w:tr>
        <w:tc>
          <w:tcPr>
            <w:tcW w:type="dxa" w:w="150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3192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E676"/>
                <w:sz w:val="18"/>
                <w:szCs w:val="18"/>
              </w:rPr>
              <w:t xml:space="preserve">tap_event</w:t>
            </w:r>
          </w:p>
        </w:tc>
        <w:tc>
          <w:tcPr>
            <w:tcW w:type="dxa" w:w="90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3192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C8D8F0"/>
                <w:sz w:val="18"/>
                <w:szCs w:val="18"/>
              </w:rPr>
              <w:t xml:space="preserve">1.0.0</w:t>
            </w:r>
          </w:p>
        </w:tc>
        <w:tc>
          <w:tcPr>
            <w:tcW w:type="dxa" w:w="336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3192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C8D8F0"/>
                <w:sz w:val="18"/>
                <w:szCs w:val="18"/>
              </w:rPr>
              <w:t xml:space="preserve">timestamp_ms, participant_id, tap_type, foreground_app, [interaction_type], [view_description]</w:t>
            </w:r>
          </w:p>
        </w:tc>
        <w:tc>
          <w:tcPr>
            <w:tcW w:type="dxa" w:w="360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3192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C8D8F0"/>
                <w:sz w:val="18"/>
                <w:szCs w:val="18"/>
              </w:rPr>
              <w:t xml:space="preserve">tap_type: SINGLE | DOUBLE. interaction_type: LIKE | DOUBLE_TAP_LIKE | COMMENT_OPEN | SHARE | FOLLOW | SAVE | OTHER</w:t>
            </w:r>
          </w:p>
        </w:tc>
      </w:tr>
      <w:tr>
        <w:tc>
          <w:tcPr>
            <w:tcW w:type="dxa" w:w="150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A203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E676"/>
                <w:sz w:val="18"/>
                <w:szCs w:val="18"/>
              </w:rPr>
              <w:t xml:space="preserve">accelerometer</w:t>
            </w:r>
          </w:p>
        </w:tc>
        <w:tc>
          <w:tcPr>
            <w:tcW w:type="dxa" w:w="90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A203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C8D8F0"/>
                <w:sz w:val="18"/>
                <w:szCs w:val="18"/>
              </w:rPr>
              <w:t xml:space="preserve">1.0.0</w:t>
            </w:r>
          </w:p>
        </w:tc>
        <w:tc>
          <w:tcPr>
            <w:tcW w:type="dxa" w:w="336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A203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C8D8F0"/>
                <w:sz w:val="18"/>
                <w:szCs w:val="18"/>
              </w:rPr>
              <w:t xml:space="preserve">timestamp_ms, participant_id, x, y, z</w:t>
            </w:r>
          </w:p>
        </w:tc>
        <w:tc>
          <w:tcPr>
            <w:tcW w:type="dxa" w:w="360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A203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C8D8F0"/>
                <w:sz w:val="18"/>
                <w:szCs w:val="18"/>
              </w:rPr>
              <w:t xml:space="preserve">Raw accelerometer (m/s²), logged during active use sessions</w:t>
            </w:r>
          </w:p>
        </w:tc>
      </w:tr>
      <w:tr>
        <w:tc>
          <w:tcPr>
            <w:tcW w:type="dxa" w:w="150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3192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E676"/>
                <w:sz w:val="18"/>
                <w:szCs w:val="18"/>
              </w:rPr>
              <w:t xml:space="preserve">gyroscope</w:t>
            </w:r>
          </w:p>
        </w:tc>
        <w:tc>
          <w:tcPr>
            <w:tcW w:type="dxa" w:w="90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3192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C8D8F0"/>
                <w:sz w:val="18"/>
                <w:szCs w:val="18"/>
              </w:rPr>
              <w:t xml:space="preserve">1.0.0</w:t>
            </w:r>
          </w:p>
        </w:tc>
        <w:tc>
          <w:tcPr>
            <w:tcW w:type="dxa" w:w="336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3192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C8D8F0"/>
                <w:sz w:val="18"/>
                <w:szCs w:val="18"/>
              </w:rPr>
              <w:t xml:space="preserve">timestamp_ms, participant_id, x, y, z</w:t>
            </w:r>
          </w:p>
        </w:tc>
        <w:tc>
          <w:tcPr>
            <w:tcW w:type="dxa" w:w="360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3192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C8D8F0"/>
                <w:sz w:val="18"/>
                <w:szCs w:val="18"/>
              </w:rPr>
              <w:t xml:space="preserve">Raw gyroscope (rad/s), logged during active use sessions</w:t>
            </w:r>
          </w:p>
        </w:tc>
      </w:tr>
      <w:tr>
        <w:tc>
          <w:tcPr>
            <w:tcW w:type="dxa" w:w="150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A203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E676"/>
                <w:sz w:val="18"/>
                <w:szCs w:val="18"/>
              </w:rPr>
              <w:t xml:space="preserve">heartbeat</w:t>
            </w:r>
          </w:p>
        </w:tc>
        <w:tc>
          <w:tcPr>
            <w:tcW w:type="dxa" w:w="90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A203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C8D8F0"/>
                <w:sz w:val="18"/>
                <w:szCs w:val="18"/>
              </w:rPr>
              <w:t xml:space="preserve">1.1.0</w:t>
            </w:r>
          </w:p>
        </w:tc>
        <w:tc>
          <w:tcPr>
            <w:tcW w:type="dxa" w:w="336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A203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C8D8F0"/>
                <w:sz w:val="18"/>
                <w:szCs w:val="18"/>
              </w:rPr>
              <w:t xml:space="preserve">timestamp_ms, participant_id, screen_on, accessibility_enabled, free_storage_mb</w:t>
            </w:r>
          </w:p>
        </w:tc>
        <w:tc>
          <w:tcPr>
            <w:tcW w:type="dxa" w:w="360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A203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C8D8F0"/>
                <w:sz w:val="18"/>
                <w:szCs w:val="18"/>
              </w:rPr>
              <w:t xml:space="preserve">Emitted every 60 s. Absence of heartbeats = service crash, not just idle</w:t>
            </w:r>
          </w:p>
        </w:tc>
      </w:tr>
      <w:tr>
        <w:tc>
          <w:tcPr>
            <w:tcW w:type="dxa" w:w="150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3192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E676"/>
                <w:sz w:val="18"/>
                <w:szCs w:val="18"/>
              </w:rPr>
              <w:t xml:space="preserve">logging_pause</w:t>
            </w:r>
          </w:p>
        </w:tc>
        <w:tc>
          <w:tcPr>
            <w:tcW w:type="dxa" w:w="90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3192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C8D8F0"/>
                <w:sz w:val="18"/>
                <w:szCs w:val="18"/>
              </w:rPr>
              <w:t xml:space="preserve">1.0.0</w:t>
            </w:r>
          </w:p>
        </w:tc>
        <w:tc>
          <w:tcPr>
            <w:tcW w:type="dxa" w:w="336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3192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C8D8F0"/>
                <w:sz w:val="18"/>
                <w:szCs w:val="18"/>
              </w:rPr>
              <w:t xml:space="preserve">timestamp_ms, participant_id, reason</w:t>
            </w:r>
          </w:p>
        </w:tc>
        <w:tc>
          <w:tcPr>
            <w:tcW w:type="dxa" w:w="360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3192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C8D8F0"/>
                <w:sz w:val="18"/>
                <w:szCs w:val="18"/>
              </w:rPr>
              <w:t xml:space="preserve">reason: PASSWORD_FIELD | KEYGUARD | SENSITIVE_APP | USER_REQUEST</w:t>
            </w:r>
          </w:p>
        </w:tc>
      </w:tr>
      <w:tr>
        <w:tc>
          <w:tcPr>
            <w:tcW w:type="dxa" w:w="150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A203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E676"/>
                <w:sz w:val="18"/>
                <w:szCs w:val="18"/>
              </w:rPr>
              <w:t xml:space="preserve">logging_resume</w:t>
            </w:r>
          </w:p>
        </w:tc>
        <w:tc>
          <w:tcPr>
            <w:tcW w:type="dxa" w:w="90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A203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C8D8F0"/>
                <w:sz w:val="18"/>
                <w:szCs w:val="18"/>
              </w:rPr>
              <w:t xml:space="preserve">1.0.0</w:t>
            </w:r>
          </w:p>
        </w:tc>
        <w:tc>
          <w:tcPr>
            <w:tcW w:type="dxa" w:w="336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A203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C8D8F0"/>
                <w:sz w:val="18"/>
                <w:szCs w:val="18"/>
              </w:rPr>
              <w:t xml:space="preserve">timestamp_ms, participant_id, reason</w:t>
            </w:r>
          </w:p>
        </w:tc>
        <w:tc>
          <w:tcPr>
            <w:tcW w:type="dxa" w:w="3600"/>
            <w:tcBorders>
              <w:top w:val="single" w:color="2D4A7A" w:sz="1"/>
              <w:left w:val="single" w:color="2D4A7A" w:sz="1"/>
              <w:bottom w:val="single" w:color="2D4A7A" w:sz="1"/>
              <w:right w:val="single" w:color="2D4A7A" w:sz="1"/>
            </w:tcBorders>
            <w:shd w:fill="1A203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C8D8F0"/>
                <w:sz w:val="18"/>
                <w:szCs w:val="18"/>
              </w:rPr>
              <w:t xml:space="preserve">Same reason values as logging_pause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4C8EFF"/>
          <w:sz w:val="32"/>
          <w:szCs w:val="32"/>
        </w:rPr>
        <w:t xml:space="preserve">5. Enum Reference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0D4FF"/>
          <w:sz w:val="26"/>
          <w:szCs w:val="26"/>
        </w:rPr>
        <w:t xml:space="preserve">ScreenState</w:t>
      </w:r>
    </w:p>
    <w:p>
      <w:pPr>
        <w:spacing w:after="20" w:before="40"/>
        <w:ind w:left="44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ON</w:t>
      </w:r>
      <w:r>
        <w:rPr>
          <w:rFonts w:ascii="Calibri" w:cs="Calibri" w:eastAsia="Calibri" w:hAnsi="Calibri"/>
          <w:color w:val="C8D8F0"/>
          <w:sz w:val="20"/>
          <w:szCs w:val="20"/>
        </w:rPr>
        <w:t xml:space="preserve">  —  Display turned on (lock screen visible)</w:t>
      </w:r>
    </w:p>
    <w:p>
      <w:pPr>
        <w:spacing w:after="20" w:before="20"/>
        <w:ind w:left="44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OFF</w:t>
      </w:r>
      <w:r>
        <w:rPr>
          <w:rFonts w:ascii="Calibri" w:cs="Calibri" w:eastAsia="Calibri" w:hAnsi="Calibri"/>
          <w:color w:val="C8D8F0"/>
          <w:sz w:val="20"/>
          <w:szCs w:val="20"/>
        </w:rPr>
        <w:t xml:space="preserve">  —  Display turned off</w:t>
      </w:r>
    </w:p>
    <w:p>
      <w:pPr>
        <w:spacing w:after="100" w:before="20"/>
        <w:ind w:left="44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UNLOCKED</w:t>
      </w:r>
      <w:r>
        <w:rPr>
          <w:rFonts w:ascii="Calibri" w:cs="Calibri" w:eastAsia="Calibri" w:hAnsi="Calibri"/>
          <w:color w:val="C8D8F0"/>
          <w:sz w:val="20"/>
          <w:szCs w:val="20"/>
        </w:rPr>
        <w:t xml:space="preserve">  —  Device unlocked (home screen / app visible)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0D4FF"/>
          <w:sz w:val="26"/>
          <w:szCs w:val="26"/>
        </w:rPr>
        <w:t xml:space="preserve">AppCategory</w:t>
      </w:r>
    </w:p>
    <w:p>
      <w:pPr>
        <w:spacing w:after="60" w:before="60"/>
      </w:pPr>
      <w:r>
        <w:rPr>
          <w:rFonts w:ascii="Calibri" w:cs="Calibri" w:eastAsia="Calibri" w:hAnsi="Calibri"/>
          <w:color w:val="C8D8F0"/>
          <w:sz w:val="20"/>
          <w:szCs w:val="20"/>
        </w:rPr>
        <w:t xml:space="preserve">SOCIAL · NEWS · BROWSER · MESSAGING · PRODUCTIVE · ENTERTAINMENT · UTILITY · OTHER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0D4FF"/>
          <w:sz w:val="26"/>
          <w:szCs w:val="26"/>
        </w:rPr>
        <w:t xml:space="preserve">PauseReason</w:t>
      </w:r>
    </w:p>
    <w:p>
      <w:pPr>
        <w:spacing w:after="20" w:before="40"/>
        <w:ind w:left="44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PASSWORD_FIELD</w:t>
      </w:r>
      <w:r>
        <w:rPr>
          <w:rFonts w:ascii="Calibri" w:cs="Calibri" w:eastAsia="Calibri" w:hAnsi="Calibri"/>
          <w:color w:val="C8D8F0"/>
          <w:sz w:val="20"/>
          <w:szCs w:val="20"/>
        </w:rPr>
        <w:t xml:space="preserve">  —  Accessibility detected a password input</w:t>
      </w:r>
    </w:p>
    <w:p>
      <w:pPr>
        <w:spacing w:after="20" w:before="20"/>
        <w:ind w:left="44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KEYGUARD</w:t>
      </w:r>
      <w:r>
        <w:rPr>
          <w:rFonts w:ascii="Calibri" w:cs="Calibri" w:eastAsia="Calibri" w:hAnsi="Calibri"/>
          <w:color w:val="C8D8F0"/>
          <w:sz w:val="20"/>
          <w:szCs w:val="20"/>
        </w:rPr>
        <w:t xml:space="preserve">  —  Device locked (resumes on UNLOCKED)</w:t>
      </w:r>
    </w:p>
    <w:p>
      <w:pPr>
        <w:spacing w:after="20" w:before="20"/>
        <w:ind w:left="44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SENSITIVE_APP</w:t>
      </w:r>
      <w:r>
        <w:rPr>
          <w:rFonts w:ascii="Calibri" w:cs="Calibri" w:eastAsia="Calibri" w:hAnsi="Calibri"/>
          <w:color w:val="C8D8F0"/>
          <w:sz w:val="20"/>
          <w:szCs w:val="20"/>
        </w:rPr>
        <w:t xml:space="preserve">  —  Foreground app is on the sensitive-app list</w:t>
      </w:r>
    </w:p>
    <w:p>
      <w:pPr>
        <w:spacing w:after="100" w:before="20"/>
        <w:ind w:left="44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USER_REQUEST</w:t>
      </w:r>
      <w:r>
        <w:rPr>
          <w:rFonts w:ascii="Calibri" w:cs="Calibri" w:eastAsia="Calibri" w:hAnsi="Calibri"/>
          <w:color w:val="C8D8F0"/>
          <w:sz w:val="20"/>
          <w:szCs w:val="20"/>
        </w:rPr>
        <w:t xml:space="preserve">  —  Participant tapped PAUSE in the UI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0D4FF"/>
          <w:sz w:val="26"/>
          <w:szCs w:val="26"/>
        </w:rPr>
        <w:t xml:space="preserve">InteractionType</w:t>
      </w:r>
    </w:p>
    <w:p>
      <w:pPr>
        <w:spacing w:after="60" w:before="60"/>
      </w:pPr>
      <w:r>
        <w:rPr>
          <w:rFonts w:ascii="Calibri" w:cs="Calibri" w:eastAsia="Calibri" w:hAnsi="Calibri"/>
          <w:color w:val="C8D8F0"/>
          <w:sz w:val="20"/>
          <w:szCs w:val="20"/>
        </w:rPr>
        <w:t xml:space="preserve">LIKE · DOUBLE_TAP_LIKE · COMMENT_OPEN · SHARE · FOLLOW · SAVE · OTHER</w:t>
      </w:r>
    </w:p>
    <w:p>
      <w:pPr>
        <w:spacing w:after="100" w:before="1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260" w:right="1080" w:bottom="126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4A7A" w:sz="4" w:space="1"/>
      </w:pBdr>
      <w:jc w:val="right"/>
    </w:pPr>
    <w:r>
      <w:rPr>
        <w:rFonts w:ascii="Calibri" w:cs="Calibri" w:eastAsia="Calibri" w:hAnsi="Calibri"/>
        <w:color w:val="3D5278"/>
        <w:sz w:val="16"/>
        <w:szCs w:val="16"/>
      </w:rPr>
      <w:t xml:space="preserve">Page </w:t>
    </w:r>
    <w:r>
      <w:rPr>
        <w:rFonts w:ascii="Calibri" w:cs="Calibri" w:eastAsia="Calibri" w:hAnsi="Calibri"/>
        <w:color w:val="4C8EF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4A7A" w:sz="4" w:space="1"/>
      </w:pBdr>
    </w:pPr>
    <w:r>
      <w:rPr>
        <w:rFonts w:ascii="Calibri" w:cs="Calibri" w:eastAsia="Calibri" w:hAnsi="Calibri"/>
        <w:b/>
        <w:bCs/>
        <w:color w:val="6B8CC4"/>
        <w:sz w:val="18"/>
        <w:szCs w:val="18"/>
      </w:rPr>
      <w:t xml:space="preserve">Doomscroll Sensing App</w:t>
    </w:r>
    <w:r>
      <w:rPr>
        <w:rFonts w:ascii="Calibri" w:cs="Calibri" w:eastAsia="Calibri" w:hAnsi="Calibri"/>
        <w:color w:val="3D5278"/>
        <w:sz w:val="18"/>
        <w:szCs w:val="18"/>
      </w:rPr>
      <w:t xml:space="preserve">   —   Schema Changelog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C8D8F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4C8E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color w:val="00D4F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2026-05-12T13:36:50.172Z</dcterms:created>
  <dcterms:modified xsi:type="dcterms:W3CDTF">2026-05-12T13:36:50.176Z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