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8B1" w:rsidRDefault="00F758B1"/>
    <w:p w:rsidR="00344C7A" w:rsidRDefault="00344C7A" w:rsidP="00344C7A">
      <w:pPr>
        <w:pStyle w:val="2"/>
        <w:rPr>
          <w:rFonts w:hint="eastAsia"/>
        </w:rPr>
      </w:pPr>
      <w:r>
        <w:rPr>
          <w:rFonts w:hint="eastAsia"/>
        </w:rPr>
        <w:t xml:space="preserve">7.1  </w:t>
      </w:r>
      <w:r>
        <w:rPr>
          <w:rFonts w:hint="eastAsia"/>
        </w:rPr>
        <w:t>分区表</w:t>
      </w:r>
    </w:p>
    <w:p w:rsidR="00344C7A" w:rsidRDefault="00344C7A" w:rsidP="00344C7A">
      <w:pPr>
        <w:rPr>
          <w:rFonts w:hint="eastAsia"/>
        </w:rPr>
      </w:pPr>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rsidR="00344C7A" w:rsidRDefault="00344C7A" w:rsidP="00344C7A"/>
    <w:p w:rsidR="00344C7A" w:rsidRDefault="00344C7A" w:rsidP="00344C7A">
      <w:pPr>
        <w:rPr>
          <w:rFonts w:hint="eastAsia"/>
        </w:rPr>
      </w:pPr>
      <w:r>
        <w:rPr>
          <w:rFonts w:hint="eastAsia"/>
        </w:rPr>
        <w:t>分区本身也有一些限制：</w:t>
      </w:r>
    </w:p>
    <w:p w:rsidR="00344C7A" w:rsidRDefault="00344C7A" w:rsidP="00344C7A"/>
    <w:p w:rsidR="00344C7A" w:rsidRDefault="00344C7A" w:rsidP="00344C7A">
      <w:pPr>
        <w:rPr>
          <w:rFonts w:hint="eastAsia"/>
        </w:rPr>
      </w:pPr>
      <w:r>
        <w:rPr>
          <w:rFonts w:hint="eastAsia"/>
        </w:rPr>
        <w:tab/>
        <w:t xml:space="preserve">* </w:t>
      </w:r>
      <w:r>
        <w:rPr>
          <w:rFonts w:hint="eastAsia"/>
        </w:rPr>
        <w:t>一个表最多只能有</w:t>
      </w:r>
      <w:r>
        <w:rPr>
          <w:rFonts w:hint="eastAsia"/>
        </w:rPr>
        <w:t>1024</w:t>
      </w:r>
      <w:r>
        <w:rPr>
          <w:rFonts w:hint="eastAsia"/>
        </w:rPr>
        <w:t>个分区。</w:t>
      </w:r>
    </w:p>
    <w:p w:rsidR="00344C7A" w:rsidRDefault="00344C7A" w:rsidP="00344C7A">
      <w:pPr>
        <w:rPr>
          <w:rFonts w:hint="eastAsia"/>
        </w:rPr>
      </w:pPr>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rsidR="00344C7A" w:rsidRDefault="00344C7A" w:rsidP="00344C7A">
      <w:pPr>
        <w:rPr>
          <w:rFonts w:hint="eastAsia"/>
        </w:rPr>
      </w:pPr>
      <w:r>
        <w:rPr>
          <w:rFonts w:hint="eastAsia"/>
        </w:rPr>
        <w:tab/>
        <w:t xml:space="preserve">* </w:t>
      </w:r>
      <w:r>
        <w:rPr>
          <w:rFonts w:hint="eastAsia"/>
        </w:rPr>
        <w:t>如果分区字段中有主键或者唯一索引的列，那么所有主键列和唯一索引列都必须包含进来。</w:t>
      </w:r>
    </w:p>
    <w:p w:rsidR="00344C7A" w:rsidRDefault="00344C7A" w:rsidP="00344C7A">
      <w:pPr>
        <w:rPr>
          <w:rFonts w:hint="eastAsia"/>
        </w:rPr>
      </w:pPr>
      <w:r>
        <w:rPr>
          <w:rFonts w:hint="eastAsia"/>
        </w:rPr>
        <w:tab/>
        <w:t xml:space="preserve">* </w:t>
      </w:r>
      <w:r>
        <w:rPr>
          <w:rFonts w:hint="eastAsia"/>
        </w:rPr>
        <w:t>分区表中无法使用外键约束</w:t>
      </w:r>
    </w:p>
    <w:p w:rsidR="00344C7A" w:rsidRDefault="00344C7A" w:rsidP="00344C7A"/>
    <w:p w:rsidR="00344C7A" w:rsidRDefault="00344C7A" w:rsidP="00344C7A">
      <w:pPr>
        <w:pStyle w:val="3"/>
        <w:rPr>
          <w:rFonts w:hint="eastAsia"/>
        </w:rPr>
      </w:pPr>
      <w:r>
        <w:rPr>
          <w:rFonts w:hint="eastAsia"/>
        </w:rPr>
        <w:t xml:space="preserve">7.1.1 </w:t>
      </w:r>
      <w:r>
        <w:rPr>
          <w:rFonts w:hint="eastAsia"/>
        </w:rPr>
        <w:t>分区表的原理</w:t>
      </w:r>
    </w:p>
    <w:p w:rsidR="00344C7A" w:rsidRDefault="00344C7A" w:rsidP="00344C7A">
      <w:pPr>
        <w:rPr>
          <w:rFonts w:hint="eastAsia"/>
        </w:rPr>
      </w:pPr>
      <w:r>
        <w:rPr>
          <w:rFonts w:hint="eastAsia"/>
        </w:rPr>
        <w:t>所有的底层表都必须使用相同的存储引擎。分区表的索引只是在各个底层表上加上各自加上一个完全相同的索引。</w:t>
      </w:r>
    </w:p>
    <w:p w:rsidR="00344C7A" w:rsidRDefault="00344C7A" w:rsidP="00344C7A">
      <w:pPr>
        <w:rPr>
          <w:rFonts w:hint="eastAsia"/>
        </w:rPr>
      </w:pPr>
      <w:r>
        <w:rPr>
          <w:rFonts w:hint="eastAsia"/>
        </w:rPr>
        <w:t>分区表上的操作按照下面的操作逻辑进行：</w:t>
      </w:r>
    </w:p>
    <w:p w:rsidR="00344C7A" w:rsidRDefault="00344C7A" w:rsidP="00344C7A">
      <w:pPr>
        <w:rPr>
          <w:rFonts w:hint="eastAsia"/>
        </w:rPr>
      </w:pPr>
      <w:r>
        <w:rPr>
          <w:rFonts w:hint="eastAsia"/>
        </w:rPr>
        <w:t>select</w:t>
      </w:r>
      <w:r>
        <w:rPr>
          <w:rFonts w:hint="eastAsia"/>
        </w:rPr>
        <w:t>查询</w:t>
      </w:r>
    </w:p>
    <w:p w:rsidR="00344C7A" w:rsidRDefault="00344C7A" w:rsidP="00344C7A">
      <w:pPr>
        <w:rPr>
          <w:rFonts w:hint="eastAsia"/>
        </w:rPr>
      </w:pPr>
      <w:r>
        <w:rPr>
          <w:rFonts w:hint="eastAsia"/>
        </w:rPr>
        <w:t>当查询一个分区表的时候，分区层先打开并锁住所有底层表，优化器先判断是否可以过滤部分分区，然后再调用对应的存储引擎接口访问各个分区的数据。</w:t>
      </w:r>
    </w:p>
    <w:p w:rsidR="00344C7A" w:rsidRDefault="00344C7A" w:rsidP="00344C7A">
      <w:pPr>
        <w:rPr>
          <w:rFonts w:hint="eastAsia"/>
        </w:rPr>
      </w:pPr>
      <w:r>
        <w:rPr>
          <w:rFonts w:hint="eastAsia"/>
        </w:rPr>
        <w:t>insert</w:t>
      </w:r>
      <w:r>
        <w:rPr>
          <w:rFonts w:hint="eastAsia"/>
        </w:rPr>
        <w:t>操作</w:t>
      </w:r>
    </w:p>
    <w:p w:rsidR="00344C7A" w:rsidRDefault="00344C7A" w:rsidP="00344C7A">
      <w:pPr>
        <w:rPr>
          <w:rFonts w:hint="eastAsia"/>
        </w:rPr>
      </w:pPr>
      <w:r>
        <w:rPr>
          <w:rFonts w:hint="eastAsia"/>
        </w:rPr>
        <w:t>当写入一条记录时，分区层先打开并锁住所有底层表，然后确定哪个分区接收这条记录，再将记录写入对应底层表。</w:t>
      </w:r>
    </w:p>
    <w:p w:rsidR="00344C7A" w:rsidRDefault="00344C7A" w:rsidP="00344C7A">
      <w:pPr>
        <w:rPr>
          <w:rFonts w:hint="eastAsia"/>
        </w:rPr>
      </w:pPr>
      <w:r>
        <w:rPr>
          <w:rFonts w:hint="eastAsia"/>
        </w:rPr>
        <w:t>delete</w:t>
      </w:r>
      <w:r>
        <w:rPr>
          <w:rFonts w:hint="eastAsia"/>
        </w:rPr>
        <w:t>操作</w:t>
      </w:r>
    </w:p>
    <w:p w:rsidR="00344C7A" w:rsidRDefault="00344C7A" w:rsidP="00344C7A">
      <w:pPr>
        <w:rPr>
          <w:rFonts w:hint="eastAsia"/>
        </w:rPr>
      </w:pPr>
      <w:r>
        <w:rPr>
          <w:rFonts w:hint="eastAsia"/>
        </w:rPr>
        <w:t>当删除一条记录时，分区层先打开并锁住底层表，然后确定数据对应的分区，最后对相应底层表进行删除操作。</w:t>
      </w:r>
    </w:p>
    <w:p w:rsidR="00344C7A" w:rsidRDefault="00344C7A" w:rsidP="00344C7A">
      <w:pPr>
        <w:rPr>
          <w:rFonts w:hint="eastAsia"/>
        </w:rPr>
      </w:pPr>
      <w:r>
        <w:rPr>
          <w:rFonts w:hint="eastAsia"/>
        </w:rPr>
        <w:t>update</w:t>
      </w:r>
      <w:r>
        <w:rPr>
          <w:rFonts w:hint="eastAsia"/>
        </w:rPr>
        <w:t>操作</w:t>
      </w:r>
    </w:p>
    <w:p w:rsidR="00344C7A" w:rsidRDefault="00344C7A" w:rsidP="00344C7A">
      <w:pPr>
        <w:rPr>
          <w:rFonts w:hint="eastAsia"/>
        </w:rPr>
      </w:pPr>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rsidR="00344C7A" w:rsidRDefault="00344C7A" w:rsidP="00344C7A">
      <w:pPr>
        <w:pStyle w:val="3"/>
        <w:rPr>
          <w:rFonts w:hint="eastAsia"/>
        </w:rPr>
      </w:pPr>
      <w:r>
        <w:rPr>
          <w:rFonts w:hint="eastAsia"/>
        </w:rPr>
        <w:t xml:space="preserve">7.1.2 </w:t>
      </w:r>
      <w:r>
        <w:rPr>
          <w:rFonts w:hint="eastAsia"/>
        </w:rPr>
        <w:t>分区表的类型</w:t>
      </w:r>
    </w:p>
    <w:p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rsidR="00BD5C80" w:rsidRDefault="00BD5C80" w:rsidP="00344C7A">
      <w:r>
        <w:rPr>
          <w:rFonts w:hint="eastAsia"/>
          <w:noProof/>
        </w:rPr>
        <w:drawing>
          <wp:inline distT="0" distB="0" distL="0" distR="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4">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rsidR="00BD5C80" w:rsidRDefault="00BD5C80" w:rsidP="00344C7A">
      <w:pPr>
        <w:rPr>
          <w:rFonts w:hint="eastAsia"/>
        </w:rPr>
      </w:pPr>
      <w:bookmarkStart w:id="0" w:name="_GoBack"/>
      <w:bookmarkEnd w:id="0"/>
    </w:p>
    <w:sectPr w:rsidR="00BD5C80"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7A"/>
    <w:rsid w:val="00344C7A"/>
    <w:rsid w:val="00BD5C80"/>
    <w:rsid w:val="00F7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BCF19-BE02-456E-B7F5-E23C7A18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44C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4C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2017-09-03T10:36:00Z</dcterms:created>
  <dcterms:modified xsi:type="dcterms:W3CDTF">2017-09-03T13:26:00Z</dcterms:modified>
</cp:coreProperties>
</file>