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358" w:rsidRPr="006C4358" w:rsidRDefault="006C4358" w:rsidP="006C4358">
      <w:pPr>
        <w:pStyle w:val="NormalWeb"/>
        <w:numPr>
          <w:ilvl w:val="0"/>
          <w:numId w:val="3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Create a counter using `</w:t>
      </w:r>
      <w:proofErr w:type="spellStart"/>
      <w:r w:rsidRPr="006C4358">
        <w:rPr>
          <w:rFonts w:ascii="Source Sans Pro" w:hAnsi="Source Sans Pro"/>
          <w:b/>
          <w:color w:val="000000"/>
          <w:sz w:val="20"/>
          <w:szCs w:val="20"/>
        </w:rPr>
        <w:t>useReducer</w:t>
      </w:r>
      <w:proofErr w:type="spellEnd"/>
      <w:r w:rsidRPr="006C4358">
        <w:rPr>
          <w:rFonts w:ascii="Source Sans Pro" w:hAnsi="Source Sans Pro"/>
          <w:b/>
          <w:color w:val="000000"/>
          <w:sz w:val="20"/>
          <w:szCs w:val="20"/>
        </w:rPr>
        <w:t>` with actions: INCREMENT, DECREMENT, RESET.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useReducer</w:t>
      </w:r>
      <w:proofErr w:type="spellEnd"/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c</w:t>
      </w:r>
      <w:bookmarkStart w:id="0" w:name="_GoBack"/>
      <w:bookmarkEnd w:id="0"/>
      <w:r w:rsidRPr="006C4358">
        <w:rPr>
          <w:rFonts w:ascii="Source Sans Pro" w:hAnsi="Source Sans Pro"/>
          <w:color w:val="000000"/>
          <w:sz w:val="20"/>
          <w:szCs w:val="20"/>
        </w:rPr>
        <w:t>onst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initialState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= 0;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reducer(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state, action)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switch (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action.type</w:t>
      </w:r>
      <w:proofErr w:type="spellEnd"/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)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case "INCREMENT":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return state + 1;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case "DECREMENT":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return state - 1;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case "RESET":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return 0;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default: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return state;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}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>}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Reducer(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)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[count, dispatch] =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useReducer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reducer,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initialState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return (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lastRenderedPageBreak/>
        <w:t xml:space="preserve">    &lt;&gt;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&lt;h1&gt;Counter: {count}&lt;/h1&gt;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() =&gt; dispatch({ type: "INCREMENT" })}&gt;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Increment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() =&gt; dispatch({ type: "DECREMENT" })}&gt;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Decrement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() =&gt; dispatch({ type: "RESET" })}&gt;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Reset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>}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>export default Reducer;</w:t>
      </w: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Output:</w:t>
      </w: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>
        <w:rPr>
          <w:rFonts w:ascii="Source Sans Pro" w:hAnsi="Source Sans Pro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18199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outpu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numPr>
          <w:ilvl w:val="0"/>
          <w:numId w:val="3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Use `</w:t>
      </w:r>
      <w:proofErr w:type="spellStart"/>
      <w:r w:rsidRPr="006C4358">
        <w:rPr>
          <w:rFonts w:ascii="Source Sans Pro" w:hAnsi="Source Sans Pro"/>
          <w:b/>
          <w:color w:val="000000"/>
          <w:sz w:val="20"/>
          <w:szCs w:val="20"/>
        </w:rPr>
        <w:t>useRef</w:t>
      </w:r>
      <w:proofErr w:type="spellEnd"/>
      <w:r w:rsidRPr="006C4358">
        <w:rPr>
          <w:rFonts w:ascii="Source Sans Pro" w:hAnsi="Source Sans Pro"/>
          <w:b/>
          <w:color w:val="000000"/>
          <w:sz w:val="20"/>
          <w:szCs w:val="20"/>
        </w:rPr>
        <w:t>` to focus the input when a 'Focus' button is clicked.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useRef</w:t>
      </w:r>
      <w:proofErr w:type="spellEnd"/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FocusInput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)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inputRef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=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useRef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handleFocus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= () =&gt;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inputRef.current.focus</w:t>
      </w:r>
      <w:proofErr w:type="spellEnd"/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();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};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return (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&lt;&gt;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&lt;input type="text" ref={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inputRef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} placeholder="Enter text" /&gt;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handleFocus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Focus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lastRenderedPageBreak/>
        <w:t xml:space="preserve">  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>}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export default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FocusInput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;</w:t>
      </w: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Output:</w:t>
      </w: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>
        <w:rPr>
          <w:rFonts w:ascii="Source Sans Pro" w:hAnsi="Source Sans Pro"/>
          <w:noProof/>
          <w:color w:val="000000"/>
          <w:sz w:val="20"/>
          <w:szCs w:val="20"/>
        </w:rPr>
        <w:drawing>
          <wp:inline distT="0" distB="0" distL="0" distR="0">
            <wp:extent cx="5731510" cy="15589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2 outpu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numPr>
          <w:ilvl w:val="0"/>
          <w:numId w:val="3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Write a small utility to persist the counter in `</w:t>
      </w:r>
      <w:proofErr w:type="spellStart"/>
      <w:r w:rsidRPr="006C4358">
        <w:rPr>
          <w:rFonts w:ascii="Source Sans Pro" w:hAnsi="Source Sans Pro"/>
          <w:b/>
          <w:color w:val="000000"/>
          <w:sz w:val="20"/>
          <w:szCs w:val="20"/>
        </w:rPr>
        <w:t>localStorage</w:t>
      </w:r>
      <w:proofErr w:type="spellEnd"/>
      <w:r w:rsidRPr="006C4358">
        <w:rPr>
          <w:rFonts w:ascii="Source Sans Pro" w:hAnsi="Source Sans Pro"/>
          <w:b/>
          <w:color w:val="000000"/>
          <w:sz w:val="20"/>
          <w:szCs w:val="20"/>
        </w:rPr>
        <w:t>` and rehydrate on load.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useEffect</w:t>
      </w:r>
      <w:proofErr w:type="spellEnd"/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,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PersistCounter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)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[count,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setCount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] =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() =&gt;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 saved =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localStorage.getItem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("count");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return 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saved ?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JSON.parse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(saved</w:t>
      </w:r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) :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 0;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});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useEffect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>() =&gt; {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localStorage.setItem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 xml:space="preserve">("count",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JSON.stringify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(count));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}, [count]);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lastRenderedPageBreak/>
        <w:t xml:space="preserve">  return (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&lt;&gt;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&lt;h1&gt;Counter: {count}&lt;/h1&gt;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() =&gt;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setCount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(count + 1)}&gt;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Increment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() =&gt;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setCount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(count - 1)}&gt;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Decrement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&lt;button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proofErr w:type="gramStart"/>
      <w:r w:rsidRPr="006C4358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6C4358">
        <w:rPr>
          <w:rFonts w:ascii="Source Sans Pro" w:hAnsi="Source Sans Pro"/>
          <w:color w:val="000000"/>
          <w:sz w:val="20"/>
          <w:szCs w:val="20"/>
        </w:rPr>
        <w:t xml:space="preserve">() =&gt;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setCount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(0)}&gt;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  Reset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  &lt;/button&gt;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>}</w:t>
      </w:r>
    </w:p>
    <w:p w:rsidR="006C4358" w:rsidRP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6C4358">
        <w:rPr>
          <w:rFonts w:ascii="Source Sans Pro" w:hAnsi="Source Sans Pro"/>
          <w:color w:val="000000"/>
          <w:sz w:val="20"/>
          <w:szCs w:val="20"/>
        </w:rPr>
        <w:t xml:space="preserve">export default </w:t>
      </w:r>
      <w:proofErr w:type="spellStart"/>
      <w:r w:rsidRPr="006C4358">
        <w:rPr>
          <w:rFonts w:ascii="Source Sans Pro" w:hAnsi="Source Sans Pro"/>
          <w:color w:val="000000"/>
          <w:sz w:val="20"/>
          <w:szCs w:val="20"/>
        </w:rPr>
        <w:t>PersistCounter</w:t>
      </w:r>
      <w:proofErr w:type="spellEnd"/>
      <w:r w:rsidRPr="006C4358">
        <w:rPr>
          <w:rFonts w:ascii="Source Sans Pro" w:hAnsi="Source Sans Pro"/>
          <w:color w:val="000000"/>
          <w:sz w:val="20"/>
          <w:szCs w:val="20"/>
        </w:rPr>
        <w:t>;</w:t>
      </w:r>
    </w:p>
    <w:p w:rsidR="006C4358" w:rsidRDefault="006C4358" w:rsidP="006C4358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6C4358" w:rsidRPr="006C4358" w:rsidRDefault="006C4358" w:rsidP="006C4358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6C4358">
        <w:rPr>
          <w:rFonts w:ascii="Source Sans Pro" w:hAnsi="Source Sans Pro"/>
          <w:b/>
          <w:color w:val="000000"/>
          <w:sz w:val="20"/>
          <w:szCs w:val="20"/>
        </w:rPr>
        <w:t>Output:</w:t>
      </w:r>
    </w:p>
    <w:p w:rsidR="004E3B76" w:rsidRDefault="006C4358">
      <w:r>
        <w:rPr>
          <w:noProof/>
        </w:rPr>
        <w:drawing>
          <wp:inline distT="0" distB="0" distL="0" distR="0">
            <wp:extent cx="5731510" cy="1574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3 outpu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9256E"/>
    <w:multiLevelType w:val="hybridMultilevel"/>
    <w:tmpl w:val="9A845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14EE8"/>
    <w:multiLevelType w:val="hybridMultilevel"/>
    <w:tmpl w:val="B4081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A7709"/>
    <w:multiLevelType w:val="hybridMultilevel"/>
    <w:tmpl w:val="D090D90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58"/>
    <w:rsid w:val="004E3B76"/>
    <w:rsid w:val="006C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EAE3"/>
  <w15:chartTrackingRefBased/>
  <w15:docId w15:val="{FA757B2F-0770-4501-95D9-6E0D550C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4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2026-05-11T16:04:00Z</dcterms:created>
  <dcterms:modified xsi:type="dcterms:W3CDTF">2026-05-11T16:11:00Z</dcterms:modified>
</cp:coreProperties>
</file>