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171825" cy="645795"/>
            <wp:effectExtent l="0" t="0" r="3175" b="1905"/>
            <wp:docPr id="1" name="Picture 1" descr="tnhb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nhb_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8"/>
          <w:szCs w:val="28"/>
          <w:lang w:val="en-IN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Allotment Order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The allotment order is issued to</w:t>
      </w:r>
      <w:r>
        <w:rPr>
          <w:rFonts w:hint="default"/>
          <w:b/>
          <w:bCs/>
          <w:sz w:val="28"/>
          <w:szCs w:val="28"/>
          <w:lang w:val="en-IN"/>
        </w:rPr>
        <w:t xml:space="preserve"> {name}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C64E0"/>
    <w:rsid w:val="2D8F6A68"/>
    <w:rsid w:val="5FAC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2024-05-24T11:05:00Z</dcterms:created>
  <dc:creator>Sangeeth Raj</dc:creator>
  <cp:lastModifiedBy>Sangeeth Raj Kumar</cp:lastModifiedBy>
  <dcterms:modified xsi:type="dcterms:W3CDTF">2024-05-24T18:46:01Z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60123B3C48454B27A0AC039F29CC5A3A_11</vt:lpwstr>
  </property>
</Properties>
</file>