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C80" w:rsidRDefault="008B6C80" w:rsidP="008B6C80">
      <w:pPr>
        <w:rPr>
          <w:b/>
        </w:rPr>
      </w:pPr>
      <w:bookmarkStart w:id="0" w:name="_GoBack"/>
      <w:r>
        <w:rPr>
          <w:b/>
        </w:rPr>
        <w:t xml:space="preserve">Topic: </w:t>
      </w:r>
      <w:r w:rsidRPr="008B6C80">
        <w:rPr>
          <w:b/>
        </w:rPr>
        <w:t>Credit Card Fraud Detection</w:t>
      </w:r>
    </w:p>
    <w:bookmarkEnd w:id="0"/>
    <w:p w:rsidR="008B6C80" w:rsidRPr="008B6C80" w:rsidRDefault="008B6C80" w:rsidP="008B6C80">
      <w:pPr>
        <w:rPr>
          <w:b/>
        </w:rPr>
      </w:pPr>
      <w:r>
        <w:rPr>
          <w:b/>
        </w:rPr>
        <w:t>Phase 1: problem definition and design thinking</w:t>
      </w:r>
    </w:p>
    <w:p w:rsidR="008B6C80" w:rsidRPr="008B6C80" w:rsidRDefault="008B6C80" w:rsidP="008B6C80">
      <w:pPr>
        <w:rPr>
          <w:b/>
        </w:rPr>
      </w:pPr>
      <w:r w:rsidRPr="008B6C80">
        <w:rPr>
          <w:b/>
        </w:rPr>
        <w:t xml:space="preserve">Problem Definition: </w:t>
      </w:r>
    </w:p>
    <w:p w:rsidR="008B6C80" w:rsidRDefault="008B6C80" w:rsidP="008B6C80">
      <w:r>
        <w:t>The problem of credit card fraud detection involves identifying and preventing unauthorized or fraudulent transactions made using credit or debit cards. It is crucial to protect cardholders and financial institutions from financial losses and maintain the integrity of the payment system.</w:t>
      </w:r>
    </w:p>
    <w:p w:rsidR="008D2624" w:rsidRPr="008B6C80" w:rsidRDefault="008B6C80">
      <w:pPr>
        <w:rPr>
          <w:b/>
        </w:rPr>
      </w:pPr>
      <w:r w:rsidRPr="008B6C80">
        <w:rPr>
          <w:b/>
        </w:rPr>
        <w:t>Understanding the problem</w:t>
      </w:r>
    </w:p>
    <w:p w:rsidR="008B6C80" w:rsidRDefault="008B6C80" w:rsidP="008B6C80">
      <w:r>
        <w:t>Credit card fraud poses significant risks and challenges to various stakeholders, including:</w:t>
      </w:r>
    </w:p>
    <w:p w:rsidR="008B6C80" w:rsidRDefault="008B6C80" w:rsidP="008B6C80">
      <w:r>
        <w:t>•</w:t>
      </w:r>
      <w:r>
        <w:tab/>
        <w:t>Cardholders: They can experience financial losses, inconvenience, and potential damage to their credit scores.</w:t>
      </w:r>
    </w:p>
    <w:p w:rsidR="008B6C80" w:rsidRDefault="008B6C80" w:rsidP="008B6C80">
      <w:r>
        <w:t>•</w:t>
      </w:r>
      <w:r>
        <w:tab/>
        <w:t>Merchants: They may face chargebacks, financial losses, and reputational damage.</w:t>
      </w:r>
    </w:p>
    <w:p w:rsidR="008B6C80" w:rsidRDefault="008B6C80" w:rsidP="008B6C80">
      <w:r>
        <w:t>•</w:t>
      </w:r>
      <w:r>
        <w:tab/>
        <w:t>Financial Institutions: They are responsible for reimbursing cardholders for fraudulent transactions and are keen to minimize losses.</w:t>
      </w:r>
    </w:p>
    <w:p w:rsidR="008B6C80" w:rsidRDefault="008B6C80" w:rsidP="008B6C80">
      <w:r>
        <w:t>•</w:t>
      </w:r>
      <w:r>
        <w:tab/>
        <w:t>Payment Networks (e.g., Visa, MasterCard): They have a vested interest in maintaining the integrity and security of their payment systems.</w:t>
      </w:r>
    </w:p>
    <w:p w:rsidR="008B6C80" w:rsidRPr="008B6C80" w:rsidRDefault="008B6C80" w:rsidP="008B6C80">
      <w:pPr>
        <w:rPr>
          <w:b/>
        </w:rPr>
      </w:pPr>
      <w:r w:rsidRPr="008B6C80">
        <w:rPr>
          <w:b/>
        </w:rPr>
        <w:t>Design thinking</w:t>
      </w:r>
    </w:p>
    <w:p w:rsidR="008B6C80" w:rsidRPr="008B6C80" w:rsidRDefault="008B6C80" w:rsidP="008B6C80">
      <w:pPr>
        <w:rPr>
          <w:b/>
        </w:rPr>
      </w:pPr>
      <w:r>
        <w:rPr>
          <w:b/>
        </w:rPr>
        <w:t>1. Empathize:</w:t>
      </w:r>
    </w:p>
    <w:p w:rsidR="008B6C80" w:rsidRDefault="008B6C80" w:rsidP="008B6C80">
      <w:pPr>
        <w:pStyle w:val="ListParagraph"/>
        <w:numPr>
          <w:ilvl w:val="0"/>
          <w:numId w:val="5"/>
        </w:numPr>
      </w:pPr>
      <w:r>
        <w:t>Understand the needs, pain points, and perspectives of all stakeholders involved, including cardholders, merchants, financial institutions, and fraud analysts.</w:t>
      </w:r>
    </w:p>
    <w:p w:rsidR="008B6C80" w:rsidRDefault="008B6C80" w:rsidP="008B6C80">
      <w:pPr>
        <w:pStyle w:val="ListParagraph"/>
        <w:numPr>
          <w:ilvl w:val="0"/>
          <w:numId w:val="5"/>
        </w:numPr>
      </w:pPr>
      <w:r>
        <w:t>Conduct interviews, surveys, and observations to gather insights into their experiences with fraud detection and their concerns.</w:t>
      </w:r>
    </w:p>
    <w:p w:rsidR="008B6C80" w:rsidRPr="008B6C80" w:rsidRDefault="008B6C80" w:rsidP="008B6C80">
      <w:pPr>
        <w:rPr>
          <w:b/>
        </w:rPr>
      </w:pPr>
      <w:r>
        <w:rPr>
          <w:b/>
        </w:rPr>
        <w:t>2. Define:</w:t>
      </w:r>
    </w:p>
    <w:p w:rsidR="008B6C80" w:rsidRDefault="008B6C80" w:rsidP="008B6C80">
      <w:pPr>
        <w:pStyle w:val="ListParagraph"/>
        <w:numPr>
          <w:ilvl w:val="0"/>
          <w:numId w:val="4"/>
        </w:numPr>
      </w:pPr>
      <w:r>
        <w:t>Clearly articulate the problem by synthesizing the information collected during the empathy phase.</w:t>
      </w:r>
    </w:p>
    <w:p w:rsidR="008B6C80" w:rsidRDefault="008B6C80" w:rsidP="008B6C80">
      <w:pPr>
        <w:pStyle w:val="ListParagraph"/>
        <w:numPr>
          <w:ilvl w:val="0"/>
          <w:numId w:val="4"/>
        </w:numPr>
      </w:pPr>
      <w:r>
        <w:t>Develop a problem statement that focuses on the challenges faced by stakeholders and defines the goals of the fraud detection system.</w:t>
      </w:r>
    </w:p>
    <w:p w:rsidR="008B6C80" w:rsidRPr="008B6C80" w:rsidRDefault="008B6C80" w:rsidP="008B6C80">
      <w:pPr>
        <w:rPr>
          <w:b/>
        </w:rPr>
      </w:pPr>
      <w:r>
        <w:rPr>
          <w:b/>
        </w:rPr>
        <w:t>3. Ideate:</w:t>
      </w:r>
    </w:p>
    <w:p w:rsidR="008B6C80" w:rsidRDefault="008B6C80" w:rsidP="008B6C80">
      <w:pPr>
        <w:pStyle w:val="ListParagraph"/>
        <w:numPr>
          <w:ilvl w:val="0"/>
          <w:numId w:val="3"/>
        </w:numPr>
      </w:pPr>
      <w:r>
        <w:t>Generate a wide range of creative ideas for addressing the problem. Encourage brainstorming sessions with cross-functional teams.</w:t>
      </w:r>
    </w:p>
    <w:p w:rsidR="008B6C80" w:rsidRDefault="008B6C80" w:rsidP="008B6C80">
      <w:pPr>
        <w:pStyle w:val="ListParagraph"/>
        <w:numPr>
          <w:ilvl w:val="0"/>
          <w:numId w:val="3"/>
        </w:numPr>
      </w:pPr>
      <w:r>
        <w:t>Explore both technological and non-technological solutions, considering process improvements, user education, and new technologies.</w:t>
      </w:r>
    </w:p>
    <w:p w:rsidR="008B6C80" w:rsidRPr="008B6C80" w:rsidRDefault="008B6C80" w:rsidP="008B6C80">
      <w:pPr>
        <w:rPr>
          <w:b/>
        </w:rPr>
      </w:pPr>
      <w:r>
        <w:rPr>
          <w:b/>
        </w:rPr>
        <w:t>4. Prototype:</w:t>
      </w:r>
    </w:p>
    <w:p w:rsidR="008B6C80" w:rsidRDefault="008B6C80" w:rsidP="008B6C80">
      <w:pPr>
        <w:pStyle w:val="ListParagraph"/>
        <w:numPr>
          <w:ilvl w:val="0"/>
          <w:numId w:val="2"/>
        </w:numPr>
      </w:pPr>
      <w:r>
        <w:t>Create prototypes or mock-ups of potential solutions. This could include user interfaces, algorithmic models, or process flowcharts.</w:t>
      </w:r>
    </w:p>
    <w:p w:rsidR="008B6C80" w:rsidRDefault="008B6C80" w:rsidP="008B6C80">
      <w:pPr>
        <w:pStyle w:val="ListParagraph"/>
        <w:numPr>
          <w:ilvl w:val="0"/>
          <w:numId w:val="2"/>
        </w:numPr>
      </w:pPr>
      <w:r>
        <w:lastRenderedPageBreak/>
        <w:t>Develop a working prototype of a fraud detection algorithm or system to test its feasibility and functionality.</w:t>
      </w:r>
    </w:p>
    <w:p w:rsidR="008B6C80" w:rsidRPr="008B6C80" w:rsidRDefault="008B6C80" w:rsidP="008B6C80">
      <w:pPr>
        <w:rPr>
          <w:b/>
        </w:rPr>
      </w:pPr>
      <w:r w:rsidRPr="008B6C80">
        <w:rPr>
          <w:b/>
        </w:rPr>
        <w:t>5. Test:</w:t>
      </w:r>
    </w:p>
    <w:p w:rsidR="008B6C80" w:rsidRDefault="008B6C80" w:rsidP="008B6C80">
      <w:r>
        <w:t>Gather feedback on your prototypes and test the proposed solutions with actual users and stakeholders.</w:t>
      </w:r>
    </w:p>
    <w:p w:rsidR="008B6C80" w:rsidRDefault="008B6C80" w:rsidP="008B6C80">
      <w:pPr>
        <w:pStyle w:val="ListParagraph"/>
        <w:numPr>
          <w:ilvl w:val="0"/>
          <w:numId w:val="1"/>
        </w:numPr>
      </w:pPr>
      <w:r>
        <w:t>Evaluate the effectiveness of different fraud detection methods and algorithms using historical data or simulated scenarios.</w:t>
      </w:r>
    </w:p>
    <w:p w:rsidR="00B02C94" w:rsidRDefault="008B6C80" w:rsidP="00B02C94">
      <w:pPr>
        <w:pStyle w:val="ListParagraph"/>
        <w:numPr>
          <w:ilvl w:val="0"/>
          <w:numId w:val="1"/>
        </w:numPr>
      </w:pPr>
      <w:r>
        <w:t>Make necessary adjustments based on user feedback and test results.</w:t>
      </w:r>
    </w:p>
    <w:p w:rsidR="00B02C94" w:rsidRDefault="00B02C94" w:rsidP="00B02C94">
      <w:r w:rsidRPr="00B02C94">
        <w:rPr>
          <w:b/>
        </w:rPr>
        <w:t>6. Implement</w:t>
      </w:r>
      <w:r>
        <w:t>:</w:t>
      </w:r>
    </w:p>
    <w:p w:rsidR="00B02C94" w:rsidRDefault="00B02C94" w:rsidP="00B02C94">
      <w:pPr>
        <w:pStyle w:val="ListParagraph"/>
        <w:numPr>
          <w:ilvl w:val="0"/>
          <w:numId w:val="6"/>
        </w:numPr>
      </w:pPr>
      <w:r>
        <w:t>Develop a detailed plan for implementing the chosen fraud detection solution.</w:t>
      </w:r>
    </w:p>
    <w:p w:rsidR="00B02C94" w:rsidRDefault="00B02C94" w:rsidP="00B02C94">
      <w:pPr>
        <w:pStyle w:val="ListParagraph"/>
        <w:numPr>
          <w:ilvl w:val="0"/>
          <w:numId w:val="6"/>
        </w:numPr>
      </w:pPr>
      <w:r>
        <w:t>Collaborate with technical teams to integrate the system into existing infrastructure, ensuring scalability and real-time capabilities.</w:t>
      </w:r>
    </w:p>
    <w:p w:rsidR="00B02C94" w:rsidRPr="00B02C94" w:rsidRDefault="00B02C94" w:rsidP="00B02C94">
      <w:pPr>
        <w:rPr>
          <w:b/>
        </w:rPr>
      </w:pPr>
      <w:r w:rsidRPr="00B02C94">
        <w:rPr>
          <w:b/>
        </w:rPr>
        <w:t>7. Measure and Monitor:</w:t>
      </w:r>
    </w:p>
    <w:p w:rsidR="00B02C94" w:rsidRDefault="00B02C94" w:rsidP="00B02C94">
      <w:pPr>
        <w:pStyle w:val="ListParagraph"/>
        <w:numPr>
          <w:ilvl w:val="0"/>
          <w:numId w:val="7"/>
        </w:numPr>
      </w:pPr>
      <w:r>
        <w:t>Define key performance indicators (KPIs) to measure the success of the fraud detection system. Common KPIs include detection rate, false positive rate, and financial impact.</w:t>
      </w:r>
    </w:p>
    <w:p w:rsidR="00B02C94" w:rsidRDefault="00B02C94" w:rsidP="00B02C94">
      <w:pPr>
        <w:pStyle w:val="ListParagraph"/>
        <w:numPr>
          <w:ilvl w:val="0"/>
          <w:numId w:val="7"/>
        </w:numPr>
      </w:pPr>
      <w:r>
        <w:t>Continuously monitor the system's performance, collect relevant data, and analyze results to identify areas for improvement.</w:t>
      </w:r>
    </w:p>
    <w:p w:rsidR="00B02C94" w:rsidRPr="00B02C94" w:rsidRDefault="00B02C94" w:rsidP="00B02C94">
      <w:pPr>
        <w:rPr>
          <w:b/>
        </w:rPr>
      </w:pPr>
      <w:r w:rsidRPr="00B02C94">
        <w:rPr>
          <w:b/>
        </w:rPr>
        <w:t>8. Iterate:</w:t>
      </w:r>
    </w:p>
    <w:p w:rsidR="00B02C94" w:rsidRDefault="00B02C94" w:rsidP="00B02C94">
      <w:pPr>
        <w:pStyle w:val="ListParagraph"/>
        <w:numPr>
          <w:ilvl w:val="0"/>
          <w:numId w:val="8"/>
        </w:numPr>
      </w:pPr>
      <w:r>
        <w:t>Use insights from measurements and monitoring to drive iterative improvements to the fraud detection system.</w:t>
      </w:r>
    </w:p>
    <w:p w:rsidR="00B02C94" w:rsidRDefault="00B02C94" w:rsidP="00B02C94">
      <w:pPr>
        <w:pStyle w:val="ListParagraph"/>
        <w:numPr>
          <w:ilvl w:val="0"/>
          <w:numId w:val="8"/>
        </w:numPr>
      </w:pPr>
      <w:r>
        <w:t>Adapt to emerging fraud patterns and changing user needs by regularly revisiting the design and implementation.</w:t>
      </w:r>
    </w:p>
    <w:p w:rsidR="00B02C94" w:rsidRPr="00B02C94" w:rsidRDefault="00B02C94" w:rsidP="00B02C94">
      <w:pPr>
        <w:rPr>
          <w:b/>
        </w:rPr>
      </w:pPr>
      <w:r w:rsidRPr="00B02C94">
        <w:rPr>
          <w:b/>
        </w:rPr>
        <w:t>9. User Experience (UX) and Ethics:</w:t>
      </w:r>
    </w:p>
    <w:p w:rsidR="00B02C94" w:rsidRDefault="00B02C94" w:rsidP="00B02C94">
      <w:pPr>
        <w:pStyle w:val="ListParagraph"/>
        <w:numPr>
          <w:ilvl w:val="0"/>
          <w:numId w:val="9"/>
        </w:numPr>
      </w:pPr>
      <w:r>
        <w:t>Prioritize a positive user experience for both cardholders and internal users. Ensure that fraud alerts and actions are clear and user-friendly.</w:t>
      </w:r>
    </w:p>
    <w:p w:rsidR="00B02C94" w:rsidRDefault="00B02C94" w:rsidP="00B02C94">
      <w:pPr>
        <w:pStyle w:val="ListParagraph"/>
        <w:numPr>
          <w:ilvl w:val="0"/>
          <w:numId w:val="9"/>
        </w:numPr>
      </w:pPr>
      <w:r>
        <w:t>Uphold ethical principles by safeguarding cardholders' data privacy and adhering to industry regulations and legal standards.</w:t>
      </w:r>
    </w:p>
    <w:p w:rsidR="00B02C94" w:rsidRPr="00B02C94" w:rsidRDefault="00B02C94" w:rsidP="00B02C94">
      <w:pPr>
        <w:rPr>
          <w:b/>
        </w:rPr>
      </w:pPr>
      <w:r w:rsidRPr="00B02C94">
        <w:rPr>
          <w:b/>
        </w:rPr>
        <w:t>10. Collaboration:</w:t>
      </w:r>
    </w:p>
    <w:p w:rsidR="00B02C94" w:rsidRDefault="00B02C94" w:rsidP="00B02C94">
      <w:pPr>
        <w:pStyle w:val="ListParagraph"/>
        <w:numPr>
          <w:ilvl w:val="0"/>
          <w:numId w:val="10"/>
        </w:numPr>
      </w:pPr>
      <w:r>
        <w:t>Foster collaboration among diverse teams, including data scientists, engineers, UX designers, compliance experts, and domain specialists.</w:t>
      </w:r>
    </w:p>
    <w:p w:rsidR="00B02C94" w:rsidRDefault="00B02C94" w:rsidP="00B02C94">
      <w:pPr>
        <w:pStyle w:val="ListParagraph"/>
        <w:numPr>
          <w:ilvl w:val="0"/>
          <w:numId w:val="10"/>
        </w:numPr>
      </w:pPr>
      <w:r>
        <w:t>Encourage cross-functional communication and teamwork to ensure a holistic approach to fraud detection.</w:t>
      </w:r>
    </w:p>
    <w:p w:rsidR="00B02C94" w:rsidRDefault="00B02C94" w:rsidP="00B02C94">
      <w:pPr>
        <w:pStyle w:val="ListParagraph"/>
      </w:pPr>
      <w:r>
        <w:t>By applying design thinking principles to credit card fraud detection, you can create solutions that not only effectively combat fraud but also enhance the user experience, consider ethical and regulatory concerns, and adapt to the evolving nature of financial fraud. This iterative and user-centric approach can lead to more robust and innovative fraud prevention systems.</w:t>
      </w:r>
    </w:p>
    <w:p w:rsidR="00B02C94" w:rsidRDefault="00B02C94" w:rsidP="00B02C94">
      <w:pPr>
        <w:pStyle w:val="ListParagraph"/>
      </w:pPr>
    </w:p>
    <w:p w:rsidR="00B02C94" w:rsidRDefault="00B02C94" w:rsidP="00B02C94">
      <w:pPr>
        <w:pStyle w:val="ListParagraph"/>
      </w:pPr>
    </w:p>
    <w:p w:rsidR="008B6C80" w:rsidRDefault="008B6C80" w:rsidP="008B6C80"/>
    <w:p w:rsidR="008B6C80" w:rsidRDefault="008B6C80"/>
    <w:sectPr w:rsidR="008B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177D3"/>
    <w:multiLevelType w:val="hybridMultilevel"/>
    <w:tmpl w:val="3DD6C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C661C5"/>
    <w:multiLevelType w:val="hybridMultilevel"/>
    <w:tmpl w:val="13CAA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752DE7"/>
    <w:multiLevelType w:val="hybridMultilevel"/>
    <w:tmpl w:val="27C0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A2769"/>
    <w:multiLevelType w:val="hybridMultilevel"/>
    <w:tmpl w:val="E996B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DA14A9"/>
    <w:multiLevelType w:val="hybridMultilevel"/>
    <w:tmpl w:val="3DB6F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3810A9"/>
    <w:multiLevelType w:val="hybridMultilevel"/>
    <w:tmpl w:val="0214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F2442E"/>
    <w:multiLevelType w:val="hybridMultilevel"/>
    <w:tmpl w:val="130A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F076F8"/>
    <w:multiLevelType w:val="hybridMultilevel"/>
    <w:tmpl w:val="35D8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A32F2E"/>
    <w:multiLevelType w:val="hybridMultilevel"/>
    <w:tmpl w:val="96B6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393169"/>
    <w:multiLevelType w:val="hybridMultilevel"/>
    <w:tmpl w:val="ACFCF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7"/>
  </w:num>
  <w:num w:numId="4">
    <w:abstractNumId w:val="8"/>
  </w:num>
  <w:num w:numId="5">
    <w:abstractNumId w:val="6"/>
  </w:num>
  <w:num w:numId="6">
    <w:abstractNumId w:val="1"/>
  </w:num>
  <w:num w:numId="7">
    <w:abstractNumId w:val="4"/>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80"/>
    <w:rsid w:val="008B6C80"/>
    <w:rsid w:val="008D2624"/>
    <w:rsid w:val="00B0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EAA56-971F-492A-A152-63E9E391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2023-10-04T09:29:00Z</dcterms:created>
  <dcterms:modified xsi:type="dcterms:W3CDTF">2023-10-04T09:52:00Z</dcterms:modified>
</cp:coreProperties>
</file>