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0719" w14:textId="443A6F08" w:rsidR="00B174E4" w:rsidRPr="00B174E4" w:rsidRDefault="00B174E4" w:rsidP="00B174E4">
      <w:pPr>
        <w:spacing w:after="0"/>
      </w:pPr>
      <w:r w:rsidRPr="00B174E4">
        <w:rPr>
          <w:b/>
          <w:bCs/>
          <w:sz w:val="28"/>
          <w:szCs w:val="28"/>
        </w:rPr>
        <w:t>State Design Pattern:</w:t>
      </w:r>
      <w:r>
        <w:t xml:space="preserve"> </w:t>
      </w:r>
      <w:r w:rsidRPr="00B174E4">
        <w:t>The State Design Pattern is a </w:t>
      </w:r>
      <w:proofErr w:type="spellStart"/>
      <w:r w:rsidRPr="00B174E4">
        <w:fldChar w:fldCharType="begin"/>
      </w:r>
      <w:r w:rsidRPr="00B174E4">
        <w:instrText>HYPERLINK "https://www.geeksforgeeks.org/behavioral-design-patterns/"</w:instrText>
      </w:r>
      <w:r w:rsidRPr="00B174E4">
        <w:fldChar w:fldCharType="separate"/>
      </w:r>
      <w:r w:rsidRPr="00B174E4">
        <w:rPr>
          <w:rStyle w:val="Hyperlink"/>
        </w:rPr>
        <w:t>behavioral</w:t>
      </w:r>
      <w:proofErr w:type="spellEnd"/>
      <w:r w:rsidRPr="00B174E4">
        <w:rPr>
          <w:rStyle w:val="Hyperlink"/>
        </w:rPr>
        <w:t xml:space="preserve"> design pattern</w:t>
      </w:r>
      <w:r w:rsidRPr="00B174E4">
        <w:fldChar w:fldCharType="end"/>
      </w:r>
      <w:r w:rsidRPr="00B174E4">
        <w:t xml:space="preserve"> that allows an object to change its </w:t>
      </w:r>
      <w:r w:rsidRPr="00B174E4">
        <w:t>behaviour</w:t>
      </w:r>
      <w:r w:rsidRPr="00B174E4">
        <w:t xml:space="preserve"> when its internal state changes. This pattern is particularly useful when an object’s </w:t>
      </w:r>
      <w:r w:rsidRPr="00B174E4">
        <w:t>behaviour</w:t>
      </w:r>
      <w:r w:rsidRPr="00B174E4">
        <w:t xml:space="preserve"> depends on its state, and the state can change during the object’s lifecycle.</w:t>
      </w:r>
    </w:p>
    <w:p w14:paraId="4F871E4D" w14:textId="52155842" w:rsidR="00B174E4" w:rsidRPr="00B174E4" w:rsidRDefault="00B174E4" w:rsidP="00B174E4">
      <w:pPr>
        <w:spacing w:after="0"/>
      </w:pPr>
      <w:r w:rsidRPr="00B174E4">
        <w:t xml:space="preserve">This pattern focuses on managing state transitions and coordinating state-specific </w:t>
      </w:r>
      <w:proofErr w:type="gramStart"/>
      <w:r w:rsidRPr="00B174E4">
        <w:t>behaviour’s</w:t>
      </w:r>
      <w:proofErr w:type="gramEnd"/>
      <w:r w:rsidRPr="00B174E4">
        <w:t>.</w:t>
      </w:r>
    </w:p>
    <w:p w14:paraId="0DA2501C" w14:textId="0242AB64" w:rsidR="00B174E4" w:rsidRDefault="00B174E4" w:rsidP="00B174E4">
      <w:pPr>
        <w:spacing w:after="0"/>
      </w:pPr>
      <w:r w:rsidRPr="00B174E4">
        <w:t xml:space="preserve">The State Design Pattern allows an object to alter its </w:t>
      </w:r>
      <w:r w:rsidRPr="00B174E4">
        <w:t>behaviour</w:t>
      </w:r>
      <w:r w:rsidRPr="00B174E4">
        <w:t xml:space="preserve"> when its internal state changes, making it easier to manage state-specific </w:t>
      </w:r>
      <w:r w:rsidRPr="00B174E4">
        <w:t>behaviour</w:t>
      </w:r>
      <w:r w:rsidRPr="00B174E4">
        <w:t>.</w:t>
      </w:r>
    </w:p>
    <w:p w14:paraId="08C544C0" w14:textId="77777777" w:rsidR="002C78EB" w:rsidRDefault="002C78EB" w:rsidP="00B174E4">
      <w:pPr>
        <w:spacing w:after="0"/>
      </w:pPr>
    </w:p>
    <w:p w14:paraId="21C61DCA" w14:textId="1534B241" w:rsidR="00B174E4" w:rsidRPr="002C78EB" w:rsidRDefault="002C78EB" w:rsidP="00B174E4">
      <w:pPr>
        <w:spacing w:after="0"/>
        <w:rPr>
          <w:b/>
          <w:bCs/>
        </w:rPr>
      </w:pPr>
      <w:r w:rsidRPr="002C78EB">
        <w:rPr>
          <w:b/>
          <w:bCs/>
        </w:rPr>
        <w:t>Real world analogies for state Design pattern are:</w:t>
      </w:r>
    </w:p>
    <w:p w14:paraId="218AE141" w14:textId="0890DF24" w:rsidR="002C78EB" w:rsidRDefault="0097777B" w:rsidP="0097777B">
      <w:pPr>
        <w:pStyle w:val="ListParagraph"/>
        <w:numPr>
          <w:ilvl w:val="0"/>
          <w:numId w:val="1"/>
        </w:numPr>
        <w:spacing w:after="0"/>
      </w:pPr>
      <w:r>
        <w:t>Traffic Signal</w:t>
      </w:r>
    </w:p>
    <w:p w14:paraId="31FCCD5C" w14:textId="792B5DBC" w:rsidR="0097777B" w:rsidRDefault="0097777B" w:rsidP="0097777B">
      <w:pPr>
        <w:spacing w:after="0"/>
        <w:ind w:left="720"/>
      </w:pPr>
      <w:r>
        <w:rPr>
          <w:noProof/>
        </w:rPr>
        <w:drawing>
          <wp:inline distT="0" distB="0" distL="0" distR="0" wp14:anchorId="0FB7F940" wp14:editId="6A6E6997">
            <wp:extent cx="5731510" cy="2379345"/>
            <wp:effectExtent l="0" t="0" r="2540" b="1905"/>
            <wp:docPr id="17894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1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312C" w14:textId="45970FDE" w:rsidR="00B174E4" w:rsidRDefault="0097777B" w:rsidP="0097777B">
      <w:pPr>
        <w:pStyle w:val="ListParagraph"/>
        <w:numPr>
          <w:ilvl w:val="0"/>
          <w:numId w:val="1"/>
        </w:numPr>
        <w:spacing w:after="0"/>
      </w:pPr>
      <w:r>
        <w:t>Vending Machine</w:t>
      </w:r>
    </w:p>
    <w:p w14:paraId="1199F37A" w14:textId="6FF81FA5" w:rsidR="0097777B" w:rsidRDefault="00B174E4" w:rsidP="0097777B">
      <w:pPr>
        <w:jc w:val="center"/>
      </w:pPr>
      <w:r>
        <w:rPr>
          <w:noProof/>
        </w:rPr>
        <w:drawing>
          <wp:inline distT="0" distB="0" distL="0" distR="0" wp14:anchorId="1D3A9695" wp14:editId="71F75700">
            <wp:extent cx="4080164" cy="4344612"/>
            <wp:effectExtent l="0" t="0" r="0" b="0"/>
            <wp:docPr id="210328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83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559" cy="43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821B" w14:textId="29AD92D2" w:rsidR="0097777B" w:rsidRDefault="00306220" w:rsidP="0097777B">
      <w:r>
        <w:rPr>
          <w:noProof/>
        </w:rPr>
        <w:lastRenderedPageBreak/>
        <w:drawing>
          <wp:inline distT="0" distB="0" distL="0" distR="0" wp14:anchorId="02E65384" wp14:editId="5C98FB23">
            <wp:extent cx="5731510" cy="2368550"/>
            <wp:effectExtent l="0" t="0" r="2540" b="0"/>
            <wp:docPr id="47769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92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AB55" w14:textId="77777777" w:rsidR="000A19D2" w:rsidRPr="000A19D2" w:rsidRDefault="000A19D2" w:rsidP="000A19D2">
      <w:pPr>
        <w:spacing w:after="0"/>
        <w:rPr>
          <w:b/>
          <w:bCs/>
        </w:rPr>
      </w:pPr>
      <w:r w:rsidRPr="000A19D2">
        <w:rPr>
          <w:b/>
          <w:bCs/>
        </w:rPr>
        <w:t>How State Design Pattern will help while building this system:</w:t>
      </w:r>
    </w:p>
    <w:p w14:paraId="0D82E4A0" w14:textId="77777777" w:rsidR="000A19D2" w:rsidRPr="000A19D2" w:rsidRDefault="000A19D2" w:rsidP="000A19D2">
      <w:pPr>
        <w:numPr>
          <w:ilvl w:val="0"/>
          <w:numId w:val="2"/>
        </w:numPr>
        <w:spacing w:after="0"/>
      </w:pPr>
      <w:r w:rsidRPr="000A19D2">
        <w:rPr>
          <w:b/>
          <w:bCs/>
        </w:rPr>
        <w:t>Modelling Different States:</w:t>
      </w:r>
    </w:p>
    <w:p w14:paraId="718994A1" w14:textId="77777777" w:rsidR="000A19D2" w:rsidRPr="000A19D2" w:rsidRDefault="000A19D2" w:rsidP="000A19D2">
      <w:pPr>
        <w:numPr>
          <w:ilvl w:val="1"/>
          <w:numId w:val="3"/>
        </w:numPr>
        <w:spacing w:after="0"/>
      </w:pPr>
      <w:r w:rsidRPr="000A19D2">
        <w:t>The State design pattern allows us to model each state of the vending machine (e.g., ready, product selected, payment pending, out of stock) as a separate class.</w:t>
      </w:r>
    </w:p>
    <w:p w14:paraId="4617E1C5" w14:textId="77777777" w:rsidR="000A19D2" w:rsidRPr="000A19D2" w:rsidRDefault="000A19D2" w:rsidP="000A19D2">
      <w:pPr>
        <w:numPr>
          <w:ilvl w:val="1"/>
          <w:numId w:val="4"/>
        </w:numPr>
        <w:spacing w:after="0"/>
      </w:pPr>
      <w:r w:rsidRPr="000A19D2">
        <w:t>This separation of concerns makes the codebase more organized and maintainable.</w:t>
      </w:r>
    </w:p>
    <w:p w14:paraId="1D3D1105" w14:textId="77777777" w:rsidR="000A19D2" w:rsidRPr="000A19D2" w:rsidRDefault="000A19D2" w:rsidP="000A19D2">
      <w:pPr>
        <w:numPr>
          <w:ilvl w:val="0"/>
          <w:numId w:val="5"/>
        </w:numPr>
        <w:spacing w:after="0"/>
      </w:pPr>
      <w:r w:rsidRPr="000A19D2">
        <w:rPr>
          <w:b/>
          <w:bCs/>
        </w:rPr>
        <w:t xml:space="preserve">Encapsulation of State-specific </w:t>
      </w:r>
      <w:proofErr w:type="spellStart"/>
      <w:r w:rsidRPr="000A19D2">
        <w:rPr>
          <w:b/>
          <w:bCs/>
        </w:rPr>
        <w:t>Behavior</w:t>
      </w:r>
      <w:proofErr w:type="spellEnd"/>
      <w:r w:rsidRPr="000A19D2">
        <w:rPr>
          <w:b/>
          <w:bCs/>
        </w:rPr>
        <w:t>:</w:t>
      </w:r>
    </w:p>
    <w:p w14:paraId="4AC2A71C" w14:textId="77777777" w:rsidR="000A19D2" w:rsidRPr="000A19D2" w:rsidRDefault="000A19D2" w:rsidP="000A19D2">
      <w:pPr>
        <w:numPr>
          <w:ilvl w:val="1"/>
          <w:numId w:val="6"/>
        </w:numPr>
        <w:spacing w:after="0"/>
      </w:pPr>
      <w:r w:rsidRPr="000A19D2">
        <w:t xml:space="preserve">Each state class encapsulates its specific </w:t>
      </w:r>
      <w:proofErr w:type="spellStart"/>
      <w:r w:rsidRPr="000A19D2">
        <w:t>behavior</w:t>
      </w:r>
      <w:proofErr w:type="spellEnd"/>
      <w:r w:rsidRPr="000A19D2">
        <w:t xml:space="preserve">. For example, the </w:t>
      </w:r>
      <w:proofErr w:type="spellStart"/>
      <w:r w:rsidRPr="000A19D2">
        <w:t>ReadyState</w:t>
      </w:r>
      <w:proofErr w:type="spellEnd"/>
      <w:r w:rsidRPr="000A19D2">
        <w:t xml:space="preserve"> class handles the </w:t>
      </w:r>
      <w:proofErr w:type="spellStart"/>
      <w:r w:rsidRPr="000A19D2">
        <w:t>behavior</w:t>
      </w:r>
      <w:proofErr w:type="spellEnd"/>
      <w:r w:rsidRPr="000A19D2">
        <w:t xml:space="preserve"> when the machine is ready for product selection, while the </w:t>
      </w:r>
      <w:proofErr w:type="spellStart"/>
      <w:r w:rsidRPr="000A19D2">
        <w:t>PaymentPendingState</w:t>
      </w:r>
      <w:proofErr w:type="spellEnd"/>
      <w:r w:rsidRPr="000A19D2">
        <w:t xml:space="preserve"> class handles </w:t>
      </w:r>
      <w:proofErr w:type="spellStart"/>
      <w:r w:rsidRPr="000A19D2">
        <w:t>behavior</w:t>
      </w:r>
      <w:proofErr w:type="spellEnd"/>
      <w:r w:rsidRPr="000A19D2">
        <w:t xml:space="preserve"> related to processing payments.</w:t>
      </w:r>
    </w:p>
    <w:p w14:paraId="2891C327" w14:textId="77777777" w:rsidR="000A19D2" w:rsidRPr="000A19D2" w:rsidRDefault="000A19D2" w:rsidP="000A19D2">
      <w:pPr>
        <w:numPr>
          <w:ilvl w:val="1"/>
          <w:numId w:val="7"/>
        </w:numPr>
        <w:spacing w:after="0"/>
      </w:pPr>
      <w:r w:rsidRPr="000A19D2">
        <w:t>This encapsulation helps in managing complex state-dependent logic and promotes better code readability.</w:t>
      </w:r>
    </w:p>
    <w:p w14:paraId="7AF86ACF" w14:textId="77777777" w:rsidR="000A19D2" w:rsidRPr="000A19D2" w:rsidRDefault="000A19D2" w:rsidP="000A19D2">
      <w:pPr>
        <w:numPr>
          <w:ilvl w:val="0"/>
          <w:numId w:val="8"/>
        </w:numPr>
        <w:spacing w:after="0"/>
      </w:pPr>
      <w:r w:rsidRPr="000A19D2">
        <w:rPr>
          <w:b/>
          <w:bCs/>
        </w:rPr>
        <w:t>Dynamic State Transition:</w:t>
      </w:r>
    </w:p>
    <w:p w14:paraId="27267785" w14:textId="77777777" w:rsidR="000A19D2" w:rsidRPr="000A19D2" w:rsidRDefault="000A19D2" w:rsidP="000A19D2">
      <w:pPr>
        <w:numPr>
          <w:ilvl w:val="1"/>
          <w:numId w:val="9"/>
        </w:numPr>
        <w:spacing w:after="0"/>
      </w:pPr>
      <w:r w:rsidRPr="000A19D2">
        <w:t xml:space="preserve">The State pattern facilitates dynamic state transitions. For instance, when a user selects a product, the vending machine transitions from the </w:t>
      </w:r>
      <w:proofErr w:type="spellStart"/>
      <w:r w:rsidRPr="000A19D2">
        <w:t>ReadyState</w:t>
      </w:r>
      <w:proofErr w:type="spellEnd"/>
      <w:r w:rsidRPr="000A19D2">
        <w:t xml:space="preserve"> to the </w:t>
      </w:r>
      <w:proofErr w:type="spellStart"/>
      <w:r w:rsidRPr="000A19D2">
        <w:t>ProductSelectedState</w:t>
      </w:r>
      <w:proofErr w:type="spellEnd"/>
      <w:r w:rsidRPr="000A19D2">
        <w:t>, and further transitions occur based on the user’s actions.</w:t>
      </w:r>
    </w:p>
    <w:p w14:paraId="09C3E796" w14:textId="77777777" w:rsidR="000A19D2" w:rsidRPr="000A19D2" w:rsidRDefault="000A19D2" w:rsidP="000A19D2">
      <w:pPr>
        <w:numPr>
          <w:ilvl w:val="1"/>
          <w:numId w:val="10"/>
        </w:numPr>
        <w:spacing w:after="0"/>
      </w:pPr>
      <w:r w:rsidRPr="000A19D2">
        <w:t xml:space="preserve">This dynamic </w:t>
      </w:r>
      <w:proofErr w:type="spellStart"/>
      <w:r w:rsidRPr="000A19D2">
        <w:t>behavior</w:t>
      </w:r>
      <w:proofErr w:type="spellEnd"/>
      <w:r w:rsidRPr="000A19D2">
        <w:t xml:space="preserve"> allows the vending machine to adapt to different scenarios and handle state changes seamlessly.</w:t>
      </w:r>
    </w:p>
    <w:p w14:paraId="3B9816CC" w14:textId="77777777" w:rsidR="000A19D2" w:rsidRPr="000A19D2" w:rsidRDefault="000A19D2" w:rsidP="000A19D2">
      <w:pPr>
        <w:numPr>
          <w:ilvl w:val="0"/>
          <w:numId w:val="11"/>
        </w:numPr>
        <w:spacing w:after="0"/>
      </w:pPr>
      <w:r w:rsidRPr="000A19D2">
        <w:rPr>
          <w:b/>
          <w:bCs/>
        </w:rPr>
        <w:t>Code Reusability:</w:t>
      </w:r>
    </w:p>
    <w:p w14:paraId="54AF5784" w14:textId="77777777" w:rsidR="000A19D2" w:rsidRPr="000A19D2" w:rsidRDefault="000A19D2" w:rsidP="000A19D2">
      <w:pPr>
        <w:numPr>
          <w:ilvl w:val="1"/>
          <w:numId w:val="12"/>
        </w:numPr>
        <w:spacing w:after="0"/>
      </w:pPr>
      <w:r w:rsidRPr="000A19D2">
        <w:t>By implementing states as separate classes, the State pattern promotes code reusability. States can be reused across different contexts or vending machine implementations without modification.</w:t>
      </w:r>
    </w:p>
    <w:p w14:paraId="65BD40C3" w14:textId="77777777" w:rsidR="000A19D2" w:rsidRPr="000A19D2" w:rsidRDefault="000A19D2" w:rsidP="000A19D2">
      <w:pPr>
        <w:numPr>
          <w:ilvl w:val="1"/>
          <w:numId w:val="13"/>
        </w:numPr>
        <w:spacing w:after="0"/>
      </w:pPr>
      <w:r w:rsidRPr="000A19D2">
        <w:t>This reusability reduces code duplication and promotes a more modular and scalable design.</w:t>
      </w:r>
    </w:p>
    <w:p w14:paraId="286A6291" w14:textId="77777777" w:rsidR="000A19D2" w:rsidRPr="000A19D2" w:rsidRDefault="000A19D2" w:rsidP="000A19D2">
      <w:pPr>
        <w:numPr>
          <w:ilvl w:val="0"/>
          <w:numId w:val="14"/>
        </w:numPr>
        <w:spacing w:after="0"/>
      </w:pPr>
      <w:r w:rsidRPr="000A19D2">
        <w:rPr>
          <w:b/>
          <w:bCs/>
        </w:rPr>
        <w:t>Maintainability and Flexibility:</w:t>
      </w:r>
    </w:p>
    <w:p w14:paraId="14541378" w14:textId="77777777" w:rsidR="000A19D2" w:rsidRPr="000A19D2" w:rsidRDefault="000A19D2" w:rsidP="000A19D2">
      <w:pPr>
        <w:numPr>
          <w:ilvl w:val="1"/>
          <w:numId w:val="15"/>
        </w:numPr>
        <w:spacing w:after="0"/>
      </w:pPr>
      <w:r w:rsidRPr="000A19D2">
        <w:t>As the vending machine requirements evolve or new states need to be added, the State pattern makes it easier to extend the system.</w:t>
      </w:r>
    </w:p>
    <w:p w14:paraId="787B9E4F" w14:textId="77777777" w:rsidR="000A19D2" w:rsidRPr="000A19D2" w:rsidRDefault="000A19D2" w:rsidP="000A19D2">
      <w:pPr>
        <w:numPr>
          <w:ilvl w:val="1"/>
          <w:numId w:val="16"/>
        </w:numPr>
        <w:spacing w:after="0"/>
      </w:pPr>
      <w:r w:rsidRPr="000A19D2">
        <w:t xml:space="preserve">Modifications or additions to state-specific </w:t>
      </w:r>
      <w:proofErr w:type="spellStart"/>
      <w:r w:rsidRPr="000A19D2">
        <w:t>behavior</w:t>
      </w:r>
      <w:proofErr w:type="spellEnd"/>
      <w:r w:rsidRPr="000A19D2">
        <w:t xml:space="preserve"> can be made without affecting other parts of the codebase, leading to improved maintainability and flexibility.</w:t>
      </w:r>
    </w:p>
    <w:p w14:paraId="0ECCF4EE" w14:textId="77777777" w:rsidR="00306220" w:rsidRDefault="00306220" w:rsidP="0097777B"/>
    <w:p w14:paraId="7BDDA48E" w14:textId="77777777" w:rsidR="000A19D2" w:rsidRDefault="000A19D2" w:rsidP="0097777B"/>
    <w:p w14:paraId="4BB2EC98" w14:textId="77777777" w:rsidR="000A19D2" w:rsidRDefault="000A19D2" w:rsidP="0097777B"/>
    <w:p w14:paraId="5FBA21C3" w14:textId="77777777" w:rsidR="000A19D2" w:rsidRDefault="000A19D2" w:rsidP="0097777B"/>
    <w:p w14:paraId="79E7FD48" w14:textId="77777777" w:rsidR="000A19D2" w:rsidRPr="000A19D2" w:rsidRDefault="000A19D2" w:rsidP="000A19D2">
      <w:pPr>
        <w:spacing w:after="0"/>
        <w:rPr>
          <w:b/>
          <w:bCs/>
        </w:rPr>
      </w:pPr>
      <w:r w:rsidRPr="000A19D2">
        <w:rPr>
          <w:b/>
          <w:bCs/>
        </w:rPr>
        <w:lastRenderedPageBreak/>
        <w:t>When to use the State Design Pattern</w:t>
      </w:r>
    </w:p>
    <w:p w14:paraId="53ECA07A" w14:textId="77777777" w:rsidR="000A19D2" w:rsidRPr="000A19D2" w:rsidRDefault="000A19D2" w:rsidP="000A19D2">
      <w:pPr>
        <w:spacing w:after="0"/>
      </w:pPr>
      <w:r w:rsidRPr="000A19D2">
        <w:t xml:space="preserve">The State design pattern is beneficial when you encounter situations with objects whose </w:t>
      </w:r>
      <w:proofErr w:type="spellStart"/>
      <w:r w:rsidRPr="000A19D2">
        <w:t>behavior</w:t>
      </w:r>
      <w:proofErr w:type="spellEnd"/>
      <w:r w:rsidRPr="000A19D2">
        <w:t xml:space="preserve"> changes dynamically based on their internal state. Here are some key indicators:</w:t>
      </w:r>
    </w:p>
    <w:p w14:paraId="37D542C2" w14:textId="77777777" w:rsidR="000A19D2" w:rsidRPr="000A19D2" w:rsidRDefault="000A19D2" w:rsidP="000A19D2">
      <w:pPr>
        <w:numPr>
          <w:ilvl w:val="0"/>
          <w:numId w:val="17"/>
        </w:numPr>
        <w:spacing w:after="0"/>
      </w:pPr>
      <w:r w:rsidRPr="000A19D2">
        <w:rPr>
          <w:b/>
          <w:bCs/>
        </w:rPr>
        <w:t xml:space="preserve">Multiple states with distinct </w:t>
      </w:r>
      <w:proofErr w:type="spellStart"/>
      <w:r w:rsidRPr="000A19D2">
        <w:rPr>
          <w:b/>
          <w:bCs/>
        </w:rPr>
        <w:t>behaviors</w:t>
      </w:r>
      <w:proofErr w:type="spellEnd"/>
      <w:r w:rsidRPr="000A19D2">
        <w:rPr>
          <w:b/>
          <w:bCs/>
        </w:rPr>
        <w:t>:</w:t>
      </w:r>
      <w:r w:rsidRPr="000A19D2">
        <w:t xml:space="preserve"> If your object exists in several states (e.g., On/Off, Open/Closed, Started/Stopped), and each state dictates unique </w:t>
      </w:r>
      <w:proofErr w:type="spellStart"/>
      <w:r w:rsidRPr="000A19D2">
        <w:t>behaviors</w:t>
      </w:r>
      <w:proofErr w:type="spellEnd"/>
      <w:r w:rsidRPr="000A19D2">
        <w:t>, the State pattern can encapsulate this logic effectively.</w:t>
      </w:r>
    </w:p>
    <w:p w14:paraId="0B6EEF89" w14:textId="77777777" w:rsidR="000A19D2" w:rsidRPr="000A19D2" w:rsidRDefault="000A19D2" w:rsidP="000A19D2">
      <w:pPr>
        <w:numPr>
          <w:ilvl w:val="0"/>
          <w:numId w:val="18"/>
        </w:numPr>
        <w:spacing w:after="0"/>
      </w:pPr>
      <w:r w:rsidRPr="000A19D2">
        <w:rPr>
          <w:b/>
          <w:bCs/>
        </w:rPr>
        <w:t>Complex conditional logic:</w:t>
      </w:r>
      <w:r w:rsidRPr="000A19D2">
        <w:t xml:space="preserve"> When conditional statements (if-else or switch-case) become extensive and complex within your object, the State pattern helps organize and separate state-specific </w:t>
      </w:r>
      <w:proofErr w:type="spellStart"/>
      <w:r w:rsidRPr="000A19D2">
        <w:t>behavior</w:t>
      </w:r>
      <w:proofErr w:type="spellEnd"/>
      <w:r w:rsidRPr="000A19D2">
        <w:t xml:space="preserve"> into individual classes, enhancing readability and maintainability.</w:t>
      </w:r>
    </w:p>
    <w:p w14:paraId="39E81331" w14:textId="77777777" w:rsidR="000A19D2" w:rsidRPr="000A19D2" w:rsidRDefault="000A19D2" w:rsidP="000A19D2">
      <w:pPr>
        <w:numPr>
          <w:ilvl w:val="0"/>
          <w:numId w:val="19"/>
        </w:numPr>
        <w:spacing w:after="0"/>
      </w:pPr>
      <w:r w:rsidRPr="000A19D2">
        <w:rPr>
          <w:b/>
          <w:bCs/>
        </w:rPr>
        <w:t>Frequent state changes:</w:t>
      </w:r>
      <w:r w:rsidRPr="000A19D2">
        <w:t> If your object transitions between states frequently, the State pattern provides a clear mechanism for managing these transitions and their associated actions.</w:t>
      </w:r>
    </w:p>
    <w:p w14:paraId="17351007" w14:textId="77777777" w:rsidR="000A19D2" w:rsidRDefault="000A19D2" w:rsidP="000A19D2">
      <w:pPr>
        <w:numPr>
          <w:ilvl w:val="0"/>
          <w:numId w:val="20"/>
        </w:numPr>
        <w:spacing w:after="0"/>
      </w:pPr>
      <w:r w:rsidRPr="000A19D2">
        <w:rPr>
          <w:b/>
          <w:bCs/>
        </w:rPr>
        <w:t>Adding new states easily:</w:t>
      </w:r>
      <w:r w:rsidRPr="000A19D2">
        <w:t> If you anticipate adding new states in the future, the State pattern facilitates this by allowing you to create new state classes without affecting existing ones.</w:t>
      </w:r>
    </w:p>
    <w:p w14:paraId="4F212020" w14:textId="77777777" w:rsidR="000A19D2" w:rsidRPr="000A19D2" w:rsidRDefault="000A19D2" w:rsidP="000A19D2">
      <w:pPr>
        <w:spacing w:after="0"/>
      </w:pPr>
    </w:p>
    <w:p w14:paraId="69B48C1F" w14:textId="77777777" w:rsidR="000A19D2" w:rsidRPr="000A19D2" w:rsidRDefault="000A19D2" w:rsidP="000A19D2">
      <w:pPr>
        <w:spacing w:after="0"/>
        <w:rPr>
          <w:b/>
          <w:bCs/>
        </w:rPr>
      </w:pPr>
      <w:r w:rsidRPr="000A19D2">
        <w:rPr>
          <w:b/>
          <w:bCs/>
        </w:rPr>
        <w:t>When not to use the State Design Pattern</w:t>
      </w:r>
    </w:p>
    <w:p w14:paraId="4E706836" w14:textId="77777777" w:rsidR="000A19D2" w:rsidRPr="000A19D2" w:rsidRDefault="000A19D2" w:rsidP="000A19D2">
      <w:pPr>
        <w:spacing w:after="0"/>
      </w:pPr>
      <w:r w:rsidRPr="000A19D2">
        <w:t>While the State pattern offers advantages, it’s not always the best solution. Here are some cases where it might be overkill:</w:t>
      </w:r>
    </w:p>
    <w:p w14:paraId="495ACF7C" w14:textId="77777777" w:rsidR="000A19D2" w:rsidRPr="000A19D2" w:rsidRDefault="000A19D2" w:rsidP="000A19D2">
      <w:pPr>
        <w:numPr>
          <w:ilvl w:val="0"/>
          <w:numId w:val="21"/>
        </w:numPr>
        <w:spacing w:after="0"/>
      </w:pPr>
      <w:r w:rsidRPr="000A19D2">
        <w:rPr>
          <w:b/>
          <w:bCs/>
        </w:rPr>
        <w:t xml:space="preserve">Few states with simple </w:t>
      </w:r>
      <w:proofErr w:type="spellStart"/>
      <w:r w:rsidRPr="000A19D2">
        <w:rPr>
          <w:b/>
          <w:bCs/>
        </w:rPr>
        <w:t>behavior</w:t>
      </w:r>
      <w:proofErr w:type="spellEnd"/>
      <w:r w:rsidRPr="000A19D2">
        <w:rPr>
          <w:b/>
          <w:bCs/>
        </w:rPr>
        <w:t>:</w:t>
      </w:r>
      <w:r w:rsidRPr="000A19D2">
        <w:t xml:space="preserve"> If your object has only a few simple states with minimal </w:t>
      </w:r>
      <w:proofErr w:type="spellStart"/>
      <w:r w:rsidRPr="000A19D2">
        <w:t>behavioral</w:t>
      </w:r>
      <w:proofErr w:type="spellEnd"/>
      <w:r w:rsidRPr="000A19D2">
        <w:t xml:space="preserve"> differences, the overhead of the State pattern outweighs its benefits. In such cases, simpler conditional logic within the object itself might suffice.</w:t>
      </w:r>
    </w:p>
    <w:p w14:paraId="3BD6A928" w14:textId="77777777" w:rsidR="000A19D2" w:rsidRPr="000A19D2" w:rsidRDefault="000A19D2" w:rsidP="000A19D2">
      <w:pPr>
        <w:numPr>
          <w:ilvl w:val="0"/>
          <w:numId w:val="22"/>
        </w:numPr>
        <w:spacing w:after="0"/>
      </w:pPr>
      <w:r w:rsidRPr="000A19D2">
        <w:rPr>
          <w:b/>
          <w:bCs/>
        </w:rPr>
        <w:t>Performance-critical scenarios:</w:t>
      </w:r>
      <w:r w:rsidRPr="000A19D2">
        <w:t> The pattern can introduce additional object creation and method calls, potentially impacting performance. If performance is paramount, a different approach might be more suitable.</w:t>
      </w:r>
    </w:p>
    <w:p w14:paraId="35242698" w14:textId="77777777" w:rsidR="000A19D2" w:rsidRPr="000A19D2" w:rsidRDefault="000A19D2" w:rsidP="000A19D2">
      <w:pPr>
        <w:numPr>
          <w:ilvl w:val="0"/>
          <w:numId w:val="23"/>
        </w:numPr>
        <w:spacing w:after="0"/>
      </w:pPr>
      <w:r w:rsidRPr="000A19D2">
        <w:rPr>
          <w:b/>
          <w:bCs/>
        </w:rPr>
        <w:t>Over-engineering simple problems:</w:t>
      </w:r>
      <w:r w:rsidRPr="000A19D2">
        <w:t> Don’t apply the pattern just for the sake of using a design pattern. If your logic is clear and maintainable without it, stick with the simpler solution.</w:t>
      </w:r>
    </w:p>
    <w:p w14:paraId="46E95E80" w14:textId="77777777" w:rsidR="000A19D2" w:rsidRPr="000A19D2" w:rsidRDefault="000A19D2" w:rsidP="000A19D2">
      <w:pPr>
        <w:spacing w:after="0"/>
      </w:pPr>
      <w:r w:rsidRPr="000A19D2">
        <w:t>Ultimately, the decision to use the State pattern depends on the specific context and complexity of your problem. Consider the trade-offs between code organization, maintainability, performance, and development effort before applying it.</w:t>
      </w:r>
    </w:p>
    <w:p w14:paraId="6ABED654" w14:textId="77777777" w:rsidR="000A19D2" w:rsidRDefault="000A19D2" w:rsidP="0097777B"/>
    <w:p w14:paraId="3CEB71BE" w14:textId="1859DEB5" w:rsidR="0097777B" w:rsidRDefault="000A19D2" w:rsidP="0097777B">
      <w:pPr>
        <w:jc w:val="center"/>
      </w:pPr>
      <w:r>
        <w:rPr>
          <w:noProof/>
        </w:rPr>
        <w:lastRenderedPageBreak/>
        <w:drawing>
          <wp:inline distT="0" distB="0" distL="0" distR="0" wp14:anchorId="4AC193AE" wp14:editId="3C9DA5EE">
            <wp:extent cx="5731510" cy="3403600"/>
            <wp:effectExtent l="0" t="0" r="2540" b="6350"/>
            <wp:docPr id="99831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12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87F0E"/>
    <w:multiLevelType w:val="multilevel"/>
    <w:tmpl w:val="093A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116C9"/>
    <w:multiLevelType w:val="hybridMultilevel"/>
    <w:tmpl w:val="C908B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9565E"/>
    <w:multiLevelType w:val="multilevel"/>
    <w:tmpl w:val="20C6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F61665"/>
    <w:multiLevelType w:val="multilevel"/>
    <w:tmpl w:val="9408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6820838">
    <w:abstractNumId w:val="1"/>
  </w:num>
  <w:num w:numId="2" w16cid:durableId="123041850">
    <w:abstractNumId w:val="2"/>
    <w:lvlOverride w:ilvl="0">
      <w:startOverride w:val="1"/>
    </w:lvlOverride>
  </w:num>
  <w:num w:numId="3" w16cid:durableId="432013374">
    <w:abstractNumId w:val="2"/>
    <w:lvlOverride w:ilvl="0"/>
    <w:lvlOverride w:ilvl="1">
      <w:startOverride w:val="1"/>
    </w:lvlOverride>
  </w:num>
  <w:num w:numId="4" w16cid:durableId="1204518835">
    <w:abstractNumId w:val="2"/>
    <w:lvlOverride w:ilvl="0"/>
    <w:lvlOverride w:ilvl="1">
      <w:startOverride w:val="2"/>
    </w:lvlOverride>
  </w:num>
  <w:num w:numId="5" w16cid:durableId="1770006670">
    <w:abstractNumId w:val="2"/>
    <w:lvlOverride w:ilvl="0">
      <w:startOverride w:val="2"/>
    </w:lvlOverride>
  </w:num>
  <w:num w:numId="6" w16cid:durableId="2094159866">
    <w:abstractNumId w:val="2"/>
    <w:lvlOverride w:ilvl="0"/>
    <w:lvlOverride w:ilvl="1">
      <w:startOverride w:val="1"/>
    </w:lvlOverride>
  </w:num>
  <w:num w:numId="7" w16cid:durableId="872041244">
    <w:abstractNumId w:val="2"/>
    <w:lvlOverride w:ilvl="0"/>
    <w:lvlOverride w:ilvl="1">
      <w:startOverride w:val="2"/>
    </w:lvlOverride>
  </w:num>
  <w:num w:numId="8" w16cid:durableId="1776713089">
    <w:abstractNumId w:val="2"/>
    <w:lvlOverride w:ilvl="0">
      <w:startOverride w:val="3"/>
    </w:lvlOverride>
  </w:num>
  <w:num w:numId="9" w16cid:durableId="1745683564">
    <w:abstractNumId w:val="2"/>
    <w:lvlOverride w:ilvl="0"/>
    <w:lvlOverride w:ilvl="1">
      <w:startOverride w:val="1"/>
    </w:lvlOverride>
  </w:num>
  <w:num w:numId="10" w16cid:durableId="915633678">
    <w:abstractNumId w:val="2"/>
    <w:lvlOverride w:ilvl="0"/>
    <w:lvlOverride w:ilvl="1">
      <w:startOverride w:val="2"/>
    </w:lvlOverride>
  </w:num>
  <w:num w:numId="11" w16cid:durableId="1157108818">
    <w:abstractNumId w:val="2"/>
    <w:lvlOverride w:ilvl="0">
      <w:startOverride w:val="4"/>
    </w:lvlOverride>
  </w:num>
  <w:num w:numId="12" w16cid:durableId="213858925">
    <w:abstractNumId w:val="2"/>
    <w:lvlOverride w:ilvl="0"/>
    <w:lvlOverride w:ilvl="1">
      <w:startOverride w:val="1"/>
    </w:lvlOverride>
  </w:num>
  <w:num w:numId="13" w16cid:durableId="306593343">
    <w:abstractNumId w:val="2"/>
    <w:lvlOverride w:ilvl="0"/>
    <w:lvlOverride w:ilvl="1">
      <w:startOverride w:val="2"/>
    </w:lvlOverride>
  </w:num>
  <w:num w:numId="14" w16cid:durableId="488713785">
    <w:abstractNumId w:val="2"/>
    <w:lvlOverride w:ilvl="0">
      <w:startOverride w:val="5"/>
    </w:lvlOverride>
  </w:num>
  <w:num w:numId="15" w16cid:durableId="614412976">
    <w:abstractNumId w:val="2"/>
    <w:lvlOverride w:ilvl="0"/>
    <w:lvlOverride w:ilvl="1">
      <w:startOverride w:val="1"/>
    </w:lvlOverride>
  </w:num>
  <w:num w:numId="16" w16cid:durableId="1558512683">
    <w:abstractNumId w:val="2"/>
    <w:lvlOverride w:ilvl="0"/>
    <w:lvlOverride w:ilvl="1">
      <w:startOverride w:val="2"/>
    </w:lvlOverride>
  </w:num>
  <w:num w:numId="17" w16cid:durableId="459346078">
    <w:abstractNumId w:val="3"/>
    <w:lvlOverride w:ilvl="0">
      <w:startOverride w:val="1"/>
    </w:lvlOverride>
  </w:num>
  <w:num w:numId="18" w16cid:durableId="301009210">
    <w:abstractNumId w:val="3"/>
    <w:lvlOverride w:ilvl="0">
      <w:startOverride w:val="2"/>
    </w:lvlOverride>
  </w:num>
  <w:num w:numId="19" w16cid:durableId="1210725761">
    <w:abstractNumId w:val="3"/>
    <w:lvlOverride w:ilvl="0">
      <w:startOverride w:val="3"/>
    </w:lvlOverride>
  </w:num>
  <w:num w:numId="20" w16cid:durableId="1611426940">
    <w:abstractNumId w:val="3"/>
    <w:lvlOverride w:ilvl="0">
      <w:startOverride w:val="4"/>
    </w:lvlOverride>
  </w:num>
  <w:num w:numId="21" w16cid:durableId="2058890677">
    <w:abstractNumId w:val="0"/>
    <w:lvlOverride w:ilvl="0">
      <w:startOverride w:val="1"/>
    </w:lvlOverride>
  </w:num>
  <w:num w:numId="22" w16cid:durableId="209268283">
    <w:abstractNumId w:val="0"/>
    <w:lvlOverride w:ilvl="0">
      <w:startOverride w:val="2"/>
    </w:lvlOverride>
  </w:num>
  <w:num w:numId="23" w16cid:durableId="169668756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E4"/>
    <w:rsid w:val="00094E29"/>
    <w:rsid w:val="000A19D2"/>
    <w:rsid w:val="001C1AF9"/>
    <w:rsid w:val="002C78EB"/>
    <w:rsid w:val="00306220"/>
    <w:rsid w:val="003A1F9A"/>
    <w:rsid w:val="005237FC"/>
    <w:rsid w:val="0097777B"/>
    <w:rsid w:val="009A7FBB"/>
    <w:rsid w:val="00B174E4"/>
    <w:rsid w:val="00F33F36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5F1A"/>
  <w15:chartTrackingRefBased/>
  <w15:docId w15:val="{BA823E0C-7FF3-4260-8B85-A84D038E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4E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7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28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08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shanmuka sundar</dc:creator>
  <cp:keywords/>
  <dc:description/>
  <cp:lastModifiedBy>shanmuka sundar</cp:lastModifiedBy>
  <cp:revision>1</cp:revision>
  <dcterms:created xsi:type="dcterms:W3CDTF">2024-10-06T04:41:00Z</dcterms:created>
  <dcterms:modified xsi:type="dcterms:W3CDTF">2024-10-07T10:27:00Z</dcterms:modified>
</cp:coreProperties>
</file>