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263748"/>
          <w:sz w:val="30"/>
        </w:rPr>
        <w:t>Ex.No.01 - Evidence Acquisition Using AccessData FTK Imager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7C1CC"/>
          <w:left w:val="single" w:sz="7" w:space="0" w:color="B7C1CC"/>
          <w:bottom w:val="single" w:sz="7" w:space="0" w:color="B7C1CC"/>
          <w:right w:val="single" w:sz="7" w:space="0" w:color="B7C1CC"/>
          <w:insideH w:val="single" w:sz="7" w:space="0" w:color="B7C1CC"/>
          <w:insideV w:val="single" w:sz="7" w:space="0" w:color="B7C1CC"/>
        </w:tblBorders>
      </w:tblPr>
      <w:tblGrid>
        <w:gridCol w:w="5301"/>
        <w:gridCol w:w="5301"/>
      </w:tblGrid>
      <w:tr>
        <w:tc>
          <w:tcPr>
            <w:tcW w:type="dxa" w:w="1927"/>
            <w:tcMar>
              <w:top w:w="70" w:type="dxa"/>
              <w:start w:w="90" w:type="dxa"/>
              <w:bottom w:w="70" w:type="dxa"/>
              <w:end w:w="90" w:type="dxa"/>
            </w:tcMar>
            <w:shd w:fill="E8EDF2"/>
          </w:tcPr>
          <w:p>
            <w:pPr>
              <w:spacing w:after="0"/>
            </w:pPr>
            <w:r>
              <w:rPr>
                <w:b/>
                <w:sz w:val="17"/>
              </w:rPr>
              <w:t>Experiment Name</w:t>
            </w:r>
          </w:p>
        </w:tc>
        <w:tc>
          <w:tcPr>
            <w:tcW w:type="dxa" w:w="8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Evidence Acquisition Using AccessData FTK Imager</w:t>
            </w:r>
          </w:p>
        </w:tc>
      </w:tr>
      <w:tr>
        <w:tc>
          <w:tcPr>
            <w:tcW w:type="dxa" w:w="1927"/>
            <w:tcMar>
              <w:top w:w="70" w:type="dxa"/>
              <w:start w:w="90" w:type="dxa"/>
              <w:bottom w:w="70" w:type="dxa"/>
              <w:end w:w="90" w:type="dxa"/>
            </w:tcMar>
            <w:shd w:fill="E8EDF2"/>
          </w:tcPr>
          <w:p>
            <w:pPr>
              <w:spacing w:after="0"/>
            </w:pPr>
            <w:r>
              <w:rPr>
                <w:b/>
                <w:sz w:val="17"/>
              </w:rPr>
              <w:t>Aim</w:t>
            </w:r>
          </w:p>
        </w:tc>
        <w:tc>
          <w:tcPr>
            <w:tcW w:type="dxa" w:w="8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To acquire volatile memory and create a forensic image of a logical storage volume using AccessData FTK Imager, followed by verification of the acquired evidence.</w:t>
            </w:r>
          </w:p>
        </w:tc>
      </w:tr>
      <w:tr>
        <w:tc>
          <w:tcPr>
            <w:tcW w:type="dxa" w:w="1927"/>
            <w:tcMar>
              <w:top w:w="70" w:type="dxa"/>
              <w:start w:w="90" w:type="dxa"/>
              <w:bottom w:w="70" w:type="dxa"/>
              <w:end w:w="90" w:type="dxa"/>
            </w:tcMar>
            <w:shd w:fill="E8EDF2"/>
          </w:tcPr>
          <w:p>
            <w:pPr>
              <w:spacing w:after="0"/>
            </w:pPr>
            <w:r>
              <w:rPr>
                <w:b/>
                <w:sz w:val="17"/>
              </w:rPr>
              <w:t>Tool Used</w:t>
            </w:r>
          </w:p>
        </w:tc>
        <w:tc>
          <w:tcPr>
            <w:tcW w:type="dxa" w:w="8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AccessData FTK Imager, Windows Operating System, Adequate storage space for the acquired evidence image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  <w:sz w:val="18"/>
        </w:rPr>
        <w:t xml:space="preserve">Experiment Focus: </w:t>
      </w:r>
      <w:r>
        <w:rPr>
          <w:sz w:val="18"/>
        </w:rPr>
        <w:t>Volatile-memory acquisition, logical-drive imaging, evidence identification, image configuration, acquisition, verification, hash comparison, and review of generated image files.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C4CDD6"/>
          <w:left w:val="single" w:sz="7" w:space="0" w:color="C4CDD6"/>
          <w:bottom w:val="single" w:sz="7" w:space="0" w:color="C4CDD6"/>
          <w:right w:val="single" w:sz="7" w:space="0" w:color="C4CDD6"/>
          <w:insideH w:val="single" w:sz="7" w:space="0" w:color="C4CDD6"/>
          <w:insideV w:val="single" w:sz="7" w:space="0" w:color="C4CDD6"/>
        </w:tblBorders>
      </w:tblPr>
      <w:tblGrid>
        <w:gridCol w:w="10602"/>
      </w:tblGrid>
      <w:tr>
        <w:tc>
          <w:tcPr>
            <w:tcW w:type="dxa" w:w="10602"/>
            <w:tcMar>
              <w:top w:w="55" w:type="dxa"/>
              <w:start w:w="80" w:type="dxa"/>
              <w:bottom w:w="55" w:type="dxa"/>
              <w:end w:w="80" w:type="dxa"/>
            </w:tcMar>
            <w:shd w:fill="F9FAFB"/>
          </w:tcPr>
          <w:p>
            <w:pPr>
              <w:spacing w:after="60"/>
              <w:jc w:val="left"/>
            </w:pPr>
            <w:r>
              <w:rPr>
                <w:b/>
                <w:sz w:val="19"/>
              </w:rPr>
              <w:t>Output 1 - FTK Imager Main Window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24899" cy="1799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899" cy="179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7"/>
              </w:rPr>
              <w:t>AccessData FTK Imager was launched with the required administrative privileges. The main window provides access to memory acquisition and disk-imaging functions.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C4CDD6"/>
          <w:left w:val="single" w:sz="7" w:space="0" w:color="C4CDD6"/>
          <w:bottom w:val="single" w:sz="7" w:space="0" w:color="C4CDD6"/>
          <w:right w:val="single" w:sz="7" w:space="0" w:color="C4CDD6"/>
          <w:insideH w:val="single" w:sz="7" w:space="0" w:color="C4CDD6"/>
          <w:insideV w:val="single" w:sz="7" w:space="0" w:color="C4CDD6"/>
        </w:tblBorders>
      </w:tblPr>
      <w:tblGrid>
        <w:gridCol w:w="10602"/>
      </w:tblGrid>
      <w:tr>
        <w:tc>
          <w:tcPr>
            <w:tcW w:type="dxa" w:w="10602"/>
            <w:tcMar>
              <w:top w:w="55" w:type="dxa"/>
              <w:start w:w="80" w:type="dxa"/>
              <w:bottom w:w="55" w:type="dxa"/>
              <w:end w:w="80" w:type="dxa"/>
            </w:tcMar>
            <w:shd w:fill="F9FAFB"/>
          </w:tcPr>
          <w:p>
            <w:pPr>
              <w:spacing w:after="60"/>
              <w:jc w:val="left"/>
            </w:pPr>
            <w:r>
              <w:rPr>
                <w:b/>
                <w:sz w:val="19"/>
              </w:rPr>
              <w:t>Output 2 - Capture Memory Menu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3636" cy="18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636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7"/>
              </w:rPr>
              <w:t>The File menu was opened and Capture Memory was selected to begin volatile-memory acquisition.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4CDD6"/>
          <w:left w:val="single" w:sz="6" w:space="0" w:color="C4CDD6"/>
          <w:bottom w:val="single" w:sz="6" w:space="0" w:color="C4CDD6"/>
          <w:right w:val="single" w:sz="6" w:space="0" w:color="C4CDD6"/>
          <w:insideH w:val="single" w:sz="6" w:space="0" w:color="C4CDD6"/>
          <w:insideV w:val="single" w:sz="6" w:space="0" w:color="C4CDD6"/>
        </w:tblBorders>
      </w:tblPr>
      <w:tblGrid>
        <w:gridCol w:w="10602"/>
      </w:tblGrid>
      <w:tr>
        <w:tc>
          <w:tcPr>
            <w:tcW w:type="dxa" w:w="10602"/>
            <w:shd w:fill="EEF2F5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 xml:space="preserve">Forensic significance: </w:t>
            </w:r>
            <w:r>
              <w:rPr>
                <w:sz w:val="16"/>
              </w:rPr>
              <w:t>The FTK Imager main window and Capture Memory menu establish the acquisition workflow for volatile memory.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C4CDD6"/>
          <w:left w:val="single" w:sz="7" w:space="0" w:color="C4CDD6"/>
          <w:bottom w:val="single" w:sz="7" w:space="0" w:color="C4CDD6"/>
          <w:right w:val="single" w:sz="7" w:space="0" w:color="C4CDD6"/>
          <w:insideH w:val="single" w:sz="7" w:space="0" w:color="C4CDD6"/>
          <w:insideV w:val="single" w:sz="7" w:space="0" w:color="C4CDD6"/>
        </w:tblBorders>
      </w:tblPr>
      <w:tblGrid>
        <w:gridCol w:w="10602"/>
      </w:tblGrid>
      <w:tr>
        <w:tc>
          <w:tcPr>
            <w:tcW w:type="dxa" w:w="10602"/>
            <w:tcMar>
              <w:top w:w="55" w:type="dxa"/>
              <w:start w:w="80" w:type="dxa"/>
              <w:bottom w:w="55" w:type="dxa"/>
              <w:end w:w="80" w:type="dxa"/>
            </w:tcMar>
            <w:shd w:fill="F9FAFB"/>
          </w:tcPr>
          <w:p>
            <w:pPr>
              <w:spacing w:after="60"/>
              <w:jc w:val="left"/>
            </w:pPr>
            <w:r>
              <w:rPr>
                <w:b/>
                <w:sz w:val="19"/>
              </w:rPr>
              <w:t>Output 3 - Memory Capture Configuration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188" cy="18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188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7"/>
              </w:rPr>
              <w:t>The Memory Capture window was configured with the destination folder and filename for the RAM dump. Required acquisition options were selected.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C4CDD6"/>
          <w:left w:val="single" w:sz="7" w:space="0" w:color="C4CDD6"/>
          <w:bottom w:val="single" w:sz="7" w:space="0" w:color="C4CDD6"/>
          <w:right w:val="single" w:sz="7" w:space="0" w:color="C4CDD6"/>
          <w:insideH w:val="single" w:sz="7" w:space="0" w:color="C4CDD6"/>
          <w:insideV w:val="single" w:sz="7" w:space="0" w:color="C4CDD6"/>
        </w:tblBorders>
      </w:tblPr>
      <w:tblGrid>
        <w:gridCol w:w="10602"/>
      </w:tblGrid>
      <w:tr>
        <w:tc>
          <w:tcPr>
            <w:tcW w:type="dxa" w:w="10602"/>
            <w:tcMar>
              <w:top w:w="55" w:type="dxa"/>
              <w:start w:w="80" w:type="dxa"/>
              <w:bottom w:w="55" w:type="dxa"/>
              <w:end w:w="80" w:type="dxa"/>
            </w:tcMar>
            <w:shd w:fill="F9FAFB"/>
          </w:tcPr>
          <w:p>
            <w:pPr>
              <w:spacing w:after="60"/>
              <w:jc w:val="left"/>
            </w:pPr>
            <w:r>
              <w:rPr>
                <w:b/>
                <w:sz w:val="19"/>
              </w:rPr>
              <w:t>Output 4 - Memory Acquisition Progress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2830" cy="18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283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7"/>
              </w:rPr>
              <w:t>The Memory Progress window displayed the active RAM acquisition and destination information while volatile memory was being collected.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4CDD6"/>
          <w:left w:val="single" w:sz="6" w:space="0" w:color="C4CDD6"/>
          <w:bottom w:val="single" w:sz="6" w:space="0" w:color="C4CDD6"/>
          <w:right w:val="single" w:sz="6" w:space="0" w:color="C4CDD6"/>
          <w:insideH w:val="single" w:sz="6" w:space="0" w:color="C4CDD6"/>
          <w:insideV w:val="single" w:sz="6" w:space="0" w:color="C4CDD6"/>
        </w:tblBorders>
      </w:tblPr>
      <w:tblGrid>
        <w:gridCol w:w="10602"/>
      </w:tblGrid>
      <w:tr>
        <w:tc>
          <w:tcPr>
            <w:tcW w:type="dxa" w:w="10602"/>
            <w:shd w:fill="EEF2F5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 xml:space="preserve">Forensic significance: </w:t>
            </w:r>
            <w:r>
              <w:rPr>
                <w:sz w:val="16"/>
              </w:rPr>
              <w:t>Memory configuration and progress outputs document the RAM acquisition process and its destination.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C4CDD6"/>
          <w:left w:val="single" w:sz="7" w:space="0" w:color="C4CDD6"/>
          <w:bottom w:val="single" w:sz="7" w:space="0" w:color="C4CDD6"/>
          <w:right w:val="single" w:sz="7" w:space="0" w:color="C4CDD6"/>
          <w:insideH w:val="single" w:sz="7" w:space="0" w:color="C4CDD6"/>
          <w:insideV w:val="single" w:sz="7" w:space="0" w:color="C4CDD6"/>
        </w:tblBorders>
      </w:tblPr>
      <w:tblGrid>
        <w:gridCol w:w="10602"/>
      </w:tblGrid>
      <w:tr>
        <w:tc>
          <w:tcPr>
            <w:tcW w:type="dxa" w:w="10602"/>
            <w:tcMar>
              <w:top w:w="55" w:type="dxa"/>
              <w:start w:w="80" w:type="dxa"/>
              <w:bottom w:w="55" w:type="dxa"/>
              <w:end w:w="80" w:type="dxa"/>
            </w:tcMar>
            <w:shd w:fill="F9FAFB"/>
          </w:tcPr>
          <w:p>
            <w:pPr>
              <w:spacing w:after="60"/>
              <w:jc w:val="left"/>
            </w:pPr>
            <w:r>
              <w:rPr>
                <w:b/>
                <w:sz w:val="19"/>
              </w:rPr>
              <w:t>Output 5 - Create Disk Image Menu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95530" cy="18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53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7"/>
              </w:rPr>
              <w:t>After memory acquisition, File → Create Disk Image was selected. The disk-imaging wizard opened for evidence-source selection and configuration.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C4CDD6"/>
          <w:left w:val="single" w:sz="7" w:space="0" w:color="C4CDD6"/>
          <w:bottom w:val="single" w:sz="7" w:space="0" w:color="C4CDD6"/>
          <w:right w:val="single" w:sz="7" w:space="0" w:color="C4CDD6"/>
          <w:insideH w:val="single" w:sz="7" w:space="0" w:color="C4CDD6"/>
          <w:insideV w:val="single" w:sz="7" w:space="0" w:color="C4CDD6"/>
        </w:tblBorders>
      </w:tblPr>
      <w:tblGrid>
        <w:gridCol w:w="10602"/>
      </w:tblGrid>
      <w:tr>
        <w:tc>
          <w:tcPr>
            <w:tcW w:type="dxa" w:w="10602"/>
            <w:tcMar>
              <w:top w:w="55" w:type="dxa"/>
              <w:start w:w="80" w:type="dxa"/>
              <w:bottom w:w="55" w:type="dxa"/>
              <w:end w:w="80" w:type="dxa"/>
            </w:tcMar>
            <w:shd w:fill="F9FAFB"/>
          </w:tcPr>
          <w:p>
            <w:pPr>
              <w:spacing w:after="60"/>
              <w:jc w:val="left"/>
            </w:pPr>
            <w:r>
              <w:rPr>
                <w:b/>
                <w:sz w:val="19"/>
              </w:rPr>
              <w:t>Output 6 - Evidence Source Type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81538" cy="18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38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7"/>
              </w:rPr>
              <w:t>Logical Drive was selected as the evidence source type because the experiment targeted the specific D: logical volume rather than the entire physical disk.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4CDD6"/>
          <w:left w:val="single" w:sz="6" w:space="0" w:color="C4CDD6"/>
          <w:bottom w:val="single" w:sz="6" w:space="0" w:color="C4CDD6"/>
          <w:right w:val="single" w:sz="6" w:space="0" w:color="C4CDD6"/>
          <w:insideH w:val="single" w:sz="6" w:space="0" w:color="C4CDD6"/>
          <w:insideV w:val="single" w:sz="6" w:space="0" w:color="C4CDD6"/>
        </w:tblBorders>
      </w:tblPr>
      <w:tblGrid>
        <w:gridCol w:w="10602"/>
      </w:tblGrid>
      <w:tr>
        <w:tc>
          <w:tcPr>
            <w:tcW w:type="dxa" w:w="10602"/>
            <w:shd w:fill="EEF2F5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 xml:space="preserve">Forensic significance: </w:t>
            </w:r>
            <w:r>
              <w:rPr>
                <w:sz w:val="16"/>
              </w:rPr>
              <w:t>Create Disk Image and source-selection outputs establish the logical-drive imaging workflow and identify D:\ as the selected source.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C4CDD6"/>
          <w:left w:val="single" w:sz="7" w:space="0" w:color="C4CDD6"/>
          <w:bottom w:val="single" w:sz="7" w:space="0" w:color="C4CDD6"/>
          <w:right w:val="single" w:sz="7" w:space="0" w:color="C4CDD6"/>
          <w:insideH w:val="single" w:sz="7" w:space="0" w:color="C4CDD6"/>
          <w:insideV w:val="single" w:sz="7" w:space="0" w:color="C4CDD6"/>
        </w:tblBorders>
      </w:tblPr>
      <w:tblGrid>
        <w:gridCol w:w="10602"/>
      </w:tblGrid>
      <w:tr>
        <w:tc>
          <w:tcPr>
            <w:tcW w:type="dxa" w:w="10602"/>
            <w:tcMar>
              <w:top w:w="55" w:type="dxa"/>
              <w:start w:w="80" w:type="dxa"/>
              <w:bottom w:w="55" w:type="dxa"/>
              <w:end w:w="80" w:type="dxa"/>
            </w:tcMar>
            <w:shd w:fill="F9FAFB"/>
          </w:tcPr>
          <w:p>
            <w:pPr>
              <w:spacing w:after="60"/>
              <w:jc w:val="left"/>
            </w:pPr>
            <w:r>
              <w:rPr>
                <w:b/>
                <w:sz w:val="19"/>
              </w:rPr>
              <w:t>Output 7 - Source Drive Selection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4117" cy="180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4117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7"/>
              </w:rPr>
              <w:t>The available logical drives were displayed and D:\ (New Volume [NTFS]) was selected. Finish was used to continue.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C4CDD6"/>
          <w:left w:val="single" w:sz="7" w:space="0" w:color="C4CDD6"/>
          <w:bottom w:val="single" w:sz="7" w:space="0" w:color="C4CDD6"/>
          <w:right w:val="single" w:sz="7" w:space="0" w:color="C4CDD6"/>
          <w:insideH w:val="single" w:sz="7" w:space="0" w:color="C4CDD6"/>
          <w:insideV w:val="single" w:sz="7" w:space="0" w:color="C4CDD6"/>
        </w:tblBorders>
      </w:tblPr>
      <w:tblGrid>
        <w:gridCol w:w="10602"/>
      </w:tblGrid>
      <w:tr>
        <w:tc>
          <w:tcPr>
            <w:tcW w:type="dxa" w:w="10602"/>
            <w:tcMar>
              <w:top w:w="55" w:type="dxa"/>
              <w:start w:w="80" w:type="dxa"/>
              <w:bottom w:w="55" w:type="dxa"/>
              <w:end w:w="80" w:type="dxa"/>
            </w:tcMar>
            <w:shd w:fill="F9FAFB"/>
          </w:tcPr>
          <w:p>
            <w:pPr>
              <w:spacing w:after="60"/>
              <w:jc w:val="left"/>
            </w:pPr>
            <w:r>
              <w:rPr>
                <w:b/>
                <w:sz w:val="19"/>
              </w:rPr>
              <w:t>Output 8 - Evidence Item Information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51" cy="180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51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7"/>
              </w:rPr>
              <w:t>The evidence item information was entered, including case number, evidence number, unique description, examiner name, and notes.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4CDD6"/>
          <w:left w:val="single" w:sz="6" w:space="0" w:color="C4CDD6"/>
          <w:bottom w:val="single" w:sz="6" w:space="0" w:color="C4CDD6"/>
          <w:right w:val="single" w:sz="6" w:space="0" w:color="C4CDD6"/>
          <w:insideH w:val="single" w:sz="6" w:space="0" w:color="C4CDD6"/>
          <w:insideV w:val="single" w:sz="6" w:space="0" w:color="C4CDD6"/>
        </w:tblBorders>
      </w:tblPr>
      <w:tblGrid>
        <w:gridCol w:w="10602"/>
      </w:tblGrid>
      <w:tr>
        <w:tc>
          <w:tcPr>
            <w:tcW w:type="dxa" w:w="10602"/>
            <w:shd w:fill="EEF2F5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 xml:space="preserve">Forensic significance: </w:t>
            </w:r>
            <w:r>
              <w:rPr>
                <w:sz w:val="16"/>
              </w:rPr>
              <w:t>Evidence Item Information records the case and examiner metadata needed for evidence traceability.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C4CDD6"/>
          <w:left w:val="single" w:sz="7" w:space="0" w:color="C4CDD6"/>
          <w:bottom w:val="single" w:sz="7" w:space="0" w:color="C4CDD6"/>
          <w:right w:val="single" w:sz="7" w:space="0" w:color="C4CDD6"/>
          <w:insideH w:val="single" w:sz="7" w:space="0" w:color="C4CDD6"/>
          <w:insideV w:val="single" w:sz="7" w:space="0" w:color="C4CDD6"/>
        </w:tblBorders>
      </w:tblPr>
      <w:tblGrid>
        <w:gridCol w:w="10602"/>
      </w:tblGrid>
      <w:tr>
        <w:tc>
          <w:tcPr>
            <w:tcW w:type="dxa" w:w="10602"/>
            <w:tcMar>
              <w:top w:w="55" w:type="dxa"/>
              <w:start w:w="80" w:type="dxa"/>
              <w:bottom w:w="55" w:type="dxa"/>
              <w:end w:w="80" w:type="dxa"/>
            </w:tcMar>
            <w:shd w:fill="F9FAFB"/>
          </w:tcPr>
          <w:p>
            <w:pPr>
              <w:spacing w:after="60"/>
              <w:jc w:val="left"/>
            </w:pPr>
            <w:r>
              <w:rPr>
                <w:b/>
                <w:sz w:val="19"/>
              </w:rPr>
              <w:t>Output 9 - Image Destination and Configuration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9079" cy="180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079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7"/>
              </w:rPr>
              <w:t>Raw (dd) was selected as the forensic image format. The image fragment size was set to 1500 MB, compression to 0 (None), and AD Encryption was not enabled.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C4CDD6"/>
          <w:left w:val="single" w:sz="7" w:space="0" w:color="C4CDD6"/>
          <w:bottom w:val="single" w:sz="7" w:space="0" w:color="C4CDD6"/>
          <w:right w:val="single" w:sz="7" w:space="0" w:color="C4CDD6"/>
          <w:insideH w:val="single" w:sz="7" w:space="0" w:color="C4CDD6"/>
          <w:insideV w:val="single" w:sz="7" w:space="0" w:color="C4CDD6"/>
        </w:tblBorders>
      </w:tblPr>
      <w:tblGrid>
        <w:gridCol w:w="10602"/>
      </w:tblGrid>
      <w:tr>
        <w:tc>
          <w:tcPr>
            <w:tcW w:type="dxa" w:w="10602"/>
            <w:tcMar>
              <w:top w:w="55" w:type="dxa"/>
              <w:start w:w="80" w:type="dxa"/>
              <w:bottom w:w="55" w:type="dxa"/>
              <w:end w:w="80" w:type="dxa"/>
            </w:tcMar>
            <w:shd w:fill="F9FAFB"/>
          </w:tcPr>
          <w:p>
            <w:pPr>
              <w:spacing w:after="60"/>
              <w:jc w:val="left"/>
            </w:pPr>
            <w:r>
              <w:rPr>
                <w:b/>
                <w:sz w:val="19"/>
              </w:rPr>
              <w:t>Output 10 - Create Image Configuration and Verification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6000" cy="180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7"/>
              </w:rPr>
              <w:t>The source drive, image destination, image format, and verification settings were reviewed. Image verification was enabled before acquisition.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4CDD6"/>
          <w:left w:val="single" w:sz="6" w:space="0" w:color="C4CDD6"/>
          <w:bottom w:val="single" w:sz="6" w:space="0" w:color="C4CDD6"/>
          <w:right w:val="single" w:sz="6" w:space="0" w:color="C4CDD6"/>
          <w:insideH w:val="single" w:sz="6" w:space="0" w:color="C4CDD6"/>
          <w:insideV w:val="single" w:sz="6" w:space="0" w:color="C4CDD6"/>
        </w:tblBorders>
      </w:tblPr>
      <w:tblGrid>
        <w:gridCol w:w="10602"/>
      </w:tblGrid>
      <w:tr>
        <w:tc>
          <w:tcPr>
            <w:tcW w:type="dxa" w:w="10602"/>
            <w:shd w:fill="EEF2F5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 xml:space="preserve">Forensic significance: </w:t>
            </w:r>
            <w:r>
              <w:rPr>
                <w:sz w:val="16"/>
              </w:rPr>
              <w:t>Image configuration and verification outputs document the Raw (dd) format, 1500 MB fragments, no compression, and enabled verification.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C4CDD6"/>
          <w:left w:val="single" w:sz="7" w:space="0" w:color="C4CDD6"/>
          <w:bottom w:val="single" w:sz="7" w:space="0" w:color="C4CDD6"/>
          <w:right w:val="single" w:sz="7" w:space="0" w:color="C4CDD6"/>
          <w:insideH w:val="single" w:sz="7" w:space="0" w:color="C4CDD6"/>
          <w:insideV w:val="single" w:sz="7" w:space="0" w:color="C4CDD6"/>
        </w:tblBorders>
      </w:tblPr>
      <w:tblGrid>
        <w:gridCol w:w="10602"/>
      </w:tblGrid>
      <w:tr>
        <w:tc>
          <w:tcPr>
            <w:tcW w:type="dxa" w:w="10602"/>
            <w:tcMar>
              <w:top w:w="55" w:type="dxa"/>
              <w:start w:w="80" w:type="dxa"/>
              <w:bottom w:w="55" w:type="dxa"/>
              <w:end w:w="80" w:type="dxa"/>
            </w:tcMar>
            <w:shd w:fill="F9FAFB"/>
          </w:tcPr>
          <w:p>
            <w:pPr>
              <w:spacing w:after="60"/>
              <w:jc w:val="left"/>
            </w:pPr>
            <w:r>
              <w:rPr>
                <w:b/>
                <w:sz w:val="19"/>
              </w:rPr>
              <w:t>Output 11 - Creating Image Progress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231" cy="1799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231" cy="179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7"/>
              </w:rPr>
              <w:t>FTK Imager began creating the forensic image of the selected D: logical drive. The progress window displayed the active image-creation process.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C4CDD6"/>
          <w:left w:val="single" w:sz="7" w:space="0" w:color="C4CDD6"/>
          <w:bottom w:val="single" w:sz="7" w:space="0" w:color="C4CDD6"/>
          <w:right w:val="single" w:sz="7" w:space="0" w:color="C4CDD6"/>
          <w:insideH w:val="single" w:sz="7" w:space="0" w:color="C4CDD6"/>
          <w:insideV w:val="single" w:sz="7" w:space="0" w:color="C4CDD6"/>
        </w:tblBorders>
      </w:tblPr>
      <w:tblGrid>
        <w:gridCol w:w="10602"/>
      </w:tblGrid>
      <w:tr>
        <w:tc>
          <w:tcPr>
            <w:tcW w:type="dxa" w:w="10602"/>
            <w:tcMar>
              <w:top w:w="55" w:type="dxa"/>
              <w:start w:w="80" w:type="dxa"/>
              <w:bottom w:w="55" w:type="dxa"/>
              <w:end w:w="80" w:type="dxa"/>
            </w:tcMar>
            <w:shd w:fill="F9FAFB"/>
          </w:tcPr>
          <w:p>
            <w:pPr>
              <w:spacing w:after="60"/>
              <w:jc w:val="left"/>
            </w:pPr>
            <w:r>
              <w:rPr>
                <w:b/>
                <w:sz w:val="19"/>
              </w:rPr>
              <w:t>Output 12 - Image Verification Progress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68181" cy="1799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181" cy="179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7"/>
              </w:rPr>
              <w:t>After image creation, FTK Imager initiated verification of the acquired image. The verification window displayed the integrity-check progress.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4CDD6"/>
          <w:left w:val="single" w:sz="6" w:space="0" w:color="C4CDD6"/>
          <w:bottom w:val="single" w:sz="6" w:space="0" w:color="C4CDD6"/>
          <w:right w:val="single" w:sz="6" w:space="0" w:color="C4CDD6"/>
          <w:insideH w:val="single" w:sz="6" w:space="0" w:color="C4CDD6"/>
          <w:insideV w:val="single" w:sz="6" w:space="0" w:color="C4CDD6"/>
        </w:tblBorders>
      </w:tblPr>
      <w:tblGrid>
        <w:gridCol w:w="10602"/>
      </w:tblGrid>
      <w:tr>
        <w:tc>
          <w:tcPr>
            <w:tcW w:type="dxa" w:w="10602"/>
            <w:shd w:fill="EEF2F5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 xml:space="preserve">Forensic significance: </w:t>
            </w:r>
            <w:r>
              <w:rPr>
                <w:sz w:val="16"/>
              </w:rPr>
              <w:t>The image-creation and verification outputs show the acquisition process and integrity-check stage.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C4CDD6"/>
          <w:left w:val="single" w:sz="7" w:space="0" w:color="C4CDD6"/>
          <w:bottom w:val="single" w:sz="7" w:space="0" w:color="C4CDD6"/>
          <w:right w:val="single" w:sz="7" w:space="0" w:color="C4CDD6"/>
          <w:insideH w:val="single" w:sz="7" w:space="0" w:color="C4CDD6"/>
          <w:insideV w:val="single" w:sz="7" w:space="0" w:color="C4CDD6"/>
        </w:tblBorders>
      </w:tblPr>
      <w:tblGrid>
        <w:gridCol w:w="10602"/>
      </w:tblGrid>
      <w:tr>
        <w:tc>
          <w:tcPr>
            <w:tcW w:type="dxa" w:w="10602"/>
            <w:tcMar>
              <w:top w:w="55" w:type="dxa"/>
              <w:start w:w="80" w:type="dxa"/>
              <w:bottom w:w="55" w:type="dxa"/>
              <w:end w:w="80" w:type="dxa"/>
            </w:tcMar>
            <w:shd w:fill="F9FAFB"/>
          </w:tcPr>
          <w:p>
            <w:pPr>
              <w:spacing w:after="60"/>
              <w:jc w:val="left"/>
            </w:pPr>
            <w:r>
              <w:rPr>
                <w:b/>
                <w:sz w:val="19"/>
              </w:rPr>
              <w:t>Output 13 - Drive/Image Verification Results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2316" cy="180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3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2316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7"/>
              </w:rPr>
              <w:t>The verification results showed MD5 Verify Result: Match and SHA1 Verify Result: Match, with no bad blocks found in the image.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C4CDD6"/>
          <w:left w:val="single" w:sz="7" w:space="0" w:color="C4CDD6"/>
          <w:bottom w:val="single" w:sz="7" w:space="0" w:color="C4CDD6"/>
          <w:right w:val="single" w:sz="7" w:space="0" w:color="C4CDD6"/>
          <w:insideH w:val="single" w:sz="7" w:space="0" w:color="C4CDD6"/>
          <w:insideV w:val="single" w:sz="7" w:space="0" w:color="C4CDD6"/>
        </w:tblBorders>
      </w:tblPr>
      <w:tblGrid>
        <w:gridCol w:w="10602"/>
      </w:tblGrid>
      <w:tr>
        <w:tc>
          <w:tcPr>
            <w:tcW w:type="dxa" w:w="10602"/>
            <w:tcMar>
              <w:top w:w="55" w:type="dxa"/>
              <w:start w:w="80" w:type="dxa"/>
              <w:bottom w:w="55" w:type="dxa"/>
              <w:end w:w="80" w:type="dxa"/>
            </w:tcMar>
            <w:shd w:fill="F9FAFB"/>
          </w:tcPr>
          <w:p>
            <w:pPr>
              <w:spacing w:after="60"/>
              <w:jc w:val="left"/>
            </w:pPr>
            <w:r>
              <w:rPr>
                <w:b/>
                <w:sz w:val="19"/>
              </w:rPr>
              <w:t>Output 14 - Image Summary - Case and Evidence Information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69471" cy="179999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471" cy="179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7"/>
              </w:rPr>
              <w:t>The Image Summary displayed case information, evidence identification, source information, and computed hash information for the acquired forensic image.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4CDD6"/>
          <w:left w:val="single" w:sz="6" w:space="0" w:color="C4CDD6"/>
          <w:bottom w:val="single" w:sz="6" w:space="0" w:color="C4CDD6"/>
          <w:right w:val="single" w:sz="6" w:space="0" w:color="C4CDD6"/>
          <w:insideH w:val="single" w:sz="6" w:space="0" w:color="C4CDD6"/>
          <w:insideV w:val="single" w:sz="6" w:space="0" w:color="C4CDD6"/>
        </w:tblBorders>
      </w:tblPr>
      <w:tblGrid>
        <w:gridCol w:w="10602"/>
      </w:tblGrid>
      <w:tr>
        <w:tc>
          <w:tcPr>
            <w:tcW w:type="dxa" w:w="10602"/>
            <w:shd w:fill="EEF2F5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 xml:space="preserve">Forensic significance: </w:t>
            </w:r>
            <w:r>
              <w:rPr>
                <w:sz w:val="16"/>
              </w:rPr>
              <w:t>The verification results provide the MD5/SHA1 match evidence and confirm that no bad blocks were found.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C4CDD6"/>
          <w:left w:val="single" w:sz="7" w:space="0" w:color="C4CDD6"/>
          <w:bottom w:val="single" w:sz="7" w:space="0" w:color="C4CDD6"/>
          <w:right w:val="single" w:sz="7" w:space="0" w:color="C4CDD6"/>
          <w:insideH w:val="single" w:sz="7" w:space="0" w:color="C4CDD6"/>
          <w:insideV w:val="single" w:sz="7" w:space="0" w:color="C4CDD6"/>
        </w:tblBorders>
      </w:tblPr>
      <w:tblGrid>
        <w:gridCol w:w="10602"/>
      </w:tblGrid>
      <w:tr>
        <w:tc>
          <w:tcPr>
            <w:tcW w:type="dxa" w:w="10602"/>
            <w:tcMar>
              <w:top w:w="55" w:type="dxa"/>
              <w:start w:w="80" w:type="dxa"/>
              <w:bottom w:w="55" w:type="dxa"/>
              <w:end w:w="80" w:type="dxa"/>
            </w:tcMar>
            <w:shd w:fill="F9FAFB"/>
          </w:tcPr>
          <w:p>
            <w:pPr>
              <w:spacing w:after="60"/>
              <w:jc w:val="left"/>
            </w:pPr>
            <w:r>
              <w:rPr>
                <w:b/>
                <w:sz w:val="19"/>
              </w:rPr>
              <w:t>Output 15 - Image Summary - Segment List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66666" cy="180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666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7"/>
              </w:rPr>
              <w:t>The Image Summary displayed the generated image segments. The acquired image was divided into multiple files according to the configured fragment size.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C4CDD6"/>
          <w:left w:val="single" w:sz="7" w:space="0" w:color="C4CDD6"/>
          <w:bottom w:val="single" w:sz="7" w:space="0" w:color="C4CDD6"/>
          <w:right w:val="single" w:sz="7" w:space="0" w:color="C4CDD6"/>
          <w:insideH w:val="single" w:sz="7" w:space="0" w:color="C4CDD6"/>
          <w:insideV w:val="single" w:sz="7" w:space="0" w:color="C4CDD6"/>
        </w:tblBorders>
      </w:tblPr>
      <w:tblGrid>
        <w:gridCol w:w="10602"/>
      </w:tblGrid>
      <w:tr>
        <w:tc>
          <w:tcPr>
            <w:tcW w:type="dxa" w:w="10602"/>
            <w:tcMar>
              <w:top w:w="55" w:type="dxa"/>
              <w:start w:w="80" w:type="dxa"/>
              <w:bottom w:w="55" w:type="dxa"/>
              <w:end w:w="80" w:type="dxa"/>
            </w:tcMar>
            <w:shd w:fill="F9FAFB"/>
          </w:tcPr>
          <w:p>
            <w:pPr>
              <w:spacing w:after="60"/>
              <w:jc w:val="left"/>
            </w:pPr>
            <w:r>
              <w:rPr>
                <w:b/>
                <w:sz w:val="19"/>
              </w:rPr>
              <w:t>Output 16 - Image Creation Completed Successfully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1326" cy="179999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326" cy="179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7"/>
              </w:rPr>
              <w:t>The Creating Image window reported Image created successfully, confirming completion of the forensic image acquisition.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4CDD6"/>
          <w:left w:val="single" w:sz="6" w:space="0" w:color="C4CDD6"/>
          <w:bottom w:val="single" w:sz="6" w:space="0" w:color="C4CDD6"/>
          <w:right w:val="single" w:sz="6" w:space="0" w:color="C4CDD6"/>
          <w:insideH w:val="single" w:sz="6" w:space="0" w:color="C4CDD6"/>
          <w:insideV w:val="single" w:sz="6" w:space="0" w:color="C4CDD6"/>
        </w:tblBorders>
      </w:tblPr>
      <w:tblGrid>
        <w:gridCol w:w="10602"/>
      </w:tblGrid>
      <w:tr>
        <w:tc>
          <w:tcPr>
            <w:tcW w:type="dxa" w:w="10602"/>
            <w:shd w:fill="EEF2F5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 xml:space="preserve">Forensic significance: </w:t>
            </w:r>
            <w:r>
              <w:rPr>
                <w:sz w:val="16"/>
              </w:rPr>
              <w:t>The image summaries and completion screen document the generated forensic-image segments and successful acquisition.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C4CDD6"/>
          <w:left w:val="single" w:sz="7" w:space="0" w:color="C4CDD6"/>
          <w:bottom w:val="single" w:sz="7" w:space="0" w:color="C4CDD6"/>
          <w:right w:val="single" w:sz="7" w:space="0" w:color="C4CDD6"/>
          <w:insideH w:val="single" w:sz="7" w:space="0" w:color="C4CDD6"/>
          <w:insideV w:val="single" w:sz="7" w:space="0" w:color="C4CDD6"/>
        </w:tblBorders>
      </w:tblPr>
      <w:tblGrid>
        <w:gridCol w:w="10602"/>
      </w:tblGrid>
      <w:tr>
        <w:tc>
          <w:tcPr>
            <w:tcW w:type="dxa" w:w="10602"/>
            <w:tcMar>
              <w:top w:w="55" w:type="dxa"/>
              <w:start w:w="80" w:type="dxa"/>
              <w:bottom w:w="55" w:type="dxa"/>
              <w:end w:w="80" w:type="dxa"/>
            </w:tcMar>
            <w:shd w:fill="F9FAFB"/>
          </w:tcPr>
          <w:p>
            <w:pPr>
              <w:spacing w:after="60"/>
              <w:jc w:val="left"/>
            </w:pPr>
            <w:r>
              <w:rPr>
                <w:b/>
                <w:sz w:val="19"/>
              </w:rPr>
              <w:t>Output 17 - Generated Forensic Image Files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9585" cy="179999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7.jpe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585" cy="179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7"/>
              </w:rPr>
              <w:t>The generated forensic image segments were visible in File Explorer. These numbered segments together represent the acquired forensic image.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b/>
          <w:sz w:val="21"/>
        </w:rPr>
        <w:t>Observation</w:t>
      </w:r>
    </w:p>
    <w:p>
      <w:r>
        <w:t>The experiment successfully acquired volatile memory and created a forensic image of the D: logical drive using AccessData FTK Imager. The supplied verification results show MD5 Match, SHA1 Match, and no bad blocks.</w:t>
      </w:r>
    </w:p>
    <w:p>
      <w:pPr>
        <w:spacing w:before="60" w:after="60"/>
      </w:pPr>
      <w:r>
        <w:rPr>
          <w:b/>
          <w:sz w:val="21"/>
        </w:rPr>
        <w:t>Result</w:t>
      </w:r>
    </w:p>
    <w:p>
      <w:r>
        <w:t>The volatile memory acquisition and logical-drive forensic imaging procedures were successfully performed. A forensic image of the D: logical drive was created and verified, and the hash results matched.</w:t>
      </w:r>
    </w:p>
    <w:p>
      <w:pPr>
        <w:spacing w:before="60" w:after="60"/>
      </w:pPr>
      <w:r>
        <w:rPr>
          <w:b/>
          <w:sz w:val="21"/>
        </w:rPr>
        <w:t>Conclusion</w:t>
      </w:r>
    </w:p>
    <w:p>
      <w:r>
        <w:t>The experiment demonstrated a structured forensic evidence-acquisition workflow using FTK Imager, including source selection, evidence identification, image creation, integrity verification, and documentation of generated image segments.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4CDD6"/>
          <w:left w:val="single" w:sz="6" w:space="0" w:color="C4CDD6"/>
          <w:bottom w:val="single" w:sz="6" w:space="0" w:color="C4CDD6"/>
          <w:right w:val="single" w:sz="6" w:space="0" w:color="C4CDD6"/>
          <w:insideH w:val="single" w:sz="6" w:space="0" w:color="C4CDD6"/>
          <w:insideV w:val="single" w:sz="6" w:space="0" w:color="C4CDD6"/>
        </w:tblBorders>
      </w:tblPr>
      <w:tblGrid>
        <w:gridCol w:w="10602"/>
      </w:tblGrid>
      <w:tr>
        <w:tc>
          <w:tcPr>
            <w:tcW w:type="dxa" w:w="10602"/>
            <w:shd w:fill="E8EDF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Key forensic keywords</w:t>
            </w:r>
          </w:p>
        </w:tc>
      </w:tr>
      <w:tr>
        <w:tc>
          <w:tcPr>
            <w:tcW w:type="dxa" w:w="1060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FTK Imager | Volatile Memory | Logical Drive | Raw (dd) | Forensic Image | MD5 | SHA1 | Hash Verification | Evidence Acquisition | No Bad Blocks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567" w:right="652" w:bottom="567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 xml:space="preserve">Digital Forensics Laboratory - Ex.No.01  | 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eg"/><Relationship Id="rId15" Type="http://schemas.openxmlformats.org/officeDocument/2006/relationships/image" Target="media/image6.jpeg"/><Relationship Id="rId16" Type="http://schemas.openxmlformats.org/officeDocument/2006/relationships/image" Target="media/image7.png"/><Relationship Id="rId17" Type="http://schemas.openxmlformats.org/officeDocument/2006/relationships/image" Target="media/image8.jpe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jpeg"/><Relationship Id="rId23" Type="http://schemas.openxmlformats.org/officeDocument/2006/relationships/image" Target="media/image14.jpe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