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1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INSTALLATION OF WINDOWS OPERATING SYSTEM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COMMANDS USED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1. Display Windows Version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winver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2. Display System Information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systeminfo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3. Display Computer Name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hostname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4. Display Disk Information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diskpart</w:t>
        <w:br/>
        <w:t>list disk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5. Check Windows Activation Status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slmgr /xpr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6. Display IP Configuration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ipconfig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spacing w:after="160"/>
        <w:jc w:val="both"/>
      </w:pPr>
      <w:r>
        <w:rPr>
          <w:rFonts w:ascii="Calibri" w:hAnsi="Calibri" w:eastAsia="Calibri" w:cs="Calibri"/>
          <w:sz w:val="24"/>
        </w:rPr>
        <w:t>The supplied OS Lab Manual does not contain a C program, Shell Script, or an output screenshot for Experiment 1. It provides Windows installation/verification steps and the commands above. Therefore, no output image has been invented or copied into this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