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B7612" w14:textId="6D5D0254" w:rsidR="002F1A90" w:rsidRDefault="00383693" w:rsidP="006767BC">
      <w:pPr>
        <w:pStyle w:val="Title"/>
      </w:pPr>
      <w:r>
        <w:t>PBJ EU</w:t>
      </w:r>
      <w:r w:rsidR="006767BC">
        <w:t xml:space="preserve"> Assembly Instructions</w:t>
      </w:r>
    </w:p>
    <w:p w14:paraId="36C36F2D" w14:textId="028CEBCA" w:rsidR="006767BC" w:rsidRDefault="006767BC" w:rsidP="00704C20">
      <w:pPr>
        <w:ind w:left="720" w:hanging="360"/>
      </w:pPr>
    </w:p>
    <w:p w14:paraId="5FCEA922" w14:textId="7CC5C39D" w:rsidR="00526E69" w:rsidRPr="00526E69" w:rsidRDefault="00526E69" w:rsidP="00526E69">
      <w:pPr>
        <w:pStyle w:val="Subtitle"/>
      </w:pPr>
      <w:r>
        <w:t>This document assumes assembly from bare boards or partially assembled boards. Skip step 3 if you have partially assembled boards.</w:t>
      </w:r>
    </w:p>
    <w:p w14:paraId="487E546F" w14:textId="4E7472A1" w:rsidR="00F61350" w:rsidRPr="007E5227" w:rsidRDefault="00F61350" w:rsidP="00F61350">
      <w:pPr>
        <w:rPr>
          <w:rStyle w:val="IntenseEmphasis"/>
        </w:rPr>
      </w:pPr>
      <w:r w:rsidRPr="007E5227">
        <w:rPr>
          <w:rStyle w:val="IntenseEmphasis"/>
        </w:rPr>
        <w:t xml:space="preserve">Because of the density of the circuitry, a </w:t>
      </w:r>
      <w:r w:rsidR="00BA6531" w:rsidRPr="007E5227">
        <w:rPr>
          <w:rStyle w:val="IntenseEmphasis"/>
        </w:rPr>
        <w:t>conical</w:t>
      </w:r>
      <w:r w:rsidR="00560CD1" w:rsidRPr="007E5227">
        <w:rPr>
          <w:rStyle w:val="IntenseEmphasis"/>
        </w:rPr>
        <w:t xml:space="preserve"> .8mm </w:t>
      </w:r>
      <w:r w:rsidRPr="007E5227">
        <w:rPr>
          <w:rStyle w:val="IntenseEmphasis"/>
        </w:rPr>
        <w:t xml:space="preserve">tip soldering iron is </w:t>
      </w:r>
      <w:r w:rsidR="0097174E">
        <w:rPr>
          <w:rStyle w:val="IntenseEmphasis"/>
        </w:rPr>
        <w:t>suggested</w:t>
      </w:r>
      <w:r w:rsidRPr="007E5227">
        <w:rPr>
          <w:rStyle w:val="IntenseEmphasis"/>
        </w:rPr>
        <w:t xml:space="preserve">. </w:t>
      </w:r>
    </w:p>
    <w:p w14:paraId="18698019" w14:textId="40C0C80A" w:rsidR="009A027D" w:rsidRPr="009A027D" w:rsidRDefault="007E5227" w:rsidP="009A027D">
      <w:r w:rsidRPr="007E5227">
        <w:rPr>
          <w:rStyle w:val="IntenseEmphasis"/>
        </w:rPr>
        <w:t>Difficulty: beginner</w:t>
      </w:r>
      <w:r w:rsidR="00383693">
        <w:rPr>
          <w:rStyle w:val="IntenseEmphasis"/>
        </w:rPr>
        <w:t xml:space="preserve">. OK </w:t>
      </w:r>
      <w:r w:rsidR="0003117B">
        <w:rPr>
          <w:rStyle w:val="IntenseEmphasis"/>
        </w:rPr>
        <w:t>for first build.</w:t>
      </w:r>
    </w:p>
    <w:p w14:paraId="5D62AD3E" w14:textId="458DC77F" w:rsidR="00DE579C" w:rsidRDefault="00DE579C" w:rsidP="00B62FD6">
      <w:pPr>
        <w:pStyle w:val="ListParagraph"/>
        <w:numPr>
          <w:ilvl w:val="0"/>
          <w:numId w:val="1"/>
        </w:numPr>
      </w:pPr>
      <w:r>
        <w:t xml:space="preserve">Assemble </w:t>
      </w:r>
      <w:r w:rsidR="00526E69">
        <w:t>main</w:t>
      </w:r>
      <w:r>
        <w:t xml:space="preserve"> board first.</w:t>
      </w:r>
    </w:p>
    <w:p w14:paraId="5709EE45" w14:textId="6CEB4ED8" w:rsidR="00526E69" w:rsidRDefault="00526E69" w:rsidP="00B62FD6">
      <w:pPr>
        <w:pStyle w:val="ListParagraph"/>
        <w:numPr>
          <w:ilvl w:val="0"/>
          <w:numId w:val="1"/>
        </w:numPr>
      </w:pPr>
      <w:r>
        <w:t>Install test points and wiring connector J6 to the top side of the main board.</w:t>
      </w:r>
    </w:p>
    <w:p w14:paraId="2DE4DF72" w14:textId="70ADFFD3" w:rsidR="009F6E59" w:rsidRDefault="009F6E59" w:rsidP="00B62FD6">
      <w:pPr>
        <w:pStyle w:val="ListParagraph"/>
        <w:numPr>
          <w:ilvl w:val="0"/>
          <w:numId w:val="1"/>
        </w:numPr>
      </w:pPr>
      <w:r>
        <w:t>Use solid 14ga wire to make GND bars from test points 9-12.</w:t>
      </w:r>
    </w:p>
    <w:p w14:paraId="224E65E0" w14:textId="152793F7" w:rsidR="00526E69" w:rsidRDefault="00526E69" w:rsidP="00B62FD6">
      <w:pPr>
        <w:pStyle w:val="ListParagraph"/>
        <w:numPr>
          <w:ilvl w:val="0"/>
          <w:numId w:val="1"/>
        </w:numPr>
      </w:pPr>
      <w:r>
        <w:t xml:space="preserve">Install SMD </w:t>
      </w:r>
      <w:r w:rsidR="0019627E">
        <w:t>mating connector to the bottom side of the main board.</w:t>
      </w:r>
    </w:p>
    <w:p w14:paraId="51FE843F" w14:textId="585BA5FE" w:rsidR="00526E69" w:rsidRDefault="00526E69" w:rsidP="00B62FD6">
      <w:pPr>
        <w:pStyle w:val="ListParagraph"/>
        <w:numPr>
          <w:ilvl w:val="0"/>
          <w:numId w:val="1"/>
        </w:numPr>
      </w:pPr>
      <w:r>
        <w:t>Assemble sub board next.</w:t>
      </w:r>
    </w:p>
    <w:p w14:paraId="2DE9A687" w14:textId="37982399" w:rsidR="00526E69" w:rsidRDefault="00526E69" w:rsidP="00B62FD6">
      <w:pPr>
        <w:pStyle w:val="ListParagraph"/>
        <w:numPr>
          <w:ilvl w:val="0"/>
          <w:numId w:val="1"/>
        </w:numPr>
      </w:pPr>
      <w:r>
        <w:t>Install SMD components and power connector on the bottom side of sub board.</w:t>
      </w:r>
    </w:p>
    <w:p w14:paraId="587B6EBD" w14:textId="4FB969A1" w:rsidR="00526E69" w:rsidRDefault="00526E69" w:rsidP="00B62FD6">
      <w:pPr>
        <w:pStyle w:val="ListParagraph"/>
        <w:numPr>
          <w:ilvl w:val="0"/>
          <w:numId w:val="1"/>
        </w:numPr>
      </w:pPr>
      <w:r>
        <w:t>Install all components except LEDs on top side of sub board.</w:t>
      </w:r>
    </w:p>
    <w:p w14:paraId="45863928" w14:textId="2BEBEBDC" w:rsidR="00526E69" w:rsidRDefault="00526E69" w:rsidP="00B62FD6">
      <w:pPr>
        <w:pStyle w:val="ListParagraph"/>
        <w:numPr>
          <w:ilvl w:val="0"/>
          <w:numId w:val="1"/>
        </w:numPr>
      </w:pPr>
      <w:r>
        <w:t>Place LEDs with stand-offs into sub board and mate the sub board with the main board.</w:t>
      </w:r>
    </w:p>
    <w:p w14:paraId="7135B254" w14:textId="4DD42E7E" w:rsidR="00526E69" w:rsidRDefault="00526E69" w:rsidP="00B62FD6">
      <w:pPr>
        <w:pStyle w:val="ListParagraph"/>
        <w:numPr>
          <w:ilvl w:val="0"/>
          <w:numId w:val="1"/>
        </w:numPr>
      </w:pPr>
      <w:r>
        <w:t>Solder LEDs while adjusting their position to match the window</w:t>
      </w:r>
      <w:r w:rsidR="00002BDF">
        <w:t>s</w:t>
      </w:r>
      <w:r>
        <w:t xml:space="preserve"> on the main board.</w:t>
      </w:r>
    </w:p>
    <w:p w14:paraId="7B56C58A" w14:textId="5FA7AAC4" w:rsidR="004546A6" w:rsidRDefault="004546A6" w:rsidP="00B62FD6">
      <w:pPr>
        <w:pStyle w:val="ListParagraph"/>
        <w:numPr>
          <w:ilvl w:val="0"/>
          <w:numId w:val="1"/>
        </w:numPr>
      </w:pPr>
      <w:r>
        <w:t>Install proto-boards. They lock together for a tight fit. You can do this before fixing them to the board.</w:t>
      </w:r>
    </w:p>
    <w:p w14:paraId="58D07885" w14:textId="695D4C40" w:rsidR="008778CC" w:rsidRDefault="008778CC" w:rsidP="00704C20">
      <w:pPr>
        <w:pStyle w:val="ListParagraph"/>
        <w:numPr>
          <w:ilvl w:val="0"/>
          <w:numId w:val="1"/>
        </w:numPr>
      </w:pPr>
      <w:r>
        <w:t xml:space="preserve">That’s all! You’re ready to </w:t>
      </w:r>
      <w:r w:rsidR="00CF0D54">
        <w:t>start</w:t>
      </w:r>
      <w:r w:rsidR="00024687">
        <w:t xml:space="preserve"> developing awesome synth circuitry the easy way</w:t>
      </w:r>
      <w:r>
        <w:t>.</w:t>
      </w:r>
    </w:p>
    <w:sectPr w:rsidR="0087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13573"/>
    <w:multiLevelType w:val="hybridMultilevel"/>
    <w:tmpl w:val="D130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519470">
    <w:abstractNumId w:val="0"/>
  </w:num>
  <w:num w:numId="2" w16cid:durableId="3946706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EF"/>
    <w:rsid w:val="00002BDF"/>
    <w:rsid w:val="00007F62"/>
    <w:rsid w:val="000168D0"/>
    <w:rsid w:val="00024687"/>
    <w:rsid w:val="0003117B"/>
    <w:rsid w:val="0008484B"/>
    <w:rsid w:val="00086555"/>
    <w:rsid w:val="000D35B2"/>
    <w:rsid w:val="000E47D5"/>
    <w:rsid w:val="00101110"/>
    <w:rsid w:val="001227A1"/>
    <w:rsid w:val="0019627E"/>
    <w:rsid w:val="001E1A8F"/>
    <w:rsid w:val="002530EF"/>
    <w:rsid w:val="002815DA"/>
    <w:rsid w:val="00290B29"/>
    <w:rsid w:val="002F1A90"/>
    <w:rsid w:val="00307427"/>
    <w:rsid w:val="00342D3E"/>
    <w:rsid w:val="003619B9"/>
    <w:rsid w:val="00383693"/>
    <w:rsid w:val="00397B3C"/>
    <w:rsid w:val="004546A6"/>
    <w:rsid w:val="00461A2D"/>
    <w:rsid w:val="004C6701"/>
    <w:rsid w:val="004D08F1"/>
    <w:rsid w:val="004E0CC8"/>
    <w:rsid w:val="00526E69"/>
    <w:rsid w:val="00547702"/>
    <w:rsid w:val="00560CD1"/>
    <w:rsid w:val="005A6770"/>
    <w:rsid w:val="005C3567"/>
    <w:rsid w:val="005C68CB"/>
    <w:rsid w:val="005D54F1"/>
    <w:rsid w:val="005E058B"/>
    <w:rsid w:val="005E6CB4"/>
    <w:rsid w:val="00626C2F"/>
    <w:rsid w:val="00657FB8"/>
    <w:rsid w:val="00666D75"/>
    <w:rsid w:val="006767BC"/>
    <w:rsid w:val="006972E8"/>
    <w:rsid w:val="006E1C73"/>
    <w:rsid w:val="006F33F6"/>
    <w:rsid w:val="00704C20"/>
    <w:rsid w:val="00711CDC"/>
    <w:rsid w:val="0076476C"/>
    <w:rsid w:val="007D1826"/>
    <w:rsid w:val="007E39C3"/>
    <w:rsid w:val="007E5227"/>
    <w:rsid w:val="008161A2"/>
    <w:rsid w:val="00873F32"/>
    <w:rsid w:val="008778CC"/>
    <w:rsid w:val="008D693F"/>
    <w:rsid w:val="008D7D02"/>
    <w:rsid w:val="008E1503"/>
    <w:rsid w:val="0097174E"/>
    <w:rsid w:val="00991C96"/>
    <w:rsid w:val="009A027D"/>
    <w:rsid w:val="009B5A4F"/>
    <w:rsid w:val="009F6E59"/>
    <w:rsid w:val="00A317AA"/>
    <w:rsid w:val="00A43AD9"/>
    <w:rsid w:val="00A533A0"/>
    <w:rsid w:val="00AE21DC"/>
    <w:rsid w:val="00B53C30"/>
    <w:rsid w:val="00B62FD6"/>
    <w:rsid w:val="00BA1A47"/>
    <w:rsid w:val="00BA6531"/>
    <w:rsid w:val="00C433DC"/>
    <w:rsid w:val="00C86474"/>
    <w:rsid w:val="00C9103F"/>
    <w:rsid w:val="00CC47A7"/>
    <w:rsid w:val="00CF0D54"/>
    <w:rsid w:val="00D7693A"/>
    <w:rsid w:val="00DE579C"/>
    <w:rsid w:val="00EC7F29"/>
    <w:rsid w:val="00EE7947"/>
    <w:rsid w:val="00F320EF"/>
    <w:rsid w:val="00F61350"/>
    <w:rsid w:val="00F7483F"/>
    <w:rsid w:val="00FB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93C2"/>
  <w15:chartTrackingRefBased/>
  <w15:docId w15:val="{2486C0F7-7382-4EA1-8857-73B1443A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6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27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7E522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23</cp:revision>
  <cp:lastPrinted>2020-09-23T15:40:00Z</cp:lastPrinted>
  <dcterms:created xsi:type="dcterms:W3CDTF">2022-01-10T14:31:00Z</dcterms:created>
  <dcterms:modified xsi:type="dcterms:W3CDTF">2025-02-14T16:39:00Z</dcterms:modified>
</cp:coreProperties>
</file>