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57F1B569" w:rsidR="00EC0282" w:rsidRDefault="00E60B95" w:rsidP="00A225EC">
      <w:r>
        <w:t xml:space="preserve">Using </w:t>
      </w:r>
      <w:r w:rsidR="00167851">
        <w:t>the</w:t>
      </w:r>
      <w:r>
        <w:t xml:space="preserve"> 8-position rotary switches</w:t>
      </w:r>
      <w:r w:rsidR="00C82B3F">
        <w:t>,</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0E7AA2C4" w:rsidR="001C19BC" w:rsidRDefault="00EC0282" w:rsidP="00A225EC">
      <w:r>
        <w:t xml:space="preserve">The levels of the resulting harmonics can be adjusted using the front panel potentiometers </w:t>
      </w:r>
      <w:r w:rsidR="00C82B3F">
        <w:t>and/</w:t>
      </w:r>
      <w:r>
        <w:t>or via the CV inputs.  An indicator LED displays the level of the adjustment.</w:t>
      </w:r>
    </w:p>
    <w:p w14:paraId="2D51C9D4" w14:textId="77777777" w:rsidR="001C19BC" w:rsidRDefault="001C19BC" w:rsidP="00811E00">
      <w:pPr>
        <w:pStyle w:val="Heading2"/>
      </w:pPr>
      <w:r>
        <w:t>Inputs:</w:t>
      </w:r>
    </w:p>
    <w:p w14:paraId="4FF9E4D9" w14:textId="5EAA2AA4" w:rsidR="001C19BC" w:rsidRDefault="001C19BC" w:rsidP="001C19BC">
      <w:pPr>
        <w:pStyle w:val="ListParagraph"/>
        <w:numPr>
          <w:ilvl w:val="0"/>
          <w:numId w:val="1"/>
        </w:numPr>
      </w:pPr>
      <w:r>
        <w:t>Clock input. Accepts signals &gt; .1V</w:t>
      </w:r>
      <w:r w:rsidR="00C82B3F">
        <w:t xml:space="preserve"> peak-to-peak</w:t>
      </w:r>
      <w:r>
        <w:t>. 20 – 20KHz. An LED indicates CLK present.</w:t>
      </w:r>
    </w:p>
    <w:p w14:paraId="3DDBF090" w14:textId="6AF39CEB" w:rsidR="00E60B95" w:rsidRDefault="00167851" w:rsidP="001C19BC">
      <w:pPr>
        <w:pStyle w:val="ListParagraph"/>
        <w:numPr>
          <w:ilvl w:val="0"/>
          <w:numId w:val="1"/>
        </w:numPr>
      </w:pPr>
      <w:r>
        <w:t xml:space="preserve"> </w:t>
      </w:r>
      <w:r w:rsidR="00034BA7">
        <w:t xml:space="preserve">CV1 – CV4. Control the level of the harmonics sent to </w:t>
      </w:r>
      <w:r w:rsidR="00C82B3F">
        <w:t>A</w:t>
      </w:r>
      <w:r w:rsidR="00034BA7">
        <w:t xml:space="preserve">nalog </w:t>
      </w:r>
      <w:r w:rsidR="00C82B3F">
        <w:t>O</w:t>
      </w:r>
      <w:r w:rsidR="00034BA7">
        <w:t>ut. 0-</w:t>
      </w:r>
      <w:r w:rsidR="00F374FB">
        <w:t>8</w:t>
      </w:r>
      <w:r w:rsidR="00034BA7">
        <w:t>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8914CCA" w:rsidR="00034BA7" w:rsidRDefault="00034BA7" w:rsidP="00034BA7">
      <w:pPr>
        <w:pStyle w:val="ListParagraph"/>
        <w:numPr>
          <w:ilvl w:val="0"/>
          <w:numId w:val="2"/>
        </w:numPr>
      </w:pPr>
      <w:r>
        <w:t>CLK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2ABF8EE4" w:rsidR="00BE1F47" w:rsidRDefault="00BE1F47" w:rsidP="00BE1F47">
      <w:r>
        <w:t xml:space="preserve">The power connector is “Either Way” but should be tested with a diode tester to make sure the diodes have been installed correctly. </w:t>
      </w:r>
      <w:r w:rsidR="00CB0454">
        <w:t>BAT54</w:t>
      </w:r>
      <w:r>
        <w:t xml:space="preserve"> </w:t>
      </w:r>
      <w:r w:rsidRPr="00BE1F47">
        <w:t xml:space="preserve">SCHOTTKY </w:t>
      </w:r>
      <w:r>
        <w:t>diodes are used.</w:t>
      </w:r>
      <w:r w:rsidR="00CB0454">
        <w:t xml:space="preserve"> They are rated at 200mA</w:t>
      </w:r>
      <w:r>
        <w:t>.</w:t>
      </w:r>
      <w:r w:rsidR="00F74661">
        <w:t xml:space="preserve"> </w:t>
      </w:r>
      <w:r w:rsidR="00CB0454">
        <w:t>The +12V rail pulls 100mA max and the -12V rail much less than that</w:t>
      </w:r>
      <w:r w:rsidR="00824F07">
        <w:t>. Assuming a total current of 150mA through the package with a worst-case 1V drop, we get a power dissipation of only 150mW. According to the datasheet, derating occurs at 50C, so overheating under normal operating conditions shouldn’t be an issue.</w:t>
      </w:r>
    </w:p>
    <w:p w14:paraId="4B452BD9" w14:textId="01B696D8" w:rsidR="00365C18" w:rsidRDefault="00365C18" w:rsidP="00BE1F47">
      <w:r>
        <w:t>The resulting voltage</w:t>
      </w:r>
      <w:r w:rsidR="002B49A1">
        <w:t>s</w:t>
      </w:r>
      <w:r>
        <w:t xml:space="preserve"> after the diode drops are </w:t>
      </w:r>
      <w:r w:rsidR="00824F07">
        <w:t>typically</w:t>
      </w:r>
      <w:r>
        <w:t xml:space="preserve"> +11.5V and -11.6V given +/-12V inputs.</w:t>
      </w:r>
      <w:r w:rsidR="002B49A1">
        <w:t xml:space="preserve"> This leaves enough headroom for the op amps that may need to deal with +/-10V signals. </w:t>
      </w:r>
    </w:p>
    <w:p w14:paraId="0D8D1EEA" w14:textId="25783D9C" w:rsidR="00C728C3" w:rsidRDefault="002B49A1" w:rsidP="00BE1F47">
      <w:r>
        <w:lastRenderedPageBreak/>
        <w:t>The +9V rail is</w:t>
      </w:r>
      <w:r w:rsidR="00C728C3">
        <w:t xml:space="preserve"> derived from </w:t>
      </w:r>
      <w:r>
        <w:t>the +12V supply</w:t>
      </w:r>
      <w:r w:rsidR="00C728C3">
        <w:t>.</w:t>
      </w:r>
      <w:r>
        <w:t xml:space="preserve"> The -9V rail is derived from +9V.</w:t>
      </w:r>
    </w:p>
    <w:p w14:paraId="4280C1EC" w14:textId="4059BB1D" w:rsidR="00F24A91" w:rsidRDefault="00F24A91" w:rsidP="00BE1F47">
      <w:r>
        <w:t xml:space="preserve">The </w:t>
      </w:r>
      <w:r w:rsidR="007E7A19">
        <w:t xml:space="preserve">harmonic and </w:t>
      </w:r>
      <w:r>
        <w:t xml:space="preserve">waveform generators </w:t>
      </w:r>
      <w:r w:rsidR="007E7A19">
        <w:t>use +9V and -9V. These functions require good regulation to achieve a stable waveform. The LM317 used for the +9V requires a certain amount of headroom</w:t>
      </w:r>
      <w:r w:rsidR="00E5167A">
        <w:t xml:space="preserve"> (see further discussion at end of this document)</w:t>
      </w:r>
      <w:r w:rsidR="007E7A19">
        <w:t xml:space="preserve">,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07401957" w:rsidR="009A4932" w:rsidRDefault="00F74661" w:rsidP="00BE1F47">
      <w:r>
        <w:t>Also,</w:t>
      </w:r>
      <w:r w:rsidR="009A4932">
        <w:t xml:space="preserve"> the bias point for the VCO pickoff circuits is set by the -9V. This is a sensitive parameter, so it needs to be accurate. A </w:t>
      </w:r>
      <w:r w:rsidR="00C156A7">
        <w:t xml:space="preserve">500ohm </w:t>
      </w:r>
      <w:r w:rsidR="009A4932">
        <w:t xml:space="preserve">trimpot </w:t>
      </w:r>
      <w:r w:rsidR="0034727A">
        <w:t>adjusts the +9V rail</w:t>
      </w:r>
      <w:r w:rsidR="009A4932">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t>
      </w:r>
      <w:r w:rsidR="002B49A1">
        <w:t>worst-case</w:t>
      </w:r>
      <w:r w:rsidR="0034727A">
        <w:t xml:space="preserv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73EAFDE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D1 – D4 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18D4C796" w14:textId="3DF919EC" w:rsidR="007809AF" w:rsidRPr="008F4006" w:rsidRDefault="00DB07D3" w:rsidP="007809AF">
      <w:pPr>
        <w:pStyle w:val="ListParagraph"/>
        <w:numPr>
          <w:ilvl w:val="0"/>
          <w:numId w:val="4"/>
        </w:numPr>
      </w:pPr>
      <w:r>
        <w:t xml:space="preserve">Adjust </w:t>
      </w:r>
      <w:r w:rsidR="007809AF">
        <w:t>+9V between 8.9</w:t>
      </w:r>
      <w:r w:rsidR="00B0678D">
        <w:t>5</w:t>
      </w:r>
      <w:r w:rsidR="007809AF">
        <w:t>V and 9.</w:t>
      </w:r>
      <w:r w:rsidR="00B0678D">
        <w:t>05</w:t>
      </w:r>
      <w:r w:rsidR="007809AF">
        <w:t>V</w:t>
      </w:r>
    </w:p>
    <w:p w14:paraId="35F97EE3" w14:textId="3AB1600A" w:rsidR="007809AF" w:rsidRPr="008F4006" w:rsidRDefault="007809AF" w:rsidP="007809AF">
      <w:pPr>
        <w:pStyle w:val="ListParagraph"/>
        <w:numPr>
          <w:ilvl w:val="0"/>
          <w:numId w:val="4"/>
        </w:numPr>
      </w:pPr>
      <w:r>
        <w:t xml:space="preserve">-9V within .5% of +9V magnitude. </w:t>
      </w:r>
    </w:p>
    <w:p w14:paraId="1168089C" w14:textId="77777777" w:rsidR="006630F8" w:rsidRDefault="006630F8">
      <w:pPr>
        <w:rPr>
          <w:rFonts w:asciiTheme="majorHAnsi" w:eastAsiaTheme="majorEastAsia" w:hAnsiTheme="majorHAnsi" w:cstheme="majorBidi"/>
          <w:color w:val="0F4761" w:themeColor="accent1" w:themeShade="BF"/>
          <w:sz w:val="32"/>
          <w:szCs w:val="32"/>
        </w:rPr>
      </w:pPr>
      <w:r>
        <w:br w:type="page"/>
      </w:r>
    </w:p>
    <w:p w14:paraId="42D18EC0" w14:textId="60755C6F" w:rsidR="00937E60" w:rsidRDefault="00937E60" w:rsidP="00937E60">
      <w:pPr>
        <w:pStyle w:val="Heading2"/>
      </w:pPr>
      <w:r>
        <w:lastRenderedPageBreak/>
        <w:t>Clock Capture</w:t>
      </w:r>
    </w:p>
    <w:p w14:paraId="0C52C26D" w14:textId="77777777" w:rsidR="005436AC" w:rsidRDefault="00FD3C4F" w:rsidP="00FD3C4F">
      <w:r>
        <w:t xml:space="preserve">The clock capture circuit supplies the signal to the harmonic generators. It </w:t>
      </w:r>
      <w:r w:rsidR="00496A8F">
        <w:t>is spec'd for</w:t>
      </w:r>
      <w:r>
        <w:t xml:space="preserve"> a signal greater than .1</w:t>
      </w:r>
      <w:r w:rsidR="005436AC">
        <w:t>V</w:t>
      </w:r>
      <w:r w:rsidR="00867BEB">
        <w:t>pp</w:t>
      </w:r>
      <w:r>
        <w:t xml:space="preserve"> in amplitude and works in the range of 20Hz – 20KHz.</w:t>
      </w:r>
    </w:p>
    <w:p w14:paraId="3A6DB4EB" w14:textId="442D0279" w:rsidR="005436AC" w:rsidRDefault="005436AC" w:rsidP="00FD3C4F">
      <w:r>
        <w:t xml:space="preserve">Refer to </w:t>
      </w:r>
      <w:hyperlink r:id="rId6" w:history="1">
        <w:r w:rsidRPr="005436AC">
          <w:rPr>
            <w:rStyle w:val="Hyperlink"/>
          </w:rPr>
          <w:t>spice\CLK Pickoff.asc</w:t>
        </w:r>
      </w:hyperlink>
      <w:r>
        <w:t xml:space="preserve">  for the following discussion.</w:t>
      </w:r>
      <w:r w:rsidR="00FD3C4F">
        <w:t xml:space="preserve"> </w:t>
      </w:r>
    </w:p>
    <w:p w14:paraId="6C1CF329" w14:textId="0391CB52" w:rsidR="00FD3C4F" w:rsidRDefault="00FD3C4F" w:rsidP="00FD3C4F">
      <w:r>
        <w:t xml:space="preserve">The input signal is AC coupled and then low-pass filtered. </w:t>
      </w:r>
      <w:r w:rsidR="006630F8">
        <w:t xml:space="preserve">The signal is then given a gain of 46.2 </w:t>
      </w:r>
      <w:r w:rsidR="006630F8">
        <w:t>which</w:t>
      </w:r>
      <w:r w:rsidR="00BD3509">
        <w:t xml:space="preserve"> forms a band pass filter whose characteristics are show</w:t>
      </w:r>
      <w:r w:rsidR="006630F8">
        <w:t>n</w:t>
      </w:r>
      <w:r w:rsidR="00BD3509">
        <w:t xml:space="preserve"> in the graph below</w:t>
      </w:r>
      <w:r>
        <w:t>.</w:t>
      </w:r>
    </w:p>
    <w:p w14:paraId="0B5C4941" w14:textId="7D6CCDD9" w:rsidR="006630F8" w:rsidRDefault="006630F8" w:rsidP="00FD3C4F">
      <w:r>
        <w:rPr>
          <w:noProof/>
        </w:rPr>
        <w:drawing>
          <wp:inline distT="0" distB="0" distL="0" distR="0" wp14:anchorId="52220C0C" wp14:editId="28264D6F">
            <wp:extent cx="5943600" cy="2835275"/>
            <wp:effectExtent l="0" t="0" r="0" b="3175"/>
            <wp:docPr id="835556436" name="Picture 1" descr="A white background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56436" name="Picture 1" descr="A white background with a dotted line&#10;&#10;Description automatically generated"/>
                    <pic:cNvPicPr/>
                  </pic:nvPicPr>
                  <pic:blipFill>
                    <a:blip r:embed="rId7"/>
                    <a:stretch>
                      <a:fillRect/>
                    </a:stretch>
                  </pic:blipFill>
                  <pic:spPr>
                    <a:xfrm>
                      <a:off x="0" y="0"/>
                      <a:ext cx="5943600" cy="2835275"/>
                    </a:xfrm>
                    <a:prstGeom prst="rect">
                      <a:avLst/>
                    </a:prstGeom>
                  </pic:spPr>
                </pic:pic>
              </a:graphicData>
            </a:graphic>
          </wp:inline>
        </w:drawing>
      </w:r>
    </w:p>
    <w:p w14:paraId="2FCC5262" w14:textId="4E5F3EAD" w:rsidR="00793E00" w:rsidRDefault="00793E00" w:rsidP="00FD3C4F">
      <w:r>
        <w:t>The -3dB points are approximately 14Hz and 18KHz.</w:t>
      </w:r>
    </w:p>
    <w:p w14:paraId="17BDAFDF" w14:textId="19BE8E16" w:rsidR="00197CDB" w:rsidRDefault="006630F8" w:rsidP="00197CDB">
      <w:r>
        <w:t>This signal</w:t>
      </w:r>
      <w:r w:rsidR="00FD3C4F">
        <w:t xml:space="preserve"> </w:t>
      </w:r>
      <w:r w:rsidR="00197CDB">
        <w:t xml:space="preserve">is </w:t>
      </w:r>
      <w:r w:rsidR="00FD3C4F">
        <w:t>passed to a comparator</w:t>
      </w:r>
      <w:r w:rsidR="00793E00">
        <w:t xml:space="preserve"> which has a hysteresis of .94V</w:t>
      </w:r>
      <w:r w:rsidR="00197CDB">
        <w:t>. The comparator’s trip point is skewed slightly positive from 0V. This prevents</w:t>
      </w:r>
      <w:r w:rsidR="00197CDB">
        <w:t xml:space="preserve"> </w:t>
      </w:r>
      <w:r w:rsidR="00197CDB">
        <w:t xml:space="preserve">the Clock Present </w:t>
      </w:r>
      <w:r w:rsidR="00197CDB">
        <w:t xml:space="preserve">LED </w:t>
      </w:r>
      <w:r w:rsidR="00197CDB">
        <w:t>from</w:t>
      </w:r>
      <w:r w:rsidR="00197CDB">
        <w:t xml:space="preserve"> light</w:t>
      </w:r>
      <w:r w:rsidR="00197CDB">
        <w:t xml:space="preserve">ing </w:t>
      </w:r>
      <w:r w:rsidR="00197CDB">
        <w:t>when no signal is present</w:t>
      </w:r>
      <w:r w:rsidR="00197CDB">
        <w:t xml:space="preserve"> due to offset voltage errors inherent in the op amp.</w:t>
      </w:r>
    </w:p>
    <w:p w14:paraId="31EDBB5D" w14:textId="05DA908D" w:rsidR="00FD3C4F" w:rsidRDefault="00B721FF" w:rsidP="00FD3C4F">
      <w:r>
        <w:t>Finally,</w:t>
      </w:r>
      <w:r w:rsidR="00FD3C4F">
        <w:t xml:space="preserve"> </w:t>
      </w:r>
      <w:r w:rsidR="0061206F">
        <w:t xml:space="preserve">the signal is sent </w:t>
      </w:r>
      <w:r w:rsidR="00FD3C4F">
        <w:t xml:space="preserve">to a transistor circuit that </w:t>
      </w:r>
      <w:r w:rsidR="00793E00">
        <w:t>level-shifts</w:t>
      </w:r>
      <w:r w:rsidR="00FD3C4F">
        <w:t xml:space="preserve"> </w:t>
      </w:r>
      <w:r w:rsidR="0061206F">
        <w:t xml:space="preserve">it </w:t>
      </w:r>
      <w:r w:rsidR="00FD3C4F">
        <w:t xml:space="preserve">to a 9V </w:t>
      </w:r>
      <w:r w:rsidR="0061206F">
        <w:t>digital wave</w:t>
      </w:r>
      <w:r w:rsidR="00FD3C4F">
        <w:t xml:space="preserve"> compatible with the harmonic and waveform generators.</w:t>
      </w:r>
    </w:p>
    <w:p w14:paraId="0BFB3CB0" w14:textId="2C5D6C7F" w:rsidR="00FD3C4F" w:rsidRDefault="00FD3C4F" w:rsidP="00FD3C4F">
      <w:r>
        <w:t>Another transistor circuit drives a “Clock Present” indicator LED.</w:t>
      </w:r>
    </w:p>
    <w:p w14:paraId="485C672F" w14:textId="1916323B" w:rsidR="005436AC" w:rsidRDefault="005436AC" w:rsidP="00FD3C4F">
      <w:r>
        <w:t xml:space="preserve">All tests are performed with a </w:t>
      </w:r>
      <w:r>
        <w:t>.1Vpp sine wave</w:t>
      </w:r>
      <w:r>
        <w:t xml:space="preserve"> input.</w:t>
      </w:r>
    </w:p>
    <w:p w14:paraId="2A7C126C" w14:textId="77777777" w:rsidR="00401722" w:rsidRDefault="00401722" w:rsidP="00401722">
      <w:pPr>
        <w:pStyle w:val="Heading3"/>
      </w:pPr>
      <w:r>
        <w:t>Tests</w:t>
      </w:r>
    </w:p>
    <w:p w14:paraId="246099C6" w14:textId="51C09083" w:rsidR="00401722" w:rsidRPr="008F4006" w:rsidRDefault="00401722" w:rsidP="00401722">
      <w:pPr>
        <w:pStyle w:val="ListParagraph"/>
        <w:numPr>
          <w:ilvl w:val="0"/>
          <w:numId w:val="5"/>
        </w:numPr>
      </w:pPr>
      <w:r>
        <w:t>CLK waveform good at 20Hz</w:t>
      </w:r>
      <w:r w:rsidR="00C60EB5">
        <w:t xml:space="preserve"> </w:t>
      </w:r>
    </w:p>
    <w:p w14:paraId="28F81513" w14:textId="6B8EA79A" w:rsidR="00401722" w:rsidRDefault="00401722" w:rsidP="00401722">
      <w:pPr>
        <w:pStyle w:val="ListParagraph"/>
        <w:numPr>
          <w:ilvl w:val="0"/>
          <w:numId w:val="5"/>
        </w:numPr>
      </w:pPr>
      <w:r>
        <w:t>CLK waveform good at 20KHz</w:t>
      </w:r>
      <w:r w:rsidR="00BD3509">
        <w:t xml:space="preserve"> </w:t>
      </w:r>
    </w:p>
    <w:p w14:paraId="421DBE23" w14:textId="79C6DD82" w:rsidR="00BD3509" w:rsidRPr="008F4006" w:rsidRDefault="00BD3509" w:rsidP="00BD3509">
      <w:pPr>
        <w:pStyle w:val="ListParagraph"/>
        <w:numPr>
          <w:ilvl w:val="0"/>
          <w:numId w:val="5"/>
        </w:numPr>
      </w:pPr>
      <w:r>
        <w:t xml:space="preserve">No CLK at </w:t>
      </w:r>
      <w:r>
        <w:t>10</w:t>
      </w:r>
      <w:r>
        <w:t xml:space="preserve">Hz </w:t>
      </w:r>
    </w:p>
    <w:p w14:paraId="0A141EA2" w14:textId="19DA92BA" w:rsidR="00BD3509" w:rsidRPr="008F4006" w:rsidRDefault="00BD3509" w:rsidP="00BD3509">
      <w:pPr>
        <w:pStyle w:val="ListParagraph"/>
        <w:numPr>
          <w:ilvl w:val="0"/>
          <w:numId w:val="5"/>
        </w:numPr>
      </w:pPr>
      <w:r>
        <w:t xml:space="preserve">No CLK at 30KHz </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t>CLK present indicator ON when clock is present</w:t>
      </w:r>
    </w:p>
    <w:p w14:paraId="2FB36ED2" w14:textId="65C5468C" w:rsidR="0097140D" w:rsidRDefault="0097140D" w:rsidP="0097140D">
      <w:pPr>
        <w:pStyle w:val="Heading2"/>
      </w:pPr>
      <w:r>
        <w:lastRenderedPageBreak/>
        <w:t>Harmonic Generators</w:t>
      </w:r>
    </w:p>
    <w:p w14:paraId="37263874" w14:textId="77777777" w:rsidR="001654B8" w:rsidRDefault="001654B8" w:rsidP="0097140D">
      <w:r>
        <w:t>The harmonics are generated using phase locked loops with down counters whose outputs are routed to the reset input via the 8 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4B1DCCE8" w14:textId="635E5B78" w:rsidR="009A7412" w:rsidRDefault="009A7412" w:rsidP="0097140D">
      <w:r>
        <w:t xml:space="preserve">There is a foible in the circuit when in 1f mode. A race condition exists that </w:t>
      </w:r>
      <w:r w:rsidR="00D80758">
        <w:t xml:space="preserve">sometimes </w:t>
      </w:r>
      <w:r>
        <w:t xml:space="preserve">results in the output signal oscillating at around 110KHz. This is fixed by the slight delay added to the 1f position via </w:t>
      </w:r>
      <w:r w:rsidR="00B721FF">
        <w:t>a</w:t>
      </w:r>
      <w:r>
        <w:t xml:space="preserve"> 1K resistor and 10pF capacitor.</w:t>
      </w:r>
    </w:p>
    <w:p w14:paraId="51306F45" w14:textId="52830C5B" w:rsidR="00A56ED2" w:rsidRDefault="00A56ED2" w:rsidP="0097140D">
      <w:r>
        <w:t xml:space="preserve">No testing is needed </w:t>
      </w:r>
      <w:r>
        <w:t xml:space="preserve">here </w:t>
      </w:r>
      <w:r>
        <w:t>unless subsequent stages fail.</w:t>
      </w:r>
    </w:p>
    <w:p w14:paraId="47484819" w14:textId="5DFBC966" w:rsidR="00AB2759" w:rsidRDefault="00AB2759" w:rsidP="0097140D">
      <w:r>
        <w:t>If testing is required, the signal can be measured at the center pin of the divide-by-two toggle switches.</w:t>
      </w:r>
      <w:r w:rsidR="00AC4D1E">
        <w:t xml:space="preserve"> A 1KHz clock signal is adequate for the following tests.</w:t>
      </w:r>
    </w:p>
    <w:p w14:paraId="39CC2BCB" w14:textId="77777777" w:rsidR="00AB2759" w:rsidRDefault="00AB2759" w:rsidP="00AB2759">
      <w:pPr>
        <w:pStyle w:val="Heading3"/>
      </w:pPr>
      <w:r>
        <w:t>Tests</w:t>
      </w:r>
    </w:p>
    <w:p w14:paraId="1E72C91F" w14:textId="0FFE2B01" w:rsidR="00AB2759" w:rsidRPr="008F4006" w:rsidRDefault="00AB2759" w:rsidP="00AB2759">
      <w:pPr>
        <w:pStyle w:val="ListParagraph"/>
        <w:numPr>
          <w:ilvl w:val="0"/>
          <w:numId w:val="10"/>
        </w:numPr>
      </w:pPr>
      <w:r>
        <w:t xml:space="preserve">CLK signal correct for all 8 </w:t>
      </w:r>
      <w:r w:rsidR="00AC4D1E">
        <w:t xml:space="preserve">rotary </w:t>
      </w:r>
      <w:r>
        <w:t xml:space="preserve">switch settings </w:t>
      </w:r>
    </w:p>
    <w:p w14:paraId="349A660E" w14:textId="2CAC503A" w:rsidR="00AB2759" w:rsidRPr="008F4006" w:rsidRDefault="00AB2759" w:rsidP="00AB2759">
      <w:pPr>
        <w:pStyle w:val="ListParagraph"/>
        <w:numPr>
          <w:ilvl w:val="0"/>
          <w:numId w:val="10"/>
        </w:numPr>
      </w:pPr>
      <w:r>
        <w:t xml:space="preserve">CLK signal correct for </w:t>
      </w:r>
      <w:r w:rsidR="00AC4D1E">
        <w:t>both toggle</w:t>
      </w:r>
      <w:r>
        <w:t xml:space="preserve"> switch settings </w:t>
      </w:r>
    </w:p>
    <w:p w14:paraId="6A3E7674" w14:textId="338FFC6C" w:rsidR="00BC3411" w:rsidRDefault="00BC3411" w:rsidP="00BC3411">
      <w:pPr>
        <w:pStyle w:val="Heading2"/>
      </w:pPr>
      <w:r>
        <w:t>Waveform Generators</w:t>
      </w:r>
    </w:p>
    <w:p w14:paraId="4A4F3C91" w14:textId="7D4FB496" w:rsidR="005267A5" w:rsidRDefault="005267A5" w:rsidP="005267A5">
      <w:r>
        <w:t xml:space="preserve">The outputs of the Harmonic Generators are fed to the Waveform Generators which create the sinewave approximations. These 10-step waveforms are created by CD4046/CD4017 combinations </w:t>
      </w:r>
      <w:r w:rsidR="00B721FF">
        <w:t xml:space="preserve">that are </w:t>
      </w:r>
      <w:r>
        <w:t>similar to the Harmonic Generators.</w:t>
      </w:r>
    </w:p>
    <w:p w14:paraId="479A79A4" w14:textId="1A8F5980" w:rsidR="00052F00" w:rsidRDefault="005267A5">
      <w:r>
        <w:t>But instead of selectable ratios, these circuits are set to multiply by 10. Each output of the CD4017 is sent through a resistor to a summing amplifier. The gain of this amp is set to produce a signal compatible with the next stage. The resulting signal from the Waveform Generators is -3dBm @600 or .547VRMS.</w:t>
      </w:r>
    </w:p>
    <w:p w14:paraId="1E1681B1" w14:textId="75CFCDAF" w:rsidR="00106224" w:rsidRDefault="00106224">
      <w:r>
        <w:t>The peak value of the current going into the summing junction is set at 15uA. So, the current will vary from -15uA to +15uA to create a bipolar signal at the output. But, since only positive currents are available from the +9V powered CD4017</w:t>
      </w:r>
      <w:r w:rsidR="00B721FF">
        <w:t>,</w:t>
      </w:r>
      <w:r>
        <w:t xml:space="preserve"> a -45uA offset is added using -9V through a 200K resistor. This offset must be accounted for in the resistor calculation.</w:t>
      </w:r>
    </w:p>
    <w:p w14:paraId="794DE7B2" w14:textId="19676649" w:rsidR="00757A8B" w:rsidRDefault="00757A8B">
      <w:r>
        <w:t>In the equation below, we see 15uA as the peak current times the sine of the sum of 0-.9 and a phase offset of .125 (to improve wave shape) times 2π. The 45uA offset is added to this value.</w:t>
      </w:r>
    </w:p>
    <w:p w14:paraId="36F5C901" w14:textId="1B0E7667" w:rsidR="00757A8B" w:rsidRDefault="00757A8B">
      <w:r>
        <w:t xml:space="preserve">Note that the sine calculation is in Radians. </w:t>
      </w:r>
    </w:p>
    <w:p w14:paraId="498E8B13" w14:textId="64C8FAE0" w:rsidR="00AC4D1E" w:rsidRDefault="00AC4D1E">
      <w:r>
        <w:t xml:space="preserve">Refer to </w:t>
      </w:r>
      <w:hyperlink r:id="rId8" w:history="1">
        <w:r w:rsidRPr="00AC4D1E">
          <w:rPr>
            <w:rStyle w:val="Hyperlink"/>
          </w:rPr>
          <w:t>wavegen.xlsx</w:t>
        </w:r>
      </w:hyperlink>
      <w:r>
        <w:t xml:space="preserve"> for the following discussion.</w:t>
      </w:r>
    </w:p>
    <w:p w14:paraId="058663BF" w14:textId="58D95D9A" w:rsidR="005267A5" w:rsidRDefault="00B46C2C" w:rsidP="005267A5">
      <w:r>
        <w:t>Here is the Excel calculation for the ideal resistor values:</w:t>
      </w:r>
      <w:r w:rsidR="00106224">
        <w:t xml:space="preserve"> (see below table)</w:t>
      </w:r>
    </w:p>
    <w:p w14:paraId="5CFBE316" w14:textId="6793EC4F" w:rsidR="00106224" w:rsidRDefault="00106224" w:rsidP="00106224">
      <w:pPr>
        <w:rPr>
          <w:i/>
          <w:iCs/>
        </w:rPr>
      </w:pPr>
      <w:r>
        <w:t>G</w:t>
      </w:r>
      <w:r w:rsidRPr="002C1BE6">
        <w:t xml:space="preserve"> =0.000015*SIN((F</w:t>
      </w:r>
      <w:r>
        <w:t>?+.125</w:t>
      </w:r>
      <w:r w:rsidRPr="002C1BE6">
        <w:t>)*6.2832)+0.000045</w:t>
      </w:r>
      <w:r>
        <w:t xml:space="preserve"> </w:t>
      </w:r>
      <w:r>
        <w:rPr>
          <w:i/>
          <w:iCs/>
        </w:rPr>
        <w:t xml:space="preserve">defines current through </w:t>
      </w:r>
      <w:r>
        <w:rPr>
          <w:i/>
          <w:iCs/>
        </w:rPr>
        <w:t xml:space="preserve">the </w:t>
      </w:r>
      <w:r>
        <w:rPr>
          <w:i/>
          <w:iCs/>
        </w:rPr>
        <w:t>resistor</w:t>
      </w:r>
    </w:p>
    <w:p w14:paraId="46439962" w14:textId="77777777" w:rsidR="00106224" w:rsidRPr="00FD3C4F" w:rsidRDefault="00106224" w:rsidP="00106224">
      <w:r>
        <w:t>H</w:t>
      </w:r>
      <w:r w:rsidRPr="002C1BE6">
        <w:t xml:space="preserve"> =9/G</w:t>
      </w:r>
      <w:r>
        <w:t xml:space="preserve">? </w:t>
      </w:r>
      <w:r>
        <w:rPr>
          <w:i/>
          <w:iCs/>
        </w:rPr>
        <w:t>defines ideal resistor value</w:t>
      </w:r>
    </w:p>
    <w:p w14:paraId="2970871B" w14:textId="77777777" w:rsidR="00106224" w:rsidRDefault="00106224" w:rsidP="005267A5"/>
    <w:tbl>
      <w:tblPr>
        <w:tblW w:w="4140" w:type="dxa"/>
        <w:tblLook w:val="04A0" w:firstRow="1" w:lastRow="0" w:firstColumn="1" w:lastColumn="0" w:noHBand="0" w:noVBand="1"/>
      </w:tblPr>
      <w:tblGrid>
        <w:gridCol w:w="960"/>
        <w:gridCol w:w="2010"/>
        <w:gridCol w:w="1170"/>
      </w:tblGrid>
      <w:tr w:rsidR="00B46C2C" w:rsidRPr="00B46C2C" w14:paraId="5621BEFC" w14:textId="77777777" w:rsidTr="00B22167">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201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117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22167">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201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117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22167">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201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117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22167">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201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117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22167">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201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117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22167">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201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117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22167">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201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117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22167">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201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117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22167">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201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117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22167">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201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117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22167">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201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117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6E55133A" w14:textId="791F5AF1" w:rsidR="00907F5A" w:rsidRDefault="00052F00">
      <w:r>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1E371" w14:textId="7FCE0CD8" w:rsidR="00BE1F47" w:rsidRDefault="00907F5A" w:rsidP="00BE1F47">
      <w:r>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lastRenderedPageBreak/>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=9/I</w:t>
      </w:r>
      <w:r w:rsidR="00E56775">
        <w:t>?</w:t>
      </w:r>
      <w:r w:rsidR="00E56775" w:rsidRPr="00E56775">
        <w:t>-0.000045</w:t>
      </w:r>
    </w:p>
    <w:p w14:paraId="24BC1F94" w14:textId="4479D948" w:rsidR="00E56775" w:rsidRDefault="00E56775" w:rsidP="00BE1F47">
      <w:r>
        <w:t>K =-52300*J?</w:t>
      </w:r>
    </w:p>
    <w:p w14:paraId="05B33F5B" w14:textId="5932304A" w:rsidR="00990958" w:rsidRDefault="00990958" w:rsidP="00BE1F47">
      <w:r>
        <w:rPr>
          <w:noProof/>
        </w:rPr>
        <w:drawing>
          <wp:inline distT="0" distB="0" distL="0" distR="0" wp14:anchorId="75737BC5" wp14:editId="5D007B43">
            <wp:extent cx="5943600" cy="2351405"/>
            <wp:effectExtent l="0" t="0" r="0" b="10795"/>
            <wp:docPr id="2103270156"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6D7F75" w14:textId="4A5AB8DC" w:rsidR="00635206" w:rsidRDefault="00635206" w:rsidP="00BE1F47">
      <w:r>
        <w:t>Equation K shows the 52.3K resistor that sets the gain of the summing amplifier.</w:t>
      </w:r>
    </w:p>
    <w:p w14:paraId="4BF2FA89" w14:textId="10C39ACF" w:rsidR="00600E9E" w:rsidRDefault="00600E9E" w:rsidP="00BE1F47">
      <w:r>
        <w:t xml:space="preserve">Dividing the peak value of .7845V by the square root of two results in </w:t>
      </w:r>
      <w:r w:rsidR="00635206">
        <w:t xml:space="preserve">.555VRMS. The 100pF cap in the feedback filters </w:t>
      </w:r>
      <w:r w:rsidR="004E3040">
        <w:t xml:space="preserve">the high frequency components </w:t>
      </w:r>
      <w:r w:rsidR="00A27067">
        <w:t xml:space="preserve">(-3dB @30KHz) </w:t>
      </w:r>
      <w:r w:rsidR="004E3040">
        <w:t xml:space="preserve">of the signal </w:t>
      </w:r>
      <w:r w:rsidR="00635206">
        <w:t>and reduces the amplitude to near the desired .547VRMS.</w:t>
      </w:r>
    </w:p>
    <w:p w14:paraId="44BA1F5D" w14:textId="727BFCEF" w:rsidR="00C057F5" w:rsidRDefault="00C057F5" w:rsidP="00BE1F47">
      <w:r>
        <w:t>The Tracking Filters in the next section take their input from the VCO pins of the CD4046s. The response of the PLLs must be adjusted to work with the Tracking Filters.</w:t>
      </w:r>
      <w:r w:rsidR="00C51D23">
        <w:t xml:space="preserve"> Set the input clock frequency to 1KHz and adjust the pot until a voltage of -4.2V is measured at the VCO pickoff test points. (TP8 – TP11).</w:t>
      </w:r>
    </w:p>
    <w:p w14:paraId="2EDBD356" w14:textId="6FEA0F3F" w:rsidR="00C51D23" w:rsidRDefault="00C51D23" w:rsidP="00C51D23">
      <w:pPr>
        <w:pStyle w:val="Heading3"/>
      </w:pPr>
      <w:r>
        <w:t>Tests</w:t>
      </w:r>
      <w:r w:rsidR="003B12C9">
        <w:t xml:space="preserve"> (measured at TP4 – TP7)</w:t>
      </w:r>
    </w:p>
    <w:p w14:paraId="42474882" w14:textId="1AE70B87" w:rsidR="00C51D23" w:rsidRPr="008F4006" w:rsidRDefault="003B12C9" w:rsidP="00C51D23">
      <w:pPr>
        <w:pStyle w:val="ListParagraph"/>
        <w:numPr>
          <w:ilvl w:val="0"/>
          <w:numId w:val="11"/>
        </w:numPr>
      </w:pPr>
      <w:r>
        <w:t>OSC</w:t>
      </w:r>
      <w:r w:rsidR="00C51D23">
        <w:t xml:space="preserve"> waveform good at 20Hz </w:t>
      </w:r>
    </w:p>
    <w:p w14:paraId="43B57AE5" w14:textId="3CD78676" w:rsidR="00C51D23" w:rsidRDefault="003B12C9" w:rsidP="00C51D23">
      <w:pPr>
        <w:pStyle w:val="ListParagraph"/>
        <w:numPr>
          <w:ilvl w:val="0"/>
          <w:numId w:val="11"/>
        </w:numPr>
      </w:pPr>
      <w:r>
        <w:t>OSC</w:t>
      </w:r>
      <w:r w:rsidR="00C51D23">
        <w:t xml:space="preserve"> waveform good at 20KHz </w:t>
      </w:r>
    </w:p>
    <w:p w14:paraId="6389CC24" w14:textId="771A235F" w:rsidR="001A432E" w:rsidRDefault="001A432E" w:rsidP="001A432E">
      <w:pPr>
        <w:pStyle w:val="Heading2"/>
      </w:pPr>
      <w:r>
        <w:lastRenderedPageBreak/>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7598AC14" w14:textId="77777777" w:rsidR="00FB1951" w:rsidRDefault="00FB1951" w:rsidP="00FB1951">
      <w:r>
        <w:t>The CD4046 phase locked loop IC has a capture range defined by the RC combination of the cap that appears between pins 6 and 7 and the resistor chain that is connected to pin 11. With a resistor that has a nominal value of 35K (10K plus half the 50K of the trimpot) and a capacitor of 300pF, you get a center frequency around 100KHz when the circuit is configured as a 10f multiplier. See fig. 5 in the data sheet.</w:t>
      </w:r>
    </w:p>
    <w:p w14:paraId="7D0E5FAB" w14:textId="77777777" w:rsidR="00FB1951" w:rsidRDefault="00FB1951" w:rsidP="00FB1951">
      <w:r>
        <w:t xml:space="preserve">Increasing RC reduces the upper capture point and increases the slope of the pickoff curve. </w:t>
      </w:r>
    </w:p>
    <w:p w14:paraId="74D6BCF6" w14:textId="5B78116E" w:rsidR="0021334F" w:rsidRDefault="0021334F" w:rsidP="00FB1951">
      <w:r>
        <w:t>The graph below shows the pickoff level vs. the input clock frequency.</w:t>
      </w:r>
    </w:p>
    <w:p w14:paraId="2B790C3F" w14:textId="77777777" w:rsidR="00FB1951" w:rsidRDefault="00FB1951" w:rsidP="00FB1951">
      <w:r>
        <w:rPr>
          <w:noProof/>
        </w:rPr>
        <w:drawing>
          <wp:inline distT="0" distB="0" distL="0" distR="0" wp14:anchorId="5DD7A0BB" wp14:editId="462FD68E">
            <wp:extent cx="4572000" cy="2743200"/>
            <wp:effectExtent l="0" t="0" r="0" b="0"/>
            <wp:docPr id="301099111" name="Chart 1">
              <a:extLst xmlns:a="http://schemas.openxmlformats.org/drawingml/2006/main">
                <a:ext uri="{FF2B5EF4-FFF2-40B4-BE49-F238E27FC236}">
                  <a16:creationId xmlns:a16="http://schemas.microsoft.com/office/drawing/2014/main" id="{E2119C7E-3228-A809-C27D-DC858299A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5F10" w14:textId="77777777" w:rsidR="0021334F" w:rsidRDefault="0021334F">
      <w:r>
        <w:br w:type="page"/>
      </w:r>
    </w:p>
    <w:p w14:paraId="609D7286" w14:textId="299275AE" w:rsidR="00867791" w:rsidRDefault="00635A41" w:rsidP="00635A41">
      <w:r>
        <w:lastRenderedPageBreak/>
        <w:t>The filters use a signal that ranges from -10VDC to +10VDC to set the</w:t>
      </w:r>
      <w:r w:rsidR="0021334F">
        <w:t>ir</w:t>
      </w:r>
      <w:r>
        <w:t xml:space="preserve"> </w:t>
      </w:r>
      <w:r w:rsidR="0021334F">
        <w:t>cutoff</w:t>
      </w:r>
      <w:r>
        <w:t xml:space="preserve"> frequency. The </w:t>
      </w:r>
      <w:r w:rsidR="00867791">
        <w:t>table</w:t>
      </w:r>
      <w:r w:rsidR="0021334F">
        <w:t xml:space="preserve"> below</w:t>
      </w:r>
      <w:r w:rsidR="00527A3E">
        <w:t xml:space="preserve"> </w:t>
      </w:r>
      <w:r w:rsidR="00867791">
        <w:t>show</w:t>
      </w:r>
      <w:r w:rsidR="00527A3E">
        <w:t>s</w:t>
      </w:r>
      <w:r w:rsidR="00867791">
        <w:t xml:space="preserve"> the </w:t>
      </w:r>
      <w:r w:rsidR="00E03620">
        <w:t xml:space="preserve">Ideal curve which was empirically derived. </w:t>
      </w:r>
      <w:r w:rsidR="00527A3E">
        <w:t>It also shows</w:t>
      </w:r>
      <w:r w:rsidR="00E03620">
        <w:t xml:space="preserve"> the results measured from</w:t>
      </w:r>
      <w:r w:rsidR="00E55A09">
        <w:t xml:space="preserve"> a v0.0 Twangilizer and</w:t>
      </w:r>
      <w:r w:rsidR="00E03620">
        <w:t xml:space="preserve"> a circuit on the PBJ protoboard.</w:t>
      </w:r>
      <w:r w:rsidR="00527A3E">
        <w:t xml:space="preserve"> Finally, it shows the computed curve.</w:t>
      </w:r>
    </w:p>
    <w:p w14:paraId="61E99100" w14:textId="670CDB37" w:rsidR="00E53DA6" w:rsidRDefault="00E53DA6" w:rsidP="00635A41">
      <w:r>
        <w:t xml:space="preserve">Refer to </w:t>
      </w:r>
      <w:hyperlink r:id="rId12" w:history="1">
        <w:r w:rsidRPr="00E53DA6">
          <w:rPr>
            <w:rStyle w:val="Hyperlink"/>
          </w:rPr>
          <w:t>VCO Pickoff Meas.xlsx</w:t>
        </w:r>
      </w:hyperlink>
      <w:r>
        <w:t xml:space="preserve"> for the following data.</w:t>
      </w:r>
    </w:p>
    <w:tbl>
      <w:tblPr>
        <w:tblW w:w="4035" w:type="dxa"/>
        <w:tblLook w:val="04A0" w:firstRow="1" w:lastRow="0" w:firstColumn="1" w:lastColumn="0" w:noHBand="0" w:noVBand="1"/>
      </w:tblPr>
      <w:tblGrid>
        <w:gridCol w:w="960"/>
        <w:gridCol w:w="960"/>
        <w:gridCol w:w="960"/>
        <w:gridCol w:w="1155"/>
      </w:tblGrid>
      <w:tr w:rsidR="00C057F5" w:rsidRPr="00867791" w14:paraId="1B081A47" w14:textId="77777777" w:rsidTr="00C057F5">
        <w:trPr>
          <w:trHeight w:val="300"/>
        </w:trPr>
        <w:tc>
          <w:tcPr>
            <w:tcW w:w="960" w:type="dxa"/>
            <w:tcBorders>
              <w:top w:val="nil"/>
              <w:left w:val="nil"/>
              <w:bottom w:val="nil"/>
              <w:right w:val="nil"/>
            </w:tcBorders>
            <w:shd w:val="clear" w:color="auto" w:fill="auto"/>
            <w:noWrap/>
            <w:vAlign w:val="bottom"/>
            <w:hideMark/>
          </w:tcPr>
          <w:p w14:paraId="4F943A6D" w14:textId="77777777" w:rsidR="00C057F5" w:rsidRDefault="00C057F5" w:rsidP="00E96407">
            <w:pPr>
              <w:spacing w:after="0" w:line="240" w:lineRule="auto"/>
              <w:rPr>
                <w:rFonts w:ascii="Calibri" w:eastAsia="Times New Roman" w:hAnsi="Calibri" w:cs="Calibri"/>
                <w:color w:val="000000"/>
                <w:kern w:val="0"/>
                <w14:ligatures w14:val="none"/>
              </w:rPr>
            </w:pPr>
          </w:p>
          <w:p w14:paraId="0492499C"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7B1E8942"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D84B3E4" w14:textId="3B589C02"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VCO </w:t>
            </w:r>
            <w:r w:rsidRPr="00867791">
              <w:rPr>
                <w:rFonts w:ascii="Calibri" w:eastAsia="Times New Roman" w:hAnsi="Calibri" w:cs="Calibri"/>
                <w:color w:val="000000"/>
                <w:kern w:val="0"/>
                <w14:ligatures w14:val="none"/>
              </w:rPr>
              <w:t>Pickoff</w:t>
            </w:r>
          </w:p>
        </w:tc>
        <w:tc>
          <w:tcPr>
            <w:tcW w:w="1155" w:type="dxa"/>
            <w:tcBorders>
              <w:top w:val="nil"/>
              <w:left w:val="nil"/>
              <w:bottom w:val="nil"/>
              <w:right w:val="nil"/>
            </w:tcBorders>
            <w:shd w:val="clear" w:color="auto" w:fill="auto"/>
            <w:noWrap/>
            <w:vAlign w:val="bottom"/>
            <w:hideMark/>
          </w:tcPr>
          <w:p w14:paraId="6C913E18" w14:textId="7A3695BD"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Computed</w:t>
            </w:r>
          </w:p>
        </w:tc>
      </w:tr>
      <w:tr w:rsidR="00C057F5" w:rsidRPr="00E55A09" w14:paraId="7F6FC4DA" w14:textId="77777777" w:rsidTr="00C057F5">
        <w:trPr>
          <w:trHeight w:val="300"/>
        </w:trPr>
        <w:tc>
          <w:tcPr>
            <w:tcW w:w="960" w:type="dxa"/>
            <w:tcBorders>
              <w:top w:val="nil"/>
              <w:left w:val="nil"/>
              <w:bottom w:val="nil"/>
              <w:right w:val="nil"/>
            </w:tcBorders>
            <w:shd w:val="clear" w:color="auto" w:fill="auto"/>
            <w:noWrap/>
            <w:vAlign w:val="bottom"/>
            <w:hideMark/>
          </w:tcPr>
          <w:p w14:paraId="3E86266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5000</w:t>
            </w:r>
          </w:p>
        </w:tc>
        <w:tc>
          <w:tcPr>
            <w:tcW w:w="960" w:type="dxa"/>
            <w:tcBorders>
              <w:top w:val="nil"/>
              <w:left w:val="nil"/>
              <w:bottom w:val="nil"/>
              <w:right w:val="nil"/>
            </w:tcBorders>
            <w:shd w:val="clear" w:color="auto" w:fill="auto"/>
            <w:noWrap/>
            <w:vAlign w:val="bottom"/>
            <w:hideMark/>
          </w:tcPr>
          <w:p w14:paraId="3B7C5D2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10.2</w:t>
            </w:r>
          </w:p>
        </w:tc>
        <w:tc>
          <w:tcPr>
            <w:tcW w:w="960" w:type="dxa"/>
            <w:tcBorders>
              <w:top w:val="nil"/>
              <w:left w:val="nil"/>
              <w:bottom w:val="nil"/>
              <w:right w:val="nil"/>
            </w:tcBorders>
            <w:shd w:val="clear" w:color="auto" w:fill="auto"/>
            <w:noWrap/>
            <w:vAlign w:val="bottom"/>
            <w:hideMark/>
          </w:tcPr>
          <w:p w14:paraId="2D0EF7F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2.51</w:t>
            </w:r>
          </w:p>
        </w:tc>
        <w:tc>
          <w:tcPr>
            <w:tcW w:w="1155" w:type="dxa"/>
            <w:tcBorders>
              <w:top w:val="nil"/>
              <w:left w:val="nil"/>
              <w:bottom w:val="nil"/>
              <w:right w:val="nil"/>
            </w:tcBorders>
            <w:shd w:val="clear" w:color="auto" w:fill="auto"/>
            <w:noWrap/>
            <w:vAlign w:val="bottom"/>
            <w:hideMark/>
          </w:tcPr>
          <w:p w14:paraId="3A4B8D1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15.18</w:t>
            </w:r>
          </w:p>
        </w:tc>
      </w:tr>
      <w:tr w:rsidR="00C057F5" w:rsidRPr="00E55A09" w14:paraId="71DD0535" w14:textId="77777777" w:rsidTr="00C057F5">
        <w:trPr>
          <w:trHeight w:val="300"/>
        </w:trPr>
        <w:tc>
          <w:tcPr>
            <w:tcW w:w="960" w:type="dxa"/>
            <w:tcBorders>
              <w:top w:val="nil"/>
              <w:left w:val="nil"/>
              <w:bottom w:val="nil"/>
              <w:right w:val="nil"/>
            </w:tcBorders>
            <w:shd w:val="clear" w:color="auto" w:fill="auto"/>
            <w:noWrap/>
            <w:vAlign w:val="bottom"/>
            <w:hideMark/>
          </w:tcPr>
          <w:p w14:paraId="7DDFCCD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4000</w:t>
            </w:r>
          </w:p>
        </w:tc>
        <w:tc>
          <w:tcPr>
            <w:tcW w:w="960" w:type="dxa"/>
            <w:tcBorders>
              <w:top w:val="nil"/>
              <w:left w:val="nil"/>
              <w:bottom w:val="nil"/>
              <w:right w:val="nil"/>
            </w:tcBorders>
            <w:shd w:val="clear" w:color="auto" w:fill="auto"/>
            <w:noWrap/>
            <w:vAlign w:val="bottom"/>
            <w:hideMark/>
          </w:tcPr>
          <w:p w14:paraId="0DC13DE1"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496F8D0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2.22</w:t>
            </w:r>
          </w:p>
        </w:tc>
        <w:tc>
          <w:tcPr>
            <w:tcW w:w="1155" w:type="dxa"/>
            <w:tcBorders>
              <w:top w:val="nil"/>
              <w:left w:val="nil"/>
              <w:bottom w:val="nil"/>
              <w:right w:val="nil"/>
            </w:tcBorders>
            <w:shd w:val="clear" w:color="auto" w:fill="auto"/>
            <w:noWrap/>
            <w:vAlign w:val="bottom"/>
            <w:hideMark/>
          </w:tcPr>
          <w:p w14:paraId="2C7DD18E"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9.96</w:t>
            </w:r>
          </w:p>
        </w:tc>
      </w:tr>
      <w:tr w:rsidR="00C057F5" w:rsidRPr="00E55A09" w14:paraId="246B8544" w14:textId="77777777" w:rsidTr="00C057F5">
        <w:trPr>
          <w:trHeight w:val="300"/>
        </w:trPr>
        <w:tc>
          <w:tcPr>
            <w:tcW w:w="960" w:type="dxa"/>
            <w:tcBorders>
              <w:top w:val="nil"/>
              <w:left w:val="nil"/>
              <w:bottom w:val="nil"/>
              <w:right w:val="nil"/>
            </w:tcBorders>
            <w:shd w:val="clear" w:color="auto" w:fill="auto"/>
            <w:noWrap/>
            <w:vAlign w:val="bottom"/>
            <w:hideMark/>
          </w:tcPr>
          <w:p w14:paraId="471DAD2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3000</w:t>
            </w:r>
          </w:p>
        </w:tc>
        <w:tc>
          <w:tcPr>
            <w:tcW w:w="960" w:type="dxa"/>
            <w:tcBorders>
              <w:top w:val="nil"/>
              <w:left w:val="nil"/>
              <w:bottom w:val="nil"/>
              <w:right w:val="nil"/>
            </w:tcBorders>
            <w:shd w:val="clear" w:color="auto" w:fill="auto"/>
            <w:noWrap/>
            <w:vAlign w:val="bottom"/>
            <w:hideMark/>
          </w:tcPr>
          <w:p w14:paraId="588978F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2CF302A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1.94</w:t>
            </w:r>
          </w:p>
        </w:tc>
        <w:tc>
          <w:tcPr>
            <w:tcW w:w="1155" w:type="dxa"/>
            <w:tcBorders>
              <w:top w:val="nil"/>
              <w:left w:val="nil"/>
              <w:bottom w:val="nil"/>
              <w:right w:val="nil"/>
            </w:tcBorders>
            <w:shd w:val="clear" w:color="auto" w:fill="auto"/>
            <w:noWrap/>
            <w:vAlign w:val="bottom"/>
            <w:hideMark/>
          </w:tcPr>
          <w:p w14:paraId="52DA86A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4.92</w:t>
            </w:r>
          </w:p>
        </w:tc>
      </w:tr>
      <w:tr w:rsidR="00C057F5" w:rsidRPr="00E55A09" w14:paraId="6771AC70" w14:textId="77777777" w:rsidTr="00C057F5">
        <w:trPr>
          <w:trHeight w:val="300"/>
        </w:trPr>
        <w:tc>
          <w:tcPr>
            <w:tcW w:w="960" w:type="dxa"/>
            <w:tcBorders>
              <w:top w:val="nil"/>
              <w:left w:val="nil"/>
              <w:bottom w:val="nil"/>
              <w:right w:val="nil"/>
            </w:tcBorders>
            <w:shd w:val="clear" w:color="auto" w:fill="auto"/>
            <w:noWrap/>
            <w:vAlign w:val="bottom"/>
            <w:hideMark/>
          </w:tcPr>
          <w:p w14:paraId="4BE443B7"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2000</w:t>
            </w:r>
          </w:p>
        </w:tc>
        <w:tc>
          <w:tcPr>
            <w:tcW w:w="960" w:type="dxa"/>
            <w:tcBorders>
              <w:top w:val="nil"/>
              <w:left w:val="nil"/>
              <w:bottom w:val="nil"/>
              <w:right w:val="nil"/>
            </w:tcBorders>
            <w:shd w:val="clear" w:color="auto" w:fill="auto"/>
            <w:noWrap/>
            <w:vAlign w:val="bottom"/>
            <w:hideMark/>
          </w:tcPr>
          <w:p w14:paraId="0F069E4C"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0BF382C8"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1.67</w:t>
            </w:r>
          </w:p>
        </w:tc>
        <w:tc>
          <w:tcPr>
            <w:tcW w:w="1155" w:type="dxa"/>
            <w:tcBorders>
              <w:top w:val="nil"/>
              <w:left w:val="nil"/>
              <w:bottom w:val="nil"/>
              <w:right w:val="nil"/>
            </w:tcBorders>
            <w:shd w:val="clear" w:color="auto" w:fill="auto"/>
            <w:noWrap/>
            <w:vAlign w:val="bottom"/>
            <w:hideMark/>
          </w:tcPr>
          <w:p w14:paraId="79AC70D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0.06</w:t>
            </w:r>
          </w:p>
        </w:tc>
      </w:tr>
      <w:tr w:rsidR="00C057F5" w:rsidRPr="00E55A09" w14:paraId="51FA2C8C" w14:textId="77777777" w:rsidTr="00C057F5">
        <w:trPr>
          <w:trHeight w:val="300"/>
        </w:trPr>
        <w:tc>
          <w:tcPr>
            <w:tcW w:w="960" w:type="dxa"/>
            <w:tcBorders>
              <w:top w:val="nil"/>
              <w:left w:val="nil"/>
              <w:bottom w:val="nil"/>
              <w:right w:val="nil"/>
            </w:tcBorders>
            <w:shd w:val="clear" w:color="auto" w:fill="auto"/>
            <w:noWrap/>
            <w:vAlign w:val="bottom"/>
            <w:hideMark/>
          </w:tcPr>
          <w:p w14:paraId="0EF137B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1000</w:t>
            </w:r>
          </w:p>
        </w:tc>
        <w:tc>
          <w:tcPr>
            <w:tcW w:w="960" w:type="dxa"/>
            <w:tcBorders>
              <w:top w:val="nil"/>
              <w:left w:val="nil"/>
              <w:bottom w:val="nil"/>
              <w:right w:val="nil"/>
            </w:tcBorders>
            <w:shd w:val="clear" w:color="auto" w:fill="auto"/>
            <w:noWrap/>
            <w:vAlign w:val="bottom"/>
            <w:hideMark/>
          </w:tcPr>
          <w:p w14:paraId="56F2C743"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3AD32B2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1.4</w:t>
            </w:r>
          </w:p>
        </w:tc>
        <w:tc>
          <w:tcPr>
            <w:tcW w:w="1155" w:type="dxa"/>
            <w:tcBorders>
              <w:top w:val="nil"/>
              <w:left w:val="nil"/>
              <w:bottom w:val="nil"/>
              <w:right w:val="nil"/>
            </w:tcBorders>
            <w:shd w:val="clear" w:color="auto" w:fill="auto"/>
            <w:noWrap/>
            <w:vAlign w:val="bottom"/>
            <w:hideMark/>
          </w:tcPr>
          <w:p w14:paraId="45F137E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-4.8</w:t>
            </w:r>
          </w:p>
        </w:tc>
      </w:tr>
      <w:tr w:rsidR="00C057F5" w:rsidRPr="00E55A09" w14:paraId="625C8C8A" w14:textId="77777777" w:rsidTr="00C057F5">
        <w:trPr>
          <w:trHeight w:val="300"/>
        </w:trPr>
        <w:tc>
          <w:tcPr>
            <w:tcW w:w="960" w:type="dxa"/>
            <w:tcBorders>
              <w:top w:val="nil"/>
              <w:left w:val="nil"/>
              <w:bottom w:val="nil"/>
              <w:right w:val="nil"/>
            </w:tcBorders>
            <w:shd w:val="clear" w:color="auto" w:fill="auto"/>
            <w:noWrap/>
            <w:vAlign w:val="bottom"/>
            <w:hideMark/>
          </w:tcPr>
          <w:p w14:paraId="058BE75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500</w:t>
            </w:r>
          </w:p>
        </w:tc>
        <w:tc>
          <w:tcPr>
            <w:tcW w:w="960" w:type="dxa"/>
            <w:tcBorders>
              <w:top w:val="nil"/>
              <w:left w:val="nil"/>
              <w:bottom w:val="nil"/>
              <w:right w:val="nil"/>
            </w:tcBorders>
            <w:shd w:val="clear" w:color="auto" w:fill="auto"/>
            <w:noWrap/>
            <w:vAlign w:val="bottom"/>
            <w:hideMark/>
          </w:tcPr>
          <w:p w14:paraId="63364DA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-7.62</w:t>
            </w:r>
          </w:p>
        </w:tc>
        <w:tc>
          <w:tcPr>
            <w:tcW w:w="960" w:type="dxa"/>
            <w:tcBorders>
              <w:top w:val="nil"/>
              <w:left w:val="nil"/>
              <w:bottom w:val="nil"/>
              <w:right w:val="nil"/>
            </w:tcBorders>
            <w:shd w:val="clear" w:color="auto" w:fill="auto"/>
            <w:noWrap/>
            <w:vAlign w:val="bottom"/>
            <w:hideMark/>
          </w:tcPr>
          <w:p w14:paraId="354D7B6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1.25</w:t>
            </w:r>
          </w:p>
        </w:tc>
        <w:tc>
          <w:tcPr>
            <w:tcW w:w="1155" w:type="dxa"/>
            <w:tcBorders>
              <w:top w:val="nil"/>
              <w:left w:val="nil"/>
              <w:bottom w:val="nil"/>
              <w:right w:val="nil"/>
            </w:tcBorders>
            <w:shd w:val="clear" w:color="auto" w:fill="auto"/>
            <w:noWrap/>
            <w:vAlign w:val="bottom"/>
            <w:hideMark/>
          </w:tcPr>
          <w:p w14:paraId="720FC74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-7.5</w:t>
            </w:r>
          </w:p>
        </w:tc>
      </w:tr>
      <w:tr w:rsidR="00C057F5" w:rsidRPr="00E55A09" w14:paraId="1DBAF0FE" w14:textId="77777777" w:rsidTr="00C057F5">
        <w:trPr>
          <w:trHeight w:val="300"/>
        </w:trPr>
        <w:tc>
          <w:tcPr>
            <w:tcW w:w="960" w:type="dxa"/>
            <w:tcBorders>
              <w:top w:val="nil"/>
              <w:left w:val="nil"/>
              <w:bottom w:val="nil"/>
              <w:right w:val="nil"/>
            </w:tcBorders>
            <w:shd w:val="clear" w:color="auto" w:fill="auto"/>
            <w:noWrap/>
            <w:vAlign w:val="bottom"/>
            <w:hideMark/>
          </w:tcPr>
          <w:p w14:paraId="1388685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250</w:t>
            </w:r>
          </w:p>
        </w:tc>
        <w:tc>
          <w:tcPr>
            <w:tcW w:w="960" w:type="dxa"/>
            <w:tcBorders>
              <w:top w:val="nil"/>
              <w:left w:val="nil"/>
              <w:bottom w:val="nil"/>
              <w:right w:val="nil"/>
            </w:tcBorders>
            <w:shd w:val="clear" w:color="auto" w:fill="auto"/>
            <w:noWrap/>
            <w:vAlign w:val="bottom"/>
            <w:hideMark/>
          </w:tcPr>
          <w:p w14:paraId="7316D1A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-9.06</w:t>
            </w:r>
          </w:p>
        </w:tc>
        <w:tc>
          <w:tcPr>
            <w:tcW w:w="960" w:type="dxa"/>
            <w:tcBorders>
              <w:top w:val="nil"/>
              <w:left w:val="nil"/>
              <w:bottom w:val="nil"/>
              <w:right w:val="nil"/>
            </w:tcBorders>
            <w:shd w:val="clear" w:color="auto" w:fill="auto"/>
            <w:noWrap/>
            <w:vAlign w:val="bottom"/>
            <w:hideMark/>
          </w:tcPr>
          <w:p w14:paraId="4D74DE0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1.16</w:t>
            </w:r>
          </w:p>
        </w:tc>
        <w:tc>
          <w:tcPr>
            <w:tcW w:w="1155" w:type="dxa"/>
            <w:tcBorders>
              <w:top w:val="nil"/>
              <w:left w:val="nil"/>
              <w:bottom w:val="nil"/>
              <w:right w:val="nil"/>
            </w:tcBorders>
            <w:shd w:val="clear" w:color="auto" w:fill="auto"/>
            <w:noWrap/>
            <w:vAlign w:val="bottom"/>
            <w:hideMark/>
          </w:tcPr>
          <w:p w14:paraId="46FAC741"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-9.12</w:t>
            </w:r>
          </w:p>
        </w:tc>
      </w:tr>
      <w:tr w:rsidR="00C057F5" w:rsidRPr="00E55A09" w14:paraId="239BE2D2" w14:textId="77777777" w:rsidTr="00C057F5">
        <w:trPr>
          <w:trHeight w:val="300"/>
        </w:trPr>
        <w:tc>
          <w:tcPr>
            <w:tcW w:w="960" w:type="dxa"/>
            <w:tcBorders>
              <w:top w:val="nil"/>
              <w:left w:val="nil"/>
              <w:bottom w:val="nil"/>
              <w:right w:val="nil"/>
            </w:tcBorders>
            <w:shd w:val="clear" w:color="auto" w:fill="auto"/>
            <w:noWrap/>
            <w:vAlign w:val="bottom"/>
            <w:hideMark/>
          </w:tcPr>
          <w:p w14:paraId="27BBF4B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100</w:t>
            </w:r>
          </w:p>
        </w:tc>
        <w:tc>
          <w:tcPr>
            <w:tcW w:w="960" w:type="dxa"/>
            <w:tcBorders>
              <w:top w:val="nil"/>
              <w:left w:val="nil"/>
              <w:bottom w:val="nil"/>
              <w:right w:val="nil"/>
            </w:tcBorders>
            <w:shd w:val="clear" w:color="auto" w:fill="auto"/>
            <w:noWrap/>
            <w:vAlign w:val="bottom"/>
            <w:hideMark/>
          </w:tcPr>
          <w:p w14:paraId="70A83CB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-9.88</w:t>
            </w:r>
          </w:p>
        </w:tc>
        <w:tc>
          <w:tcPr>
            <w:tcW w:w="960" w:type="dxa"/>
            <w:tcBorders>
              <w:top w:val="nil"/>
              <w:left w:val="nil"/>
              <w:bottom w:val="nil"/>
              <w:right w:val="nil"/>
            </w:tcBorders>
            <w:shd w:val="clear" w:color="auto" w:fill="auto"/>
            <w:noWrap/>
            <w:vAlign w:val="bottom"/>
            <w:hideMark/>
          </w:tcPr>
          <w:p w14:paraId="012F0F3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1.07</w:t>
            </w:r>
          </w:p>
        </w:tc>
        <w:tc>
          <w:tcPr>
            <w:tcW w:w="1155" w:type="dxa"/>
            <w:tcBorders>
              <w:top w:val="nil"/>
              <w:left w:val="nil"/>
              <w:bottom w:val="nil"/>
              <w:right w:val="nil"/>
            </w:tcBorders>
            <w:shd w:val="clear" w:color="auto" w:fill="auto"/>
            <w:noWrap/>
            <w:vAlign w:val="bottom"/>
            <w:hideMark/>
          </w:tcPr>
          <w:p w14:paraId="5E093DFC"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-10.74</w:t>
            </w:r>
          </w:p>
        </w:tc>
      </w:tr>
      <w:tr w:rsidR="00C057F5" w:rsidRPr="00E55A09" w14:paraId="20DA5B6E" w14:textId="77777777" w:rsidTr="00C057F5">
        <w:trPr>
          <w:trHeight w:val="300"/>
        </w:trPr>
        <w:tc>
          <w:tcPr>
            <w:tcW w:w="960" w:type="dxa"/>
            <w:tcBorders>
              <w:top w:val="nil"/>
              <w:left w:val="nil"/>
              <w:bottom w:val="nil"/>
              <w:right w:val="nil"/>
            </w:tcBorders>
            <w:shd w:val="clear" w:color="auto" w:fill="auto"/>
            <w:noWrap/>
            <w:vAlign w:val="bottom"/>
            <w:hideMark/>
          </w:tcPr>
          <w:p w14:paraId="2E594697"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bottom"/>
            <w:hideMark/>
          </w:tcPr>
          <w:p w14:paraId="31F5E07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-10.17</w:t>
            </w:r>
          </w:p>
        </w:tc>
        <w:tc>
          <w:tcPr>
            <w:tcW w:w="960" w:type="dxa"/>
            <w:tcBorders>
              <w:top w:val="nil"/>
              <w:left w:val="nil"/>
              <w:bottom w:val="nil"/>
              <w:right w:val="nil"/>
            </w:tcBorders>
            <w:shd w:val="clear" w:color="auto" w:fill="auto"/>
            <w:noWrap/>
            <w:vAlign w:val="bottom"/>
            <w:hideMark/>
          </w:tcPr>
          <w:p w14:paraId="40B0949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1.02</w:t>
            </w:r>
          </w:p>
        </w:tc>
        <w:tc>
          <w:tcPr>
            <w:tcW w:w="1155" w:type="dxa"/>
            <w:tcBorders>
              <w:top w:val="nil"/>
              <w:left w:val="nil"/>
              <w:bottom w:val="nil"/>
              <w:right w:val="nil"/>
            </w:tcBorders>
            <w:shd w:val="clear" w:color="auto" w:fill="auto"/>
            <w:noWrap/>
            <w:vAlign w:val="bottom"/>
            <w:hideMark/>
          </w:tcPr>
          <w:p w14:paraId="25B160C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-11.64</w:t>
            </w:r>
          </w:p>
        </w:tc>
      </w:tr>
      <w:tr w:rsidR="00C057F5" w:rsidRPr="00E55A09" w14:paraId="5952831D" w14:textId="77777777" w:rsidTr="00C057F5">
        <w:trPr>
          <w:trHeight w:val="300"/>
        </w:trPr>
        <w:tc>
          <w:tcPr>
            <w:tcW w:w="960" w:type="dxa"/>
            <w:tcBorders>
              <w:top w:val="nil"/>
              <w:left w:val="nil"/>
              <w:bottom w:val="nil"/>
              <w:right w:val="nil"/>
            </w:tcBorders>
            <w:shd w:val="clear" w:color="auto" w:fill="auto"/>
            <w:noWrap/>
            <w:vAlign w:val="bottom"/>
            <w:hideMark/>
          </w:tcPr>
          <w:p w14:paraId="73F25A1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3376D0A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-10.17</w:t>
            </w:r>
          </w:p>
        </w:tc>
        <w:tc>
          <w:tcPr>
            <w:tcW w:w="960" w:type="dxa"/>
            <w:tcBorders>
              <w:top w:val="nil"/>
              <w:left w:val="nil"/>
              <w:bottom w:val="nil"/>
              <w:right w:val="nil"/>
            </w:tcBorders>
            <w:shd w:val="clear" w:color="auto" w:fill="auto"/>
            <w:noWrap/>
            <w:vAlign w:val="bottom"/>
            <w:hideMark/>
          </w:tcPr>
          <w:p w14:paraId="702EE48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0.954</w:t>
            </w:r>
          </w:p>
        </w:tc>
        <w:tc>
          <w:tcPr>
            <w:tcW w:w="1155" w:type="dxa"/>
            <w:tcBorders>
              <w:top w:val="nil"/>
              <w:left w:val="nil"/>
              <w:bottom w:val="nil"/>
              <w:right w:val="nil"/>
            </w:tcBorders>
            <w:shd w:val="clear" w:color="auto" w:fill="auto"/>
            <w:noWrap/>
            <w:vAlign w:val="bottom"/>
            <w:hideMark/>
          </w:tcPr>
          <w:p w14:paraId="4255315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-12.828</w:t>
            </w:r>
          </w:p>
        </w:tc>
      </w:tr>
    </w:tbl>
    <w:p w14:paraId="17BB8E23" w14:textId="77777777" w:rsidR="000A7CFD" w:rsidRDefault="000A7CFD" w:rsidP="00635A41"/>
    <w:p w14:paraId="2CB5DC81" w14:textId="18809407" w:rsidR="00810896" w:rsidRDefault="00313ACC" w:rsidP="00635A41">
      <w:r>
        <w:t xml:space="preserve">Planned </w:t>
      </w:r>
      <w:r w:rsidRPr="00313ACC">
        <w:t>=(</w:t>
      </w:r>
      <w:r>
        <w:t>Pickoff</w:t>
      </w:r>
      <w:r w:rsidRPr="00313ACC">
        <w:t>*</w:t>
      </w:r>
      <w:r w:rsidR="001746BF">
        <w:t>17</w:t>
      </w:r>
      <w:r w:rsidRPr="00313ACC">
        <w:t>)-</w:t>
      </w:r>
      <w:r w:rsidR="001746BF">
        <w:t>28</w:t>
      </w:r>
      <w:r w:rsidR="00E55A09">
        <w:rPr>
          <w:noProof/>
        </w:rPr>
        <w:drawing>
          <wp:inline distT="0" distB="0" distL="0" distR="0" wp14:anchorId="6EBD75F9" wp14:editId="6589FC47">
            <wp:extent cx="5876925" cy="3657600"/>
            <wp:effectExtent l="0" t="0" r="9525" b="0"/>
            <wp:docPr id="932036980" name="Chart 1">
              <a:extLst xmlns:a="http://schemas.openxmlformats.org/drawingml/2006/main">
                <a:ext uri="{FF2B5EF4-FFF2-40B4-BE49-F238E27FC236}">
                  <a16:creationId xmlns:a16="http://schemas.microsoft.com/office/drawing/2014/main" id="{A28C2742-FE49-CB4C-AFB0-407AD1485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10896">
        <w:lastRenderedPageBreak/>
        <w:t>The resulting curve for the tracking filters looks something like the following measured trace:</w:t>
      </w:r>
      <w:r w:rsidR="00810896">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FE358" w14:textId="495477FD" w:rsidR="003600F4"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BD23A2">
        <w:t>6.8KHz</w:t>
      </w:r>
      <w:r w:rsidR="00A13FA9">
        <w:t xml:space="preserve"> accomplishes this task.</w:t>
      </w:r>
      <w:r w:rsidR="00606E40">
        <w:t xml:space="preserve"> The </w:t>
      </w:r>
      <w:r w:rsidR="00D9138C">
        <w:t>499</w:t>
      </w:r>
      <w:r w:rsidR="00606E40">
        <w:t xml:space="preserve">K pickoff resistor and a </w:t>
      </w:r>
      <w:r w:rsidR="00D9138C">
        <w:t>47</w:t>
      </w:r>
      <w:r w:rsidR="00606E40">
        <w:t>pF cap is used.</w:t>
      </w:r>
    </w:p>
    <w:p w14:paraId="77F49F77" w14:textId="3BB1F4ED" w:rsidR="00363ED5" w:rsidRPr="00635A41" w:rsidRDefault="00363ED5" w:rsidP="00635A41">
      <w:r>
        <w:t xml:space="preserve">A spreadsheet that was used to select resistor values is found here: </w:t>
      </w:r>
      <w:hyperlink r:id="rId15" w:history="1">
        <w:r w:rsidRPr="00363ED5">
          <w:rPr>
            <w:rStyle w:val="Hyperlink"/>
          </w:rPr>
          <w:t>VCO Pickoff Plan.xlsx</w:t>
        </w:r>
      </w:hyperlink>
    </w:p>
    <w:p w14:paraId="4181669A" w14:textId="77777777" w:rsidR="003163E7" w:rsidRDefault="003163E7">
      <w:pPr>
        <w:rPr>
          <w:rFonts w:asciiTheme="majorHAnsi" w:eastAsiaTheme="majorEastAsia" w:hAnsiTheme="majorHAnsi" w:cstheme="majorBidi"/>
          <w:color w:val="0F4761" w:themeColor="accent1" w:themeShade="BF"/>
          <w:sz w:val="32"/>
          <w:szCs w:val="32"/>
        </w:rPr>
      </w:pPr>
      <w:r>
        <w:br w:type="page"/>
      </w:r>
    </w:p>
    <w:p w14:paraId="463AB3BA" w14:textId="2A5CB466" w:rsidR="000E1D9B" w:rsidRDefault="000E1D9B" w:rsidP="000E1D9B">
      <w:pPr>
        <w:pStyle w:val="Heading2"/>
      </w:pPr>
      <w:r>
        <w:lastRenderedPageBreak/>
        <w:t>Signal Reconstruction</w:t>
      </w:r>
    </w:p>
    <w:p w14:paraId="6D7A7A73" w14:textId="0DB74184" w:rsidR="000E1D9B" w:rsidRDefault="000E1D9B" w:rsidP="000E1D9B">
      <w:r>
        <w:t xml:space="preserve">Because the requirement is for an output signal that spans 20Hz through 20KHz and the tracking filters produce a signal that is truncated above 5KHz, a method to handle the higher frequencies </w:t>
      </w:r>
      <w:r w:rsidR="00E36D72">
        <w:t>must be</w:t>
      </w:r>
      <w:r>
        <w:t xml:space="preserve"> found.</w:t>
      </w:r>
    </w:p>
    <w:p w14:paraId="2CD798AA" w14:textId="6C2F39D7" w:rsidR="006920EF" w:rsidRDefault="006920EF" w:rsidP="000E1D9B">
      <w:r>
        <w:t xml:space="preserve">The output of a high pass filter </w:t>
      </w:r>
      <w:r w:rsidR="0019088B">
        <w:t xml:space="preserve">sourced by the Waveform Generators </w:t>
      </w:r>
      <w:r>
        <w:t>can be summed with the tracking filter output to accomplish this.</w:t>
      </w:r>
      <w:r w:rsidR="004C30FB">
        <w:t xml:space="preserve"> The hi pass filter was designed to produce the flattest possible response when summed with the output of the tracking filters. Because the tracking filters have an approximate 7dB gain, the sum of the two filters must be weighted appropriately to get the best response.</w:t>
      </w:r>
    </w:p>
    <w:p w14:paraId="03B3D869" w14:textId="5B11B2DC" w:rsidR="00862557" w:rsidRPr="00862557" w:rsidRDefault="00862557" w:rsidP="00862557">
      <w:pPr>
        <w:rPr>
          <w:i/>
          <w:iCs/>
        </w:rPr>
      </w:pPr>
      <w:r>
        <w:t xml:space="preserve">The parameters of this filter are as follows: </w:t>
      </w:r>
      <w:r w:rsidR="003163E7">
        <w:t xml:space="preserve"> </w:t>
      </w:r>
      <w:r w:rsidRPr="00862557">
        <w:rPr>
          <w:i/>
          <w:iCs/>
        </w:rPr>
        <w:t>High-Pass; 2nd order Chebyshev 2.4dB</w:t>
      </w:r>
    </w:p>
    <w:p w14:paraId="55D79AF3" w14:textId="2581ECA4" w:rsidR="00862557" w:rsidRPr="00862557" w:rsidRDefault="00862557" w:rsidP="00862557">
      <w:pPr>
        <w:rPr>
          <w:i/>
          <w:iCs/>
        </w:rPr>
      </w:pPr>
      <w:r w:rsidRPr="00862557">
        <w:rPr>
          <w:i/>
          <w:iCs/>
        </w:rPr>
        <w:t>-3dB @6KHz -24dB @ 2KHz</w:t>
      </w:r>
    </w:p>
    <w:p w14:paraId="4D3698E6" w14:textId="51079144" w:rsidR="008D3C15" w:rsidRDefault="00862557" w:rsidP="000E1D9B">
      <w:r>
        <w:t>The plot below shows the LT Spice simulation:</w:t>
      </w:r>
      <w:r w:rsidR="0019088B">
        <w:t xml:space="preserve"> (from </w:t>
      </w:r>
      <w:hyperlink r:id="rId16" w:history="1">
        <w:r w:rsidR="0019088B" w:rsidRPr="0019088B">
          <w:rPr>
            <w:rStyle w:val="Hyperlink"/>
          </w:rPr>
          <w:t>spice\VCF model.asc</w:t>
        </w:r>
      </w:hyperlink>
      <w:r w:rsidR="0019088B">
        <w:t>)</w:t>
      </w:r>
      <w:r w:rsidR="00415962">
        <w:rPr>
          <w:noProof/>
        </w:rPr>
        <w:drawing>
          <wp:inline distT="0" distB="0" distL="0" distR="0" wp14:anchorId="5180DDDF" wp14:editId="40D625B1">
            <wp:extent cx="6593205" cy="4391025"/>
            <wp:effectExtent l="0" t="0" r="0" b="9525"/>
            <wp:docPr id="475047492"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7492" name="Picture 1" descr="A graph of a graph"/>
                    <pic:cNvPicPr/>
                  </pic:nvPicPr>
                  <pic:blipFill>
                    <a:blip r:embed="rId17"/>
                    <a:stretch>
                      <a:fillRect/>
                    </a:stretch>
                  </pic:blipFill>
                  <pic:spPr>
                    <a:xfrm>
                      <a:off x="0" y="0"/>
                      <a:ext cx="6599264" cy="4395060"/>
                    </a:xfrm>
                    <a:prstGeom prst="rect">
                      <a:avLst/>
                    </a:prstGeom>
                  </pic:spPr>
                </pic:pic>
              </a:graphicData>
            </a:graphic>
          </wp:inline>
        </w:drawing>
      </w:r>
    </w:p>
    <w:p w14:paraId="42FBC204" w14:textId="6DECE57E" w:rsidR="00862557" w:rsidRPr="000E1D9B" w:rsidRDefault="00862557" w:rsidP="000E1D9B"/>
    <w:p w14:paraId="52E59049" w14:textId="77777777" w:rsidR="00B47FBF" w:rsidRDefault="00B47FBF" w:rsidP="00B47FBF">
      <w:pPr>
        <w:pStyle w:val="Heading3"/>
      </w:pPr>
    </w:p>
    <w:p w14:paraId="30D11126" w14:textId="77777777" w:rsidR="003163E7" w:rsidRDefault="003163E7" w:rsidP="003163E7">
      <w:pPr>
        <w:pStyle w:val="Heading3"/>
      </w:pPr>
      <w:r>
        <w:t>Tests</w:t>
      </w:r>
    </w:p>
    <w:p w14:paraId="5D0723A2" w14:textId="7A0E976E" w:rsidR="009C5CB2" w:rsidRPr="009C5CB2" w:rsidRDefault="009C5CB2" w:rsidP="009C5CB2">
      <w:r>
        <w:t>Measure at TP12 – TP19</w:t>
      </w:r>
    </w:p>
    <w:p w14:paraId="5F8BA982" w14:textId="326E9DF8" w:rsidR="003163E7" w:rsidRPr="008F4006" w:rsidRDefault="003163E7" w:rsidP="003163E7">
      <w:pPr>
        <w:pStyle w:val="ListParagraph"/>
        <w:numPr>
          <w:ilvl w:val="0"/>
          <w:numId w:val="6"/>
        </w:numPr>
      </w:pPr>
      <w:r>
        <w:t>1f waveform good at 20Hz CLK</w:t>
      </w:r>
    </w:p>
    <w:p w14:paraId="0BF2BDBE" w14:textId="77777777" w:rsidR="003163E7" w:rsidRDefault="003163E7" w:rsidP="003163E7">
      <w:pPr>
        <w:pStyle w:val="ListParagraph"/>
        <w:numPr>
          <w:ilvl w:val="0"/>
          <w:numId w:val="6"/>
        </w:numPr>
      </w:pPr>
      <w:r>
        <w:t>1f waveform good at 20KHz CLK</w:t>
      </w:r>
    </w:p>
    <w:p w14:paraId="7A65C982" w14:textId="77777777" w:rsidR="003163E7" w:rsidRPr="008F4006" w:rsidRDefault="003163E7" w:rsidP="003163E7">
      <w:pPr>
        <w:pStyle w:val="ListParagraph"/>
        <w:numPr>
          <w:ilvl w:val="0"/>
          <w:numId w:val="6"/>
        </w:numPr>
      </w:pPr>
      <w:r>
        <w:t>Measure 50Hz at 100Hz CLK for 1f/2</w:t>
      </w:r>
    </w:p>
    <w:p w14:paraId="2DF075DE" w14:textId="77777777" w:rsidR="003163E7" w:rsidRPr="008F4006" w:rsidRDefault="003163E7" w:rsidP="003163E7">
      <w:pPr>
        <w:pStyle w:val="ListParagraph"/>
        <w:numPr>
          <w:ilvl w:val="0"/>
          <w:numId w:val="6"/>
        </w:numPr>
      </w:pPr>
      <w:r>
        <w:t>2f waveform good at 20Hz CLK</w:t>
      </w:r>
    </w:p>
    <w:p w14:paraId="7CE68004" w14:textId="77777777" w:rsidR="003163E7" w:rsidRPr="008F4006" w:rsidRDefault="003163E7" w:rsidP="003163E7">
      <w:pPr>
        <w:pStyle w:val="ListParagraph"/>
        <w:numPr>
          <w:ilvl w:val="0"/>
          <w:numId w:val="6"/>
        </w:numPr>
      </w:pPr>
      <w:r>
        <w:t>2f waveform good at 10KHz CLK</w:t>
      </w:r>
    </w:p>
    <w:p w14:paraId="31CA0666" w14:textId="77777777" w:rsidR="003163E7" w:rsidRPr="008F4006" w:rsidRDefault="003163E7" w:rsidP="003163E7">
      <w:pPr>
        <w:pStyle w:val="ListParagraph"/>
        <w:numPr>
          <w:ilvl w:val="0"/>
          <w:numId w:val="6"/>
        </w:numPr>
      </w:pPr>
      <w:r>
        <w:t>3f waveform good at 20Hz CLK</w:t>
      </w:r>
    </w:p>
    <w:p w14:paraId="2E645517" w14:textId="77777777" w:rsidR="003163E7" w:rsidRPr="008F4006" w:rsidRDefault="003163E7" w:rsidP="003163E7">
      <w:pPr>
        <w:pStyle w:val="ListParagraph"/>
        <w:numPr>
          <w:ilvl w:val="0"/>
          <w:numId w:val="6"/>
        </w:numPr>
      </w:pPr>
      <w:r>
        <w:t>3f waveform good at 6.67KHz CLK</w:t>
      </w:r>
    </w:p>
    <w:p w14:paraId="5A212B9F" w14:textId="77777777" w:rsidR="003163E7" w:rsidRPr="008F4006" w:rsidRDefault="003163E7" w:rsidP="003163E7">
      <w:pPr>
        <w:pStyle w:val="ListParagraph"/>
        <w:numPr>
          <w:ilvl w:val="0"/>
          <w:numId w:val="6"/>
        </w:numPr>
      </w:pPr>
      <w:r>
        <w:t>4f waveform good at 20Hz CLK</w:t>
      </w:r>
    </w:p>
    <w:p w14:paraId="45934B8D" w14:textId="77777777" w:rsidR="003163E7" w:rsidRPr="008F4006" w:rsidRDefault="003163E7" w:rsidP="003163E7">
      <w:pPr>
        <w:pStyle w:val="ListParagraph"/>
        <w:numPr>
          <w:ilvl w:val="0"/>
          <w:numId w:val="6"/>
        </w:numPr>
      </w:pPr>
      <w:r>
        <w:t>4f waveform good at 5KHz CLK</w:t>
      </w:r>
    </w:p>
    <w:p w14:paraId="3EC6436E" w14:textId="77777777" w:rsidR="003163E7" w:rsidRPr="008F4006" w:rsidRDefault="003163E7" w:rsidP="003163E7">
      <w:pPr>
        <w:pStyle w:val="ListParagraph"/>
        <w:numPr>
          <w:ilvl w:val="0"/>
          <w:numId w:val="6"/>
        </w:numPr>
      </w:pPr>
      <w:r>
        <w:t>5f waveform good at 20Hz CLK</w:t>
      </w:r>
    </w:p>
    <w:p w14:paraId="57159951" w14:textId="77777777" w:rsidR="003163E7" w:rsidRPr="008F4006" w:rsidRDefault="003163E7" w:rsidP="003163E7">
      <w:pPr>
        <w:pStyle w:val="ListParagraph"/>
        <w:numPr>
          <w:ilvl w:val="0"/>
          <w:numId w:val="6"/>
        </w:numPr>
      </w:pPr>
      <w:r>
        <w:t>5f waveform good at 4KHz CLK</w:t>
      </w:r>
    </w:p>
    <w:p w14:paraId="72A7A7C4" w14:textId="77777777" w:rsidR="003163E7" w:rsidRPr="008F4006" w:rsidRDefault="003163E7" w:rsidP="003163E7">
      <w:pPr>
        <w:pStyle w:val="ListParagraph"/>
        <w:numPr>
          <w:ilvl w:val="0"/>
          <w:numId w:val="6"/>
        </w:numPr>
      </w:pPr>
      <w:r>
        <w:t>6f waveform good at 20Hz CLK</w:t>
      </w:r>
    </w:p>
    <w:p w14:paraId="24DC0743" w14:textId="77777777" w:rsidR="003163E7" w:rsidRPr="008F4006" w:rsidRDefault="003163E7" w:rsidP="003163E7">
      <w:pPr>
        <w:pStyle w:val="ListParagraph"/>
        <w:numPr>
          <w:ilvl w:val="0"/>
          <w:numId w:val="6"/>
        </w:numPr>
      </w:pPr>
      <w:r>
        <w:t>6f waveform good at 3.33KHz CLK</w:t>
      </w:r>
    </w:p>
    <w:p w14:paraId="280F4EF6" w14:textId="77777777" w:rsidR="003163E7" w:rsidRPr="008F4006" w:rsidRDefault="003163E7" w:rsidP="003163E7">
      <w:pPr>
        <w:pStyle w:val="ListParagraph"/>
        <w:numPr>
          <w:ilvl w:val="0"/>
          <w:numId w:val="6"/>
        </w:numPr>
      </w:pPr>
      <w:r>
        <w:t>7f waveform good at 20Hz CLK</w:t>
      </w:r>
    </w:p>
    <w:p w14:paraId="6E5500FE" w14:textId="77777777" w:rsidR="003163E7" w:rsidRPr="008F4006" w:rsidRDefault="003163E7" w:rsidP="003163E7">
      <w:pPr>
        <w:pStyle w:val="ListParagraph"/>
        <w:numPr>
          <w:ilvl w:val="0"/>
          <w:numId w:val="6"/>
        </w:numPr>
      </w:pPr>
      <w:r>
        <w:t>7f waveform good at 2.86KHz CLK</w:t>
      </w:r>
    </w:p>
    <w:p w14:paraId="4E13F101" w14:textId="77777777" w:rsidR="003163E7" w:rsidRPr="008F4006" w:rsidRDefault="003163E7" w:rsidP="003163E7">
      <w:pPr>
        <w:pStyle w:val="ListParagraph"/>
        <w:numPr>
          <w:ilvl w:val="0"/>
          <w:numId w:val="6"/>
        </w:numPr>
      </w:pPr>
      <w:r>
        <w:t>8f waveform good at 20Hz CLK</w:t>
      </w:r>
    </w:p>
    <w:p w14:paraId="6E11A062" w14:textId="77777777" w:rsidR="003163E7" w:rsidRPr="008F4006" w:rsidRDefault="003163E7" w:rsidP="003163E7">
      <w:pPr>
        <w:pStyle w:val="ListParagraph"/>
        <w:numPr>
          <w:ilvl w:val="0"/>
          <w:numId w:val="6"/>
        </w:numPr>
      </w:pPr>
      <w:r>
        <w:t>8f waveform good at 2.5KHz CLK</w:t>
      </w:r>
    </w:p>
    <w:p w14:paraId="1B3BE340" w14:textId="55344FC8" w:rsidR="001A432E" w:rsidRDefault="00B47FBF" w:rsidP="00B47FBF">
      <w:pPr>
        <w:pStyle w:val="Heading3"/>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01048FD" w14:textId="77777777" w:rsidR="00253CEC" w:rsidRDefault="00253CEC" w:rsidP="00253CEC">
      <w:r>
        <w:t xml:space="preserve">See </w:t>
      </w:r>
      <w:hyperlink r:id="rId18" w:history="1">
        <w:r w:rsidRPr="00A402B3">
          <w:rPr>
            <w:rStyle w:val="Hyperlink"/>
          </w:rPr>
          <w:t>spice\VCA.asc</w:t>
        </w:r>
      </w:hyperlink>
      <w:r>
        <w:t xml:space="preserve"> </w:t>
      </w:r>
    </w:p>
    <w:p w14:paraId="7EF5DC7F" w14:textId="1123F60C" w:rsidR="00253CEC" w:rsidRDefault="00A72D1E" w:rsidP="00B47FBF">
      <w:r>
        <w:t xml:space="preserve">There are two control inputs to the VCA, one from the CV input jack </w:t>
      </w:r>
      <w:r w:rsidR="00EC5CD5">
        <w:t xml:space="preserve">which is protected in the usual way with a 510ohm resistor and </w:t>
      </w:r>
      <w:r w:rsidR="00C51748">
        <w:t>a BAT54S</w:t>
      </w:r>
      <w:r w:rsidR="00253CEC">
        <w:t>;</w:t>
      </w:r>
      <w:r w:rsidR="00EC5CD5">
        <w:t xml:space="preserve"> </w:t>
      </w:r>
      <w:r>
        <w:t>and one set by the CV bias potentiometer.</w:t>
      </w:r>
      <w:r w:rsidR="00BA46B3">
        <w:t xml:space="preserve"> </w:t>
      </w:r>
      <w:r w:rsidR="00522E84">
        <w:t xml:space="preserve">The 510ohms is small enough in resistance to be insignificant to the </w:t>
      </w:r>
      <w:r w:rsidR="00F374FB">
        <w:t>120</w:t>
      </w:r>
      <w:r w:rsidR="00522E84">
        <w:t>K input.</w:t>
      </w:r>
    </w:p>
    <w:p w14:paraId="3738A3C4" w14:textId="7087B4BC" w:rsidR="00A72D1E" w:rsidRDefault="00BA46B3" w:rsidP="00B47FBF">
      <w:r>
        <w:t>Since the bias pot uses +9V as its reference, the voltage divider is adjusted to match the range of the CV input by the 1</w:t>
      </w:r>
      <w:r w:rsidR="00253CEC">
        <w:t>5</w:t>
      </w:r>
      <w:r w:rsidR="00F374FB">
        <w:t>0</w:t>
      </w:r>
      <w:r>
        <w:t xml:space="preserve">K resistor. In either case, this sets the </w:t>
      </w:r>
      <w:r w:rsidR="00522E84">
        <w:t>full-scale</w:t>
      </w:r>
      <w:r>
        <w:t xml:space="preserve"> voltage value at the non-inverting input of the op amp to be 5V. This implies </w:t>
      </w:r>
      <w:r w:rsidR="007C0772">
        <w:t>5V at the inverting input which sets a</w:t>
      </w:r>
      <w:r w:rsidR="006E70F3">
        <w:t>n LED</w:t>
      </w:r>
      <w:r w:rsidR="007C0772">
        <w:t xml:space="preserve"> current of 250uA. (5V / 20K)</w:t>
      </w:r>
    </w:p>
    <w:p w14:paraId="1C46DCCB" w14:textId="37A569CE" w:rsidR="00380D48" w:rsidRDefault="00380D48" w:rsidP="00B47FBF">
      <w:r>
        <w:t xml:space="preserve">When the CV bias pot is used in conjunction with the CV input, the bias sets a current level that is increased by the CV input </w:t>
      </w:r>
      <w:r w:rsidR="00C51748">
        <w:t xml:space="preserve">only </w:t>
      </w:r>
      <w:r>
        <w:t xml:space="preserve">when it exceeds the voltage level of the CV bias. A transfer function curve </w:t>
      </w:r>
      <w:r w:rsidR="0086514C">
        <w:t xml:space="preserve">of CV input vs LED current </w:t>
      </w:r>
      <w:r>
        <w:t>best illustrates this. The bias pot is set to 50% in this example.</w:t>
      </w:r>
    </w:p>
    <w:p w14:paraId="73177936" w14:textId="157E4353" w:rsidR="00380D48" w:rsidRDefault="00F374FB" w:rsidP="00B47FBF">
      <w:r>
        <w:rPr>
          <w:noProof/>
        </w:rPr>
        <w:lastRenderedPageBreak/>
        <w:drawing>
          <wp:inline distT="0" distB="0" distL="0" distR="0" wp14:anchorId="27E97A55" wp14:editId="6149E1C9">
            <wp:extent cx="5943600" cy="2835275"/>
            <wp:effectExtent l="0" t="0" r="0" b="3175"/>
            <wp:docPr id="7962701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0176" name="Picture 1" descr="A graph with a line&#10;&#10;Description automatically generated"/>
                    <pic:cNvPicPr/>
                  </pic:nvPicPr>
                  <pic:blipFill>
                    <a:blip r:embed="rId19"/>
                    <a:stretch>
                      <a:fillRect/>
                    </a:stretch>
                  </pic:blipFill>
                  <pic:spPr>
                    <a:xfrm>
                      <a:off x="0" y="0"/>
                      <a:ext cx="5943600" cy="2835275"/>
                    </a:xfrm>
                    <a:prstGeom prst="rect">
                      <a:avLst/>
                    </a:prstGeom>
                  </pic:spPr>
                </pic:pic>
              </a:graphicData>
            </a:graphic>
          </wp:inline>
        </w:drawing>
      </w:r>
    </w:p>
    <w:p w14:paraId="0F26C49B" w14:textId="205E8F02" w:rsidR="0086514C" w:rsidRDefault="0086514C" w:rsidP="00B47FBF">
      <w:r>
        <w:t xml:space="preserve">Here we see the </w:t>
      </w:r>
      <w:r w:rsidR="006E70F3">
        <w:t xml:space="preserve">LED </w:t>
      </w:r>
      <w:r>
        <w:t xml:space="preserve">current at 125uA until the CV input is greater than </w:t>
      </w:r>
      <w:r w:rsidR="00A402B3">
        <w:t>2.5</w:t>
      </w:r>
      <w:r>
        <w:t>V</w:t>
      </w:r>
      <w:r w:rsidR="00A402B3">
        <w:t>. This is because diode D4 does not conduct until the CV input exceeds 2.5V.</w:t>
      </w:r>
      <w:r w:rsidR="006B62A1">
        <w:t xml:space="preserve"> The current then increases with CV until the maximum of 250uA is reached.</w:t>
      </w:r>
    </w:p>
    <w:p w14:paraId="0CCF0BC0" w14:textId="1D3727C3" w:rsidR="006E5871" w:rsidRDefault="006B62A1" w:rsidP="00B47FBF">
      <w:r>
        <w:t xml:space="preserve">With the CV bias set to 100%, the base current will be 250uA. In this case the CV input will increase the current to a maximum of 330uA with the increase starting when the CV input </w:t>
      </w:r>
      <w:r w:rsidR="006E70F3">
        <w:t>exceeds</w:t>
      </w:r>
      <w:r>
        <w:t xml:space="preserve"> 5V.</w:t>
      </w:r>
    </w:p>
    <w:p w14:paraId="54F0249B" w14:textId="2CF9CE12" w:rsidR="006B62A1" w:rsidRDefault="006E5871" w:rsidP="00B47FBF">
      <w:r>
        <w:t xml:space="preserve">In the above example, the slight upturn when CV input is greater than </w:t>
      </w:r>
      <w:r w:rsidR="00F374FB">
        <w:t>7</w:t>
      </w:r>
      <w:r>
        <w:t xml:space="preserve">V occurs when D3 </w:t>
      </w:r>
      <w:r w:rsidR="009906EE">
        <w:t>becomes reverse biased</w:t>
      </w:r>
      <w:r>
        <w:t>.</w:t>
      </w:r>
      <w:r w:rsidR="006B62A1">
        <w:t xml:space="preserve"> </w:t>
      </w:r>
    </w:p>
    <w:p w14:paraId="7E285E6D" w14:textId="32120571" w:rsidR="00F002E7" w:rsidRDefault="00F002E7" w:rsidP="00F002E7">
      <w:r>
        <w:t xml:space="preserve">BAT54 Schottky diodes are placed in series with the sense resistors </w:t>
      </w:r>
      <w:r w:rsidR="008A2612">
        <w:t>to</w:t>
      </w:r>
      <w:r>
        <w:t xml:space="preserve"> minimize interaction due to resistive loading. </w:t>
      </w:r>
      <w:r w:rsidR="008A2612">
        <w:t>According to</w:t>
      </w:r>
      <w:r>
        <w:t xml:space="preserve"> the manual, the maximum leakage current of a BAT54 at 25V is 2uA. The </w:t>
      </w:r>
      <w:r w:rsidR="008A2612">
        <w:t>worst-case</w:t>
      </w:r>
      <w:r>
        <w:t xml:space="preserve"> condition in this circuit is 10V. The manual indicates the typical leakage at 10V is .1uA. The manual also states that, for the current this circuit will experience, the diodes will have a forward voltage drop of only .12V. </w:t>
      </w:r>
      <w:r w:rsidR="001B3519">
        <w:t>Conveniently, t</w:t>
      </w:r>
      <w:r>
        <w:t>hese are the values that are used by the Spice simulator.</w:t>
      </w:r>
    </w:p>
    <w:p w14:paraId="78584582" w14:textId="67CC0D79" w:rsidR="00B47FBF" w:rsidRDefault="00B47FBF" w:rsidP="00B47FBF">
      <w:r>
        <w:t>The VCA</w:t>
      </w:r>
      <w:r w:rsidR="006E5871">
        <w:t xml:space="preserve"> circuit</w:t>
      </w:r>
      <w:r>
        <w:t xml:space="preserve"> uses a vactrol as the controlled element. The </w:t>
      </w:r>
      <w:r w:rsidRPr="00B47FBF">
        <w:t>NSL-32SR3</w:t>
      </w:r>
      <w:r>
        <w:t xml:space="preserve"> has a nominal resistance of 600 ohms with an LED current of 250uA.</w:t>
      </w:r>
      <w:r w:rsidR="007E313F">
        <w:t xml:space="preserve"> The output of the Signal Reconstruction element is approximately 3.5Vp-p. This must be raised to the specified output level of 10Vp-p. This implies a gain of</w:t>
      </w:r>
      <w:r w:rsidR="008033BC">
        <w:t xml:space="preserve"> 2.86 which is realized by the 1K in series with the </w:t>
      </w:r>
      <w:r w:rsidR="001B3519">
        <w:t>2</w:t>
      </w:r>
      <w:r w:rsidR="008033BC">
        <w:t xml:space="preserve">K trimpot at 50% divided by </w:t>
      </w:r>
      <w:r w:rsidR="00C51748">
        <w:t xml:space="preserve">the </w:t>
      </w:r>
      <w:r w:rsidR="008033BC">
        <w:t>600 ohms</w:t>
      </w:r>
      <w:r w:rsidR="00C51748">
        <w:t xml:space="preserve"> of the full-scale resistance of the vactrol</w:t>
      </w:r>
      <w:r w:rsidR="008033BC">
        <w:t>.</w:t>
      </w:r>
    </w:p>
    <w:p w14:paraId="1714451E" w14:textId="49D962DE" w:rsidR="002D4CA6" w:rsidRDefault="002D4CA6" w:rsidP="00B47FBF">
      <w:r>
        <w:t>This also gives a transfer function of roughly 1V at CVin equals 1Vpp at Analog Out.</w:t>
      </w:r>
    </w:p>
    <w:p w14:paraId="0C6DDEF8" w14:textId="4FB73FBF" w:rsidR="001B4CF9" w:rsidRDefault="001B4CF9" w:rsidP="00B47FBF">
      <w:r>
        <w:t>An indicator LED is put in series with the vactrol LED as an indication of the control voltage level.</w:t>
      </w:r>
    </w:p>
    <w:p w14:paraId="060D1781" w14:textId="77777777" w:rsidR="001C20EC" w:rsidRDefault="001C20EC" w:rsidP="001C20EC">
      <w:pPr>
        <w:pStyle w:val="Heading3"/>
      </w:pPr>
      <w:r>
        <w:t>Tests</w:t>
      </w:r>
    </w:p>
    <w:p w14:paraId="3F4B5AB9" w14:textId="5E872C31" w:rsidR="001C20EC" w:rsidRDefault="001C20EC" w:rsidP="001C20EC">
      <w:r>
        <w:t xml:space="preserve">Measure at </w:t>
      </w:r>
      <w:r>
        <w:t>Analog Output</w:t>
      </w:r>
      <w:r w:rsidR="00AF60A8">
        <w:t>, CLK input 1000Hz.</w:t>
      </w:r>
    </w:p>
    <w:p w14:paraId="4CB72C33" w14:textId="528656E5" w:rsidR="00AF60A8" w:rsidRDefault="00AF60A8" w:rsidP="00AF60A8">
      <w:pPr>
        <w:pStyle w:val="ListParagraph"/>
        <w:numPr>
          <w:ilvl w:val="0"/>
          <w:numId w:val="8"/>
        </w:numPr>
      </w:pPr>
      <w:r>
        <w:t>0V CV, bias adjustment off. Measure &lt; .1VRMS.</w:t>
      </w:r>
    </w:p>
    <w:p w14:paraId="561811AA" w14:textId="77777777" w:rsidR="002D4CA6" w:rsidRPr="009C5CB2" w:rsidRDefault="002D4CA6" w:rsidP="002D4CA6">
      <w:pPr>
        <w:pStyle w:val="ListParagraph"/>
        <w:numPr>
          <w:ilvl w:val="0"/>
          <w:numId w:val="8"/>
        </w:numPr>
      </w:pPr>
      <w:r>
        <w:lastRenderedPageBreak/>
        <w:t>1V CV, bias adjustment off. Measure 1Vpp +/-2%</w:t>
      </w:r>
    </w:p>
    <w:p w14:paraId="4CEE020A" w14:textId="77777777" w:rsidR="0060074E" w:rsidRPr="009C5CB2" w:rsidRDefault="0060074E" w:rsidP="0060074E">
      <w:pPr>
        <w:pStyle w:val="ListParagraph"/>
        <w:numPr>
          <w:ilvl w:val="0"/>
          <w:numId w:val="8"/>
        </w:numPr>
      </w:pPr>
      <w:r>
        <w:t>8V CV, bias adjustment off. Measure 8Vpp +/-2%</w:t>
      </w:r>
    </w:p>
    <w:p w14:paraId="06323D21" w14:textId="77777777" w:rsidR="00F35D33" w:rsidRPr="009C5CB2" w:rsidRDefault="00F35D33" w:rsidP="00F35D33">
      <w:pPr>
        <w:pStyle w:val="ListParagraph"/>
        <w:numPr>
          <w:ilvl w:val="0"/>
          <w:numId w:val="8"/>
        </w:numPr>
      </w:pPr>
      <w:r>
        <w:t>0V CV, bias adjustment 50%. Measure 5Vpp +/-5%</w:t>
      </w:r>
    </w:p>
    <w:p w14:paraId="505FD61B" w14:textId="5B934567" w:rsidR="00F35D33" w:rsidRPr="009C5CB2" w:rsidRDefault="00F35D33" w:rsidP="00F35D33">
      <w:pPr>
        <w:pStyle w:val="ListParagraph"/>
        <w:numPr>
          <w:ilvl w:val="0"/>
          <w:numId w:val="8"/>
        </w:numPr>
      </w:pPr>
      <w:r>
        <w:t xml:space="preserve">0V CV, bias adjustment </w:t>
      </w:r>
      <w:r>
        <w:t>10</w:t>
      </w:r>
      <w:r>
        <w:t xml:space="preserve">0%. Measure </w:t>
      </w:r>
      <w:r>
        <w:t>10</w:t>
      </w:r>
      <w:r>
        <w:t>Vpp +/-5%</w:t>
      </w:r>
    </w:p>
    <w:p w14:paraId="2913C6E2" w14:textId="3DD355EB" w:rsidR="003E3C9F" w:rsidRDefault="003E3C9F" w:rsidP="003E3C9F">
      <w:pPr>
        <w:pStyle w:val="Heading3"/>
      </w:pPr>
      <w:r>
        <w:t>Digital Outputs</w:t>
      </w:r>
    </w:p>
    <w:p w14:paraId="570F9E8D" w14:textId="098F548C" w:rsidR="001B509D" w:rsidRDefault="00E05DFD" w:rsidP="003E3C9F">
      <w:r>
        <w:t>The digital outputs are +5V square waves generated from the outputs of the Harmonic Generators</w:t>
      </w:r>
      <w:r w:rsidR="00C51748">
        <w:t>.</w:t>
      </w:r>
      <w:r w:rsidR="002F55B9">
        <w:t xml:space="preserve"> </w:t>
      </w:r>
      <w:r w:rsidR="00C51748">
        <w:t>These</w:t>
      </w:r>
      <w:r>
        <w:t xml:space="preserve"> outputs are 9V square waves and must be level-shifted to the required 5V. </w:t>
      </w:r>
      <w:r w:rsidR="001B509D">
        <w:t xml:space="preserve">The 9V signal is reduced to 4.9V by a resistive divider formed by 10K and 12K resistors. This is fed into the non-inverting input of </w:t>
      </w:r>
      <w:r w:rsidR="00D54BD9">
        <w:t>an</w:t>
      </w:r>
      <w:r w:rsidR="001B509D">
        <w:t xml:space="preserve"> op amp.</w:t>
      </w:r>
    </w:p>
    <w:p w14:paraId="126F5131" w14:textId="412F15A8" w:rsidR="00C51748" w:rsidRDefault="00C51748" w:rsidP="003E3C9F">
      <w:r>
        <w:t xml:space="preserve">A 20pF capacitor from the non-inverting input to ground limits the slew rate of the input signal which </w:t>
      </w:r>
      <w:r w:rsidR="00D54BD9">
        <w:t>minimizes</w:t>
      </w:r>
      <w:r>
        <w:t xml:space="preserve"> ringing at the output.</w:t>
      </w:r>
    </w:p>
    <w:p w14:paraId="750FFAE7" w14:textId="01196303" w:rsidR="00D54BD9" w:rsidRDefault="00D54BD9" w:rsidP="003E3C9F">
      <w:r>
        <w:t>The output is protected by the usual 510 ohm/BAT54S combination.</w:t>
      </w:r>
    </w:p>
    <w:p w14:paraId="7083FA3A" w14:textId="4CCC396E" w:rsidR="00CF2BE8" w:rsidRDefault="00CF2BE8" w:rsidP="00CF2BE8">
      <w:pPr>
        <w:pStyle w:val="Heading3"/>
      </w:pPr>
      <w:r>
        <w:t>Analog Output</w:t>
      </w:r>
    </w:p>
    <w:p w14:paraId="0DA7ECC3" w14:textId="66ADCB1E" w:rsidR="000E0C4E" w:rsidRDefault="00B9339D" w:rsidP="000E0C4E">
      <w:r>
        <w:t xml:space="preserve">The analog output is the sum of the four VCA outputs. It is followed by a </w:t>
      </w:r>
      <w:r w:rsidR="00EB2C26" w:rsidRPr="00EB2C26">
        <w:t>4th order Butterworth</w:t>
      </w:r>
      <w:r w:rsidR="00EB2C26">
        <w:t xml:space="preserve"> </w:t>
      </w:r>
      <w:r>
        <w:t>20KHz low pass filter.</w:t>
      </w:r>
      <w:r w:rsidR="00EB2C26">
        <w:t xml:space="preserve"> </w:t>
      </w:r>
      <w:r w:rsidR="002F55B9">
        <w:t>The output is protected</w:t>
      </w:r>
      <w:r w:rsidR="00EB2C26">
        <w:t xml:space="preserve"> by the usual 510ohm/</w:t>
      </w:r>
      <w:r w:rsidR="001259A2">
        <w:t>BAT54</w:t>
      </w:r>
      <w:r w:rsidR="00EB2C26">
        <w:t xml:space="preserve"> circuit.</w:t>
      </w:r>
    </w:p>
    <w:p w14:paraId="2C3AE29F" w14:textId="0243B50A" w:rsidR="003A7FA6" w:rsidRDefault="003A7FA6" w:rsidP="000E0C4E">
      <w:r>
        <w:t xml:space="preserve">The curve of the filter is modeled in the file: </w:t>
      </w:r>
      <w:hyperlink r:id="rId20" w:history="1">
        <w:r w:rsidRPr="003A7FA6">
          <w:rPr>
            <w:rStyle w:val="Hyperlink"/>
          </w:rPr>
          <w:t>spice\final_output.asc</w:t>
        </w:r>
      </w:hyperlink>
    </w:p>
    <w:p w14:paraId="35638FDC" w14:textId="283B1E2D" w:rsidR="003A7FA6" w:rsidRPr="000E0C4E" w:rsidRDefault="003A7FA6" w:rsidP="000E0C4E">
      <w:r>
        <w:rPr>
          <w:noProof/>
        </w:rPr>
        <w:drawing>
          <wp:inline distT="0" distB="0" distL="0" distR="0" wp14:anchorId="7F0167B4" wp14:editId="4E788FC2">
            <wp:extent cx="6086475" cy="2324100"/>
            <wp:effectExtent l="0" t="0" r="9525" b="0"/>
            <wp:docPr id="1833219316" name="Picture 1" descr="A white backgroun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19316" name="Picture 1" descr="A white background with blue dots&#10;&#10;Description automatically generated"/>
                    <pic:cNvPicPr/>
                  </pic:nvPicPr>
                  <pic:blipFill>
                    <a:blip r:embed="rId21"/>
                    <a:stretch>
                      <a:fillRect/>
                    </a:stretch>
                  </pic:blipFill>
                  <pic:spPr>
                    <a:xfrm>
                      <a:off x="0" y="0"/>
                      <a:ext cx="6086475" cy="2324100"/>
                    </a:xfrm>
                    <a:prstGeom prst="rect">
                      <a:avLst/>
                    </a:prstGeom>
                  </pic:spPr>
                </pic:pic>
              </a:graphicData>
            </a:graphic>
          </wp:inline>
        </w:drawing>
      </w:r>
    </w:p>
    <w:p w14:paraId="66F68221" w14:textId="77777777" w:rsidR="00CF2BE8" w:rsidRPr="00CF2BE8" w:rsidRDefault="00CF2BE8" w:rsidP="00CF2BE8"/>
    <w:p w14:paraId="1F927B3A" w14:textId="4B34897B" w:rsidR="00E5167A" w:rsidRDefault="00E5167A" w:rsidP="00E5167A">
      <w:pPr>
        <w:pStyle w:val="Heading3"/>
      </w:pPr>
      <w:r>
        <w:t>Further Discussion</w:t>
      </w:r>
    </w:p>
    <w:p w14:paraId="2772D544" w14:textId="76DF8AC6" w:rsidR="00E5167A" w:rsidRPr="00E5167A" w:rsidRDefault="00E5167A" w:rsidP="00E5167A">
      <w:pPr>
        <w:pStyle w:val="ListParagraph"/>
        <w:numPr>
          <w:ilvl w:val="0"/>
          <w:numId w:val="9"/>
        </w:numPr>
      </w:pPr>
      <w:r>
        <w:t xml:space="preserve">The LM317 manual states that 3V of headroom is recommended to maintain maximum current without overheating. However, the 9V circuitry </w:t>
      </w:r>
      <w:r w:rsidR="005831D5">
        <w:t xml:space="preserve">of the Twangilizer </w:t>
      </w:r>
      <w:r>
        <w:t>draws very little current. The manual also states that the part requires greater than 1.25V headroom. Giving the part 1.5V of headroom at minimum means that the +12V rail (after the reverse protection diode) has to be at least 10.5V. This translates to an input of 11V or greater, which is easily realizable in Eurorack systems.</w:t>
      </w:r>
    </w:p>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D3"/>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2154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E00AE"/>
    <w:multiLevelType w:val="hybridMultilevel"/>
    <w:tmpl w:val="BFD0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2909"/>
    <w:multiLevelType w:val="hybridMultilevel"/>
    <w:tmpl w:val="B28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7"/>
  </w:num>
  <w:num w:numId="3" w16cid:durableId="960575503">
    <w:abstractNumId w:val="10"/>
  </w:num>
  <w:num w:numId="4" w16cid:durableId="167064311">
    <w:abstractNumId w:val="9"/>
  </w:num>
  <w:num w:numId="5" w16cid:durableId="1662345635">
    <w:abstractNumId w:val="5"/>
  </w:num>
  <w:num w:numId="6" w16cid:durableId="263462253">
    <w:abstractNumId w:val="4"/>
  </w:num>
  <w:num w:numId="7" w16cid:durableId="461577407">
    <w:abstractNumId w:val="6"/>
  </w:num>
  <w:num w:numId="8" w16cid:durableId="1256129231">
    <w:abstractNumId w:val="3"/>
  </w:num>
  <w:num w:numId="9" w16cid:durableId="1581065957">
    <w:abstractNumId w:val="8"/>
  </w:num>
  <w:num w:numId="10" w16cid:durableId="284387291">
    <w:abstractNumId w:val="2"/>
  </w:num>
  <w:num w:numId="11" w16cid:durableId="1279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A7CFD"/>
    <w:rsid w:val="000E0C4E"/>
    <w:rsid w:val="000E1D9B"/>
    <w:rsid w:val="000F5F55"/>
    <w:rsid w:val="00106224"/>
    <w:rsid w:val="001259A2"/>
    <w:rsid w:val="001265BE"/>
    <w:rsid w:val="001654B8"/>
    <w:rsid w:val="00167851"/>
    <w:rsid w:val="00173A32"/>
    <w:rsid w:val="001746BF"/>
    <w:rsid w:val="00186F7E"/>
    <w:rsid w:val="0019088B"/>
    <w:rsid w:val="00197CDB"/>
    <w:rsid w:val="001A164F"/>
    <w:rsid w:val="001A432E"/>
    <w:rsid w:val="001B3519"/>
    <w:rsid w:val="001B4CF9"/>
    <w:rsid w:val="001B509D"/>
    <w:rsid w:val="001C19BC"/>
    <w:rsid w:val="001C20EC"/>
    <w:rsid w:val="001E73A5"/>
    <w:rsid w:val="0021334F"/>
    <w:rsid w:val="00253CEC"/>
    <w:rsid w:val="002B49A1"/>
    <w:rsid w:val="002C1BE6"/>
    <w:rsid w:val="002C429B"/>
    <w:rsid w:val="002C57AD"/>
    <w:rsid w:val="002D4CA6"/>
    <w:rsid w:val="002F4C63"/>
    <w:rsid w:val="002F55B9"/>
    <w:rsid w:val="00313ACC"/>
    <w:rsid w:val="003163E7"/>
    <w:rsid w:val="0034557F"/>
    <w:rsid w:val="0034727A"/>
    <w:rsid w:val="00353944"/>
    <w:rsid w:val="003600F4"/>
    <w:rsid w:val="00363ED5"/>
    <w:rsid w:val="00365C18"/>
    <w:rsid w:val="00380D48"/>
    <w:rsid w:val="003A7FA6"/>
    <w:rsid w:val="003B12C9"/>
    <w:rsid w:val="003B457B"/>
    <w:rsid w:val="003E3C9F"/>
    <w:rsid w:val="00401722"/>
    <w:rsid w:val="0040380F"/>
    <w:rsid w:val="00415962"/>
    <w:rsid w:val="00496A8F"/>
    <w:rsid w:val="004B4B04"/>
    <w:rsid w:val="004C30FB"/>
    <w:rsid w:val="004E3040"/>
    <w:rsid w:val="00512771"/>
    <w:rsid w:val="00522E84"/>
    <w:rsid w:val="005267A5"/>
    <w:rsid w:val="00527A3E"/>
    <w:rsid w:val="005436AC"/>
    <w:rsid w:val="005831D5"/>
    <w:rsid w:val="00583CE5"/>
    <w:rsid w:val="0060074E"/>
    <w:rsid w:val="00600E9E"/>
    <w:rsid w:val="00606E40"/>
    <w:rsid w:val="00607982"/>
    <w:rsid w:val="0061206F"/>
    <w:rsid w:val="00635206"/>
    <w:rsid w:val="00635A41"/>
    <w:rsid w:val="006630F8"/>
    <w:rsid w:val="00666545"/>
    <w:rsid w:val="006920EF"/>
    <w:rsid w:val="006B62A1"/>
    <w:rsid w:val="006E5871"/>
    <w:rsid w:val="006E70F3"/>
    <w:rsid w:val="00757A8B"/>
    <w:rsid w:val="007809AF"/>
    <w:rsid w:val="00793E00"/>
    <w:rsid w:val="007A7C2B"/>
    <w:rsid w:val="007C0772"/>
    <w:rsid w:val="007D6582"/>
    <w:rsid w:val="007E313F"/>
    <w:rsid w:val="007E7A19"/>
    <w:rsid w:val="00800F18"/>
    <w:rsid w:val="008033BC"/>
    <w:rsid w:val="00810896"/>
    <w:rsid w:val="00811E00"/>
    <w:rsid w:val="008172DF"/>
    <w:rsid w:val="00824F07"/>
    <w:rsid w:val="00862557"/>
    <w:rsid w:val="0086514C"/>
    <w:rsid w:val="00867791"/>
    <w:rsid w:val="00867BEB"/>
    <w:rsid w:val="008A2612"/>
    <w:rsid w:val="008A425E"/>
    <w:rsid w:val="008B5B04"/>
    <w:rsid w:val="008D3C15"/>
    <w:rsid w:val="008F4006"/>
    <w:rsid w:val="008F6128"/>
    <w:rsid w:val="00907F5A"/>
    <w:rsid w:val="00913C83"/>
    <w:rsid w:val="00937E60"/>
    <w:rsid w:val="00941AAE"/>
    <w:rsid w:val="0094334E"/>
    <w:rsid w:val="0097140D"/>
    <w:rsid w:val="00975869"/>
    <w:rsid w:val="009906EE"/>
    <w:rsid w:val="00990958"/>
    <w:rsid w:val="00996A24"/>
    <w:rsid w:val="009A47BE"/>
    <w:rsid w:val="009A4932"/>
    <w:rsid w:val="009A7412"/>
    <w:rsid w:val="009C5CB2"/>
    <w:rsid w:val="009E3369"/>
    <w:rsid w:val="009E6EC5"/>
    <w:rsid w:val="009F0D7E"/>
    <w:rsid w:val="009F47F7"/>
    <w:rsid w:val="009F503D"/>
    <w:rsid w:val="00A13FA9"/>
    <w:rsid w:val="00A225EC"/>
    <w:rsid w:val="00A27067"/>
    <w:rsid w:val="00A402B3"/>
    <w:rsid w:val="00A56ED2"/>
    <w:rsid w:val="00A72D1E"/>
    <w:rsid w:val="00A96092"/>
    <w:rsid w:val="00AB2759"/>
    <w:rsid w:val="00AC4D1E"/>
    <w:rsid w:val="00AF60A8"/>
    <w:rsid w:val="00AF6203"/>
    <w:rsid w:val="00B00F7C"/>
    <w:rsid w:val="00B0678D"/>
    <w:rsid w:val="00B22167"/>
    <w:rsid w:val="00B46C2C"/>
    <w:rsid w:val="00B47FBF"/>
    <w:rsid w:val="00B721FF"/>
    <w:rsid w:val="00B932CC"/>
    <w:rsid w:val="00B9339D"/>
    <w:rsid w:val="00BA46B3"/>
    <w:rsid w:val="00BC3411"/>
    <w:rsid w:val="00BC399C"/>
    <w:rsid w:val="00BD23A2"/>
    <w:rsid w:val="00BD3509"/>
    <w:rsid w:val="00BE1F47"/>
    <w:rsid w:val="00BF3AA0"/>
    <w:rsid w:val="00C057F5"/>
    <w:rsid w:val="00C156A7"/>
    <w:rsid w:val="00C47BD7"/>
    <w:rsid w:val="00C51748"/>
    <w:rsid w:val="00C51D23"/>
    <w:rsid w:val="00C52C59"/>
    <w:rsid w:val="00C60EB5"/>
    <w:rsid w:val="00C728C3"/>
    <w:rsid w:val="00C82B3F"/>
    <w:rsid w:val="00CB0454"/>
    <w:rsid w:val="00CC0DB8"/>
    <w:rsid w:val="00CE20B3"/>
    <w:rsid w:val="00CF2BE8"/>
    <w:rsid w:val="00CF2CEE"/>
    <w:rsid w:val="00D54BD9"/>
    <w:rsid w:val="00D80758"/>
    <w:rsid w:val="00D9138C"/>
    <w:rsid w:val="00DB07D3"/>
    <w:rsid w:val="00DD055B"/>
    <w:rsid w:val="00E03620"/>
    <w:rsid w:val="00E05DFD"/>
    <w:rsid w:val="00E36D72"/>
    <w:rsid w:val="00E504F9"/>
    <w:rsid w:val="00E5167A"/>
    <w:rsid w:val="00E53DA6"/>
    <w:rsid w:val="00E55A09"/>
    <w:rsid w:val="00E56775"/>
    <w:rsid w:val="00E60B95"/>
    <w:rsid w:val="00E63519"/>
    <w:rsid w:val="00EB2C26"/>
    <w:rsid w:val="00EC0282"/>
    <w:rsid w:val="00EC5CD5"/>
    <w:rsid w:val="00EC6450"/>
    <w:rsid w:val="00EC6689"/>
    <w:rsid w:val="00F002E7"/>
    <w:rsid w:val="00F24A91"/>
    <w:rsid w:val="00F34AC4"/>
    <w:rsid w:val="00F35D33"/>
    <w:rsid w:val="00F374FB"/>
    <w:rsid w:val="00F74661"/>
    <w:rsid w:val="00FB1951"/>
    <w:rsid w:val="00FD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 w:type="character" w:styleId="FollowedHyperlink">
    <w:name w:val="FollowedHyperlink"/>
    <w:basedOn w:val="DefaultParagraphFont"/>
    <w:uiPriority w:val="99"/>
    <w:semiHidden/>
    <w:unhideWhenUsed/>
    <w:rsid w:val="00106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496">
      <w:bodyDiv w:val="1"/>
      <w:marLeft w:val="0"/>
      <w:marRight w:val="0"/>
      <w:marTop w:val="0"/>
      <w:marBottom w:val="0"/>
      <w:divBdr>
        <w:top w:val="none" w:sz="0" w:space="0" w:color="auto"/>
        <w:left w:val="none" w:sz="0" w:space="0" w:color="auto"/>
        <w:bottom w:val="none" w:sz="0" w:space="0" w:color="auto"/>
        <w:right w:val="none" w:sz="0" w:space="0" w:color="auto"/>
      </w:divBdr>
    </w:div>
    <w:div w:id="222378209">
      <w:bodyDiv w:val="1"/>
      <w:marLeft w:val="0"/>
      <w:marRight w:val="0"/>
      <w:marTop w:val="0"/>
      <w:marBottom w:val="0"/>
      <w:divBdr>
        <w:top w:val="none" w:sz="0" w:space="0" w:color="auto"/>
        <w:left w:val="none" w:sz="0" w:space="0" w:color="auto"/>
        <w:bottom w:val="none" w:sz="0" w:space="0" w:color="auto"/>
        <w:right w:val="none" w:sz="0" w:space="0" w:color="auto"/>
      </w:divBdr>
    </w:div>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avegen.xlsx" TargetMode="External"/><Relationship Id="rId13" Type="http://schemas.openxmlformats.org/officeDocument/2006/relationships/chart" Target="charts/chart4.xml"/><Relationship Id="rId18" Type="http://schemas.openxmlformats.org/officeDocument/2006/relationships/hyperlink" Target="spice/VCA.asc"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VCO%20Pickoff%20Meas.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spice/VCF%20model.asc" TargetMode="External"/><Relationship Id="rId20" Type="http://schemas.openxmlformats.org/officeDocument/2006/relationships/hyperlink" Target="spice/final_output.asc" TargetMode="External"/><Relationship Id="rId1" Type="http://schemas.openxmlformats.org/officeDocument/2006/relationships/numbering" Target="numbering.xml"/><Relationship Id="rId6" Type="http://schemas.openxmlformats.org/officeDocument/2006/relationships/hyperlink" Target="spice/CLK%20Pickoff.asc" TargetMode="External"/><Relationship Id="rId11" Type="http://schemas.openxmlformats.org/officeDocument/2006/relationships/chart" Target="charts/chart3.xml"/><Relationship Id="rId5" Type="http://schemas.openxmlformats.org/officeDocument/2006/relationships/hyperlink" Target="lm317.xlsx" TargetMode="External"/><Relationship Id="rId15" Type="http://schemas.openxmlformats.org/officeDocument/2006/relationships/hyperlink" Target="VCO%20Pickoff%20Plan.xlsx"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n\Dropbox\moog\twangilizer\docs\wave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n\Dropbox\moog\twangilizer\docs\VCO%20Pickoff%20wide%20ra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Me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Sheet1!$K$1:$K$20</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smooth val="0"/>
          <c:extLst>
            <c:ext xmlns:c16="http://schemas.microsoft.com/office/drawing/2014/chart" uri="{C3380CC4-5D6E-409C-BE32-E72D297353CC}">
              <c16:uniqueId val="{00000000-E1EB-4A74-917F-0C4A86D98D01}"/>
            </c:ext>
          </c:extLst>
        </c:ser>
        <c:dLbls>
          <c:showLegendKey val="0"/>
          <c:showVal val="0"/>
          <c:showCatName val="0"/>
          <c:showSerName val="0"/>
          <c:showPercent val="0"/>
          <c:showBubbleSize val="0"/>
        </c:dLbls>
        <c:smooth val="0"/>
        <c:axId val="662043776"/>
        <c:axId val="662044128"/>
      </c:lineChart>
      <c:catAx>
        <c:axId val="662043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20000</c:v>
                </c:pt>
                <c:pt idx="1">
                  <c:v>10000</c:v>
                </c:pt>
                <c:pt idx="2">
                  <c:v>5000</c:v>
                </c:pt>
                <c:pt idx="3">
                  <c:v>4000</c:v>
                </c:pt>
                <c:pt idx="4">
                  <c:v>3000</c:v>
                </c:pt>
                <c:pt idx="5">
                  <c:v>2000</c:v>
                </c:pt>
                <c:pt idx="6">
                  <c:v>1000</c:v>
                </c:pt>
                <c:pt idx="7">
                  <c:v>500</c:v>
                </c:pt>
                <c:pt idx="8">
                  <c:v>250</c:v>
                </c:pt>
                <c:pt idx="9">
                  <c:v>100</c:v>
                </c:pt>
                <c:pt idx="10">
                  <c:v>50</c:v>
                </c:pt>
                <c:pt idx="11">
                  <c:v>20</c:v>
                </c:pt>
              </c:numCache>
            </c:numRef>
          </c:xVal>
          <c:yVal>
            <c:numRef>
              <c:f>Sheet1!$C$2:$C$13</c:f>
              <c:numCache>
                <c:formatCode>General</c:formatCode>
                <c:ptCount val="12"/>
                <c:pt idx="0">
                  <c:v>7.99</c:v>
                </c:pt>
                <c:pt idx="1">
                  <c:v>4.1100000000000003</c:v>
                </c:pt>
                <c:pt idx="2">
                  <c:v>2.5099999999999998</c:v>
                </c:pt>
                <c:pt idx="3">
                  <c:v>2.2200000000000002</c:v>
                </c:pt>
                <c:pt idx="4">
                  <c:v>1.94</c:v>
                </c:pt>
                <c:pt idx="5">
                  <c:v>1.67</c:v>
                </c:pt>
                <c:pt idx="6">
                  <c:v>1.4</c:v>
                </c:pt>
                <c:pt idx="7">
                  <c:v>1.25</c:v>
                </c:pt>
                <c:pt idx="8">
                  <c:v>1.1599999999999999</c:v>
                </c:pt>
                <c:pt idx="9">
                  <c:v>1.07</c:v>
                </c:pt>
                <c:pt idx="10">
                  <c:v>1.02</c:v>
                </c:pt>
                <c:pt idx="11">
                  <c:v>0.95399999999999996</c:v>
                </c:pt>
              </c:numCache>
            </c:numRef>
          </c:yVal>
          <c:smooth val="1"/>
          <c:extLst>
            <c:ext xmlns:c16="http://schemas.microsoft.com/office/drawing/2014/chart" uri="{C3380CC4-5D6E-409C-BE32-E72D297353CC}">
              <c16:uniqueId val="{00000000-E276-454C-B987-D6F01C069D42}"/>
            </c:ext>
          </c:extLst>
        </c:ser>
        <c:dLbls>
          <c:showLegendKey val="0"/>
          <c:showVal val="0"/>
          <c:showCatName val="0"/>
          <c:showSerName val="0"/>
          <c:showPercent val="0"/>
          <c:showBubbleSize val="0"/>
        </c:dLbls>
        <c:axId val="693811536"/>
        <c:axId val="793552144"/>
      </c:scatterChart>
      <c:valAx>
        <c:axId val="69381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552144"/>
        <c:crosses val="autoZero"/>
        <c:crossBetween val="midCat"/>
      </c:valAx>
      <c:valAx>
        <c:axId val="7935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11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Pickoffs</a:t>
            </a:r>
            <a:r>
              <a:rPr lang="en-US" baseline="0"/>
              <a:t> and Ideal/Planned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Sheet1!$B$4:$B$13</c:f>
              <c:numCache>
                <c:formatCode>General</c:formatCode>
                <c:ptCount val="10"/>
                <c:pt idx="0">
                  <c:v>10.199999999999999</c:v>
                </c:pt>
                <c:pt idx="1">
                  <c:v>10</c:v>
                </c:pt>
                <c:pt idx="2">
                  <c:v>5</c:v>
                </c:pt>
                <c:pt idx="3">
                  <c:v>0</c:v>
                </c:pt>
                <c:pt idx="4">
                  <c:v>-5</c:v>
                </c:pt>
                <c:pt idx="5">
                  <c:v>-7.62</c:v>
                </c:pt>
                <c:pt idx="6">
                  <c:v>-9.06</c:v>
                </c:pt>
                <c:pt idx="7">
                  <c:v>-9.8800000000000008</c:v>
                </c:pt>
                <c:pt idx="8">
                  <c:v>-10.17</c:v>
                </c:pt>
                <c:pt idx="9">
                  <c:v>-10.17</c:v>
                </c:pt>
              </c:numCache>
            </c:numRef>
          </c:yVal>
          <c:smooth val="1"/>
          <c:extLst>
            <c:ext xmlns:c16="http://schemas.microsoft.com/office/drawing/2014/chart" uri="{C3380CC4-5D6E-409C-BE32-E72D297353CC}">
              <c16:uniqueId val="{00000000-09B3-4E87-B21C-6CD7DA19567C}"/>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2.5099999999999998</c:v>
                </c:pt>
                <c:pt idx="1">
                  <c:v>2.2200000000000002</c:v>
                </c:pt>
                <c:pt idx="2">
                  <c:v>1.94</c:v>
                </c:pt>
                <c:pt idx="3">
                  <c:v>1.67</c:v>
                </c:pt>
                <c:pt idx="4">
                  <c:v>1.4</c:v>
                </c:pt>
                <c:pt idx="5">
                  <c:v>1.25</c:v>
                </c:pt>
                <c:pt idx="6">
                  <c:v>1.1599999999999999</c:v>
                </c:pt>
                <c:pt idx="7">
                  <c:v>1.07</c:v>
                </c:pt>
                <c:pt idx="8">
                  <c:v>1.02</c:v>
                </c:pt>
                <c:pt idx="9">
                  <c:v>0.95399999999999996</c:v>
                </c:pt>
              </c:numCache>
            </c:numRef>
          </c:yVal>
          <c:smooth val="1"/>
          <c:extLst>
            <c:ext xmlns:c16="http://schemas.microsoft.com/office/drawing/2014/chart" uri="{C3380CC4-5D6E-409C-BE32-E72D297353CC}">
              <c16:uniqueId val="{00000001-09B3-4E87-B21C-6CD7DA19567C}"/>
            </c:ext>
          </c:extLst>
        </c:ser>
        <c:ser>
          <c:idx val="3"/>
          <c:order val="2"/>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Sheet1!$E$4:$E$13</c:f>
              <c:numCache>
                <c:formatCode>General</c:formatCode>
                <c:ptCount val="10"/>
                <c:pt idx="0">
                  <c:v>14.669999999999995</c:v>
                </c:pt>
                <c:pt idx="1">
                  <c:v>9.740000000000002</c:v>
                </c:pt>
                <c:pt idx="2">
                  <c:v>4.9799999999999969</c:v>
                </c:pt>
                <c:pt idx="3">
                  <c:v>0.39000000000000057</c:v>
                </c:pt>
                <c:pt idx="4">
                  <c:v>-4.2000000000000028</c:v>
                </c:pt>
                <c:pt idx="5">
                  <c:v>-6.75</c:v>
                </c:pt>
                <c:pt idx="6">
                  <c:v>-8.2800000000000011</c:v>
                </c:pt>
                <c:pt idx="7">
                  <c:v>-9.8099999999999987</c:v>
                </c:pt>
                <c:pt idx="8">
                  <c:v>-10.66</c:v>
                </c:pt>
                <c:pt idx="9">
                  <c:v>-11.782</c:v>
                </c:pt>
              </c:numCache>
            </c:numRef>
          </c:yVal>
          <c:smooth val="1"/>
          <c:extLst>
            <c:ext xmlns:c16="http://schemas.microsoft.com/office/drawing/2014/chart" uri="{C3380CC4-5D6E-409C-BE32-E72D297353CC}">
              <c16:uniqueId val="{00000003-09B3-4E87-B21C-6CD7DA19567C}"/>
            </c:ext>
          </c:extLst>
        </c:ser>
        <c:dLbls>
          <c:showLegendKey val="0"/>
          <c:showVal val="0"/>
          <c:showCatName val="0"/>
          <c:showSerName val="0"/>
          <c:showPercent val="0"/>
          <c:showBubbleSize val="0"/>
        </c:dLbls>
        <c:axId val="792821192"/>
        <c:axId val="792821544"/>
      </c:scatterChart>
      <c:valAx>
        <c:axId val="79282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544"/>
        <c:crosses val="autoZero"/>
        <c:crossBetween val="midCat"/>
      </c:valAx>
      <c:valAx>
        <c:axId val="7928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16771</TotalTime>
  <Pages>13</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147</cp:revision>
  <cp:lastPrinted>2024-02-25T01:19:00Z</cp:lastPrinted>
  <dcterms:created xsi:type="dcterms:W3CDTF">2024-02-15T02:03:00Z</dcterms:created>
  <dcterms:modified xsi:type="dcterms:W3CDTF">2024-03-02T19:39:00Z</dcterms:modified>
</cp:coreProperties>
</file>