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 to Deep Learning &amp;#x2014; Project Milestone Report</w:t>
      </w:r>
    </w:p>
    <w:p>
      <w:r>
        <w:rPr>
          <w:b/>
          <w:bCs/>
        </w:rPr>
        <w:t xml:space="preserve">Name: </w:t>
      </w:r>
      <w:r>
        <w:t xml:space="preserve">Shannon Maccallum</w:t>
      </w:r>
    </w:p>
    <w:p>
      <w:r>
        <w:rPr>
          <w:b/>
          <w:bCs/>
        </w:rPr>
        <w:t xml:space="preserve">Project Title: </w:t>
      </w:r>
      <w:r>
        <w:t xml:space="preserve">Predicting Stock Returns from Earnings Call Transcripts</w:t>
      </w:r>
    </w:p>
    <w:p>
      <w:r>
        <w:t xml:space="preserve"/>
      </w:r>
    </w:p>
    <w:p>
      <w:pPr>
        <w:pStyle w:val="Heading2"/>
      </w:pPr>
      <w:r>
        <w:t xml:space="preserve">1. What problem will you be investigating? Why is it interesting to you?</w:t>
      </w:r>
    </w:p>
    <w:p>
      <w:r>
        <w:t xml:space="preserve">No changes from proposal. I am investigating how the specific wording and tone used by company executives during earnings calls can predict short-term stock returns. This problem is interesting because it attempts to quantify the human, qualitative side of finance. Executives make deliberate word choices, and markets react to both the numbers and the language. Applying deep learning to capture those signals feels like a genuinely novel lens on a well-studied problem.</w:t>
      </w:r>
    </w:p>
    <w:p>
      <w:r>
        <w:rPr>
          <w:b/>
          <w:bCs/>
        </w:rPr>
        <w:t xml:space="preserve">Changes: </w:t>
      </w:r>
      <w:r>
        <w:t xml:space="preserve">N/A</w:t>
      </w:r>
    </w:p>
    <w:p>
      <w:r>
        <w:t xml:space="preserve"/>
      </w:r>
    </w:p>
    <w:p>
      <w:pPr>
        <w:pStyle w:val="Heading2"/>
      </w:pPr>
      <w:r>
        <w:t xml:space="preserve">2. What dataset will you use, and how will you get it?</w:t>
      </w:r>
    </w:p>
    <w:p>
      <w:r>
        <w:t xml:space="preserve">The dataset is constructed by combining two sources: (1) earnings call transcripts fetched via the Alpha Vantage API (function=EARNINGS_CALL_TRANSCRIPT), and (2) post-earnings stock price data from Yahoo Finance via the yfinance Python library. Each transcript is matched to its corresponding post-earnings return to form a labeled sample.</w:t>
      </w:r>
    </w:p>
    <w:p>
      <w:r>
        <w:rPr>
          <w:b/>
          <w:bCs/>
        </w:rPr>
        <w:t xml:space="preserve">Refinement (per instructor feedback): </w:t>
      </w:r>
    </w:p>
    <w:p>
      <w:pPr>
        <w:pStyle w:val="ListParagraph"/>
        <w:numPr>
          <w:ilvl w:val="0"/>
          <w:numId w:val="2"/>
        </w:numPr>
      </w:pPr>
      <w:r>
        <w:t xml:space="preserve">Transcripts are now cached locally as JSON after the first API call. This avoids re-hitting the API on every batch run and works within the free-tier limit of 25 calls/day.</w:t>
      </w:r>
    </w:p>
    <w:p>
      <w:pPr>
        <w:pStyle w:val="ListParagraph"/>
        <w:numPr>
          <w:ilvl w:val="0"/>
          <w:numId w:val="2"/>
        </w:numPr>
      </w:pPr>
      <w:r>
        <w:t xml:space="preserve">The return window is configurable (1, 3, or 5 trading days) via PriceLoader(return_window=N). We default to 3 days for now.</w:t>
      </w:r>
    </w:p>
    <w:p>
      <w:pPr>
        <w:pStyle w:val="ListParagraph"/>
        <w:numPr>
          <w:ilvl w:val="0"/>
          <w:numId w:val="2"/>
        </w:numPr>
      </w:pPr>
      <w:r>
        <w:t xml:space="preserve">Three fully labeled example data points are included in the repository (data/examples/example_transcripts.json) so the notebook can run without an API key.</w:t>
      </w:r>
    </w:p>
    <w:p>
      <w:r>
        <w:t xml:space="preserve"/>
      </w:r>
    </w:p>
    <w:p>
      <w:pPr>
        <w:pStyle w:val="Heading2"/>
      </w:pPr>
      <w:r>
        <w:t xml:space="preserve">3. Have people worked on this before? What are you doing differently?</w:t>
      </w:r>
    </w:p>
    <w:p>
      <w:r>
        <w:t xml:space="preserve">No changes from proposal. Prior work includes event-study research on earnings announcement effects (Ball &amp; Brown, 1968), sentiment analysis of 10-K filings (Loughran &amp; McDonald, 2011), and more recent transformer-based models applied to financial news. What distinguishes this project is the specific focus on spoken earnings call transcripts rather than written filings, and the use of FinBERT (a BERT model pre-trained on financial text) as the backbone. The longer-term goal is a live interface that tracks this signal in real time.</w:t>
      </w:r>
    </w:p>
    <w:p>
      <w:r>
        <w:rPr>
          <w:b/>
          <w:bCs/>
        </w:rPr>
        <w:t xml:space="preserve">Changes: </w:t>
      </w:r>
      <w:r>
        <w:t xml:space="preserve">N/A</w:t>
      </w:r>
    </w:p>
    <w:p>
      <w:r>
        <w:t xml:space="preserve"/>
      </w:r>
    </w:p>
    <w:p>
      <w:pPr>
        <w:pStyle w:val="Heading2"/>
      </w:pPr>
      <w:r>
        <w:t xml:space="preserve">4. How will you evaluate whether your model works?</w:t>
      </w:r>
    </w:p>
    <w:p>
      <w:r>
        <w:t xml:space="preserve">No changes from proposal. Evaluation will use two complementary metrics on a held-out test set of transcripts the model has not seen:</w:t>
      </w:r>
    </w:p>
    <w:p>
      <w:pPr>
        <w:pStyle w:val="ListParagraph"/>
        <w:numPr>
          <w:ilvl w:val="0"/>
          <w:numId w:val="2"/>
        </w:numPr>
      </w:pPr>
      <w:r>
        <w:rPr>
          <w:b/>
          <w:bCs/>
        </w:rPr>
        <w:t xml:space="preserve">RMSE (Root Mean Squared Error): </w:t>
      </w:r>
      <w:r>
        <w:t xml:space="preserve">measures raw prediction error on the continuous return_pct target. Compared against a zero-return dummy baseline.</w:t>
      </w:r>
    </w:p>
    <w:p>
      <w:pPr>
        <w:pStyle w:val="ListParagraph"/>
        <w:numPr>
          <w:ilvl w:val="0"/>
          <w:numId w:val="2"/>
        </w:numPr>
      </w:pPr>
      <w:r>
        <w:rPr>
          <w:b/>
          <w:bCs/>
        </w:rPr>
        <w:t xml:space="preserve">Directional Accuracy: </w:t>
      </w:r>
      <w:r>
        <w:t xml:space="preserve">the percentage of transcripts where the model correctly predicts whether the stock went up or down. A random baseline achieves ~50%.</w:t>
      </w:r>
    </w:p>
    <w:p>
      <w:r>
        <w:t xml:space="preserve">Per instructor feedback: stock return prediction is intentionally difficult, and the evaluation plan reflects that. A small but consistent improvement over the baselines above will be considered a successful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32"/>
      <w:szCs w:val="32"/>
    </w:rPr>
  </w:style>
  <w:style w:type="paragraph" w:styleId="Heading2">
    <w:name w:val="Heading 2"/>
    <w:basedOn w:val="Normal"/>
    <w:next w:val="Normal"/>
    <w:pPr>
      <w:spacing w:after="8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2026-05-30T23:20:51.254Z</dcterms:created>
  <dcterms:modified xsi:type="dcterms:W3CDTF">2026-05-30T23:20:51.254Z</dcterms:modified>
</cp:coreProperties>
</file>

<file path=docProps/custom.xml><?xml version="1.0" encoding="utf-8"?>
<Properties xmlns="http://schemas.openxmlformats.org/officeDocument/2006/custom-properties" xmlns:vt="http://schemas.openxmlformats.org/officeDocument/2006/docPropsVTypes"/>
</file>