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C239E1" w14:textId="77777777" w:rsidR="00402AEC" w:rsidRPr="007529C3" w:rsidRDefault="00057B6E" w:rsidP="00B93CF4">
      <w:pPr>
        <w:widowControl w:val="0"/>
        <w:autoSpaceDE w:val="0"/>
        <w:autoSpaceDN w:val="0"/>
        <w:adjustRightInd w:val="0"/>
        <w:ind w:left="2160" w:right="2160"/>
        <w:jc w:val="center"/>
        <w:rPr>
          <w:rFonts w:ascii="Times New Roman" w:hAnsi="Times New Roman" w:cs="Times New Roman"/>
          <w:b/>
          <w:bCs/>
          <w:sz w:val="22"/>
          <w:szCs w:val="22"/>
        </w:rPr>
      </w:pPr>
      <w:proofErr w:type="gramStart"/>
      <w:r w:rsidRPr="007529C3">
        <w:rPr>
          <w:rFonts w:ascii="Times New Roman" w:hAnsi="Times New Roman" w:cs="Times New Roman"/>
          <w:b/>
          <w:bCs/>
          <w:sz w:val="22"/>
          <w:szCs w:val="22"/>
        </w:rPr>
        <w:t>Simons</w:t>
      </w:r>
      <w:proofErr w:type="gramEnd"/>
      <w:r w:rsidRPr="007529C3">
        <w:rPr>
          <w:rFonts w:ascii="Times New Roman" w:hAnsi="Times New Roman" w:cs="Times New Roman"/>
          <w:b/>
          <w:bCs/>
          <w:sz w:val="22"/>
          <w:szCs w:val="22"/>
        </w:rPr>
        <w:t xml:space="preserve"> collaboration on Computable Information Density</w:t>
      </w:r>
      <w:r w:rsidR="000263D1" w:rsidRPr="007529C3">
        <w:rPr>
          <w:rFonts w:ascii="Times New Roman" w:hAnsi="Times New Roman" w:cs="Times New Roman"/>
          <w:b/>
          <w:bCs/>
          <w:sz w:val="22"/>
          <w:szCs w:val="22"/>
        </w:rPr>
        <w:t xml:space="preserve"> </w:t>
      </w:r>
      <w:r w:rsidR="00B27FE1" w:rsidRPr="007529C3">
        <w:rPr>
          <w:rFonts w:ascii="Times New Roman" w:hAnsi="Times New Roman" w:cs="Times New Roman"/>
          <w:b/>
          <w:bCs/>
          <w:sz w:val="22"/>
          <w:szCs w:val="22"/>
        </w:rPr>
        <w:t>and the Development of Order and Complexity</w:t>
      </w:r>
      <w:r w:rsidR="00B50CFA" w:rsidRPr="007529C3">
        <w:rPr>
          <w:rFonts w:ascii="Times New Roman" w:hAnsi="Times New Roman" w:cs="Times New Roman"/>
          <w:b/>
          <w:bCs/>
          <w:sz w:val="22"/>
          <w:szCs w:val="22"/>
        </w:rPr>
        <w:t xml:space="preserve"> in </w:t>
      </w:r>
      <w:r w:rsidRPr="007529C3">
        <w:rPr>
          <w:rFonts w:ascii="Times New Roman" w:hAnsi="Times New Roman" w:cs="Times New Roman"/>
          <w:b/>
          <w:bCs/>
          <w:sz w:val="22"/>
          <w:szCs w:val="22"/>
        </w:rPr>
        <w:t>Non-Equilibrium Systems</w:t>
      </w:r>
    </w:p>
    <w:p w14:paraId="5733381D" w14:textId="77777777" w:rsidR="00057B6E" w:rsidRPr="007529C3" w:rsidRDefault="00057B6E" w:rsidP="00402AEC">
      <w:pPr>
        <w:widowControl w:val="0"/>
        <w:autoSpaceDE w:val="0"/>
        <w:autoSpaceDN w:val="0"/>
        <w:adjustRightInd w:val="0"/>
        <w:rPr>
          <w:rFonts w:ascii="Times New Roman" w:hAnsi="Times New Roman" w:cs="Times New Roman"/>
          <w:sz w:val="22"/>
          <w:szCs w:val="22"/>
        </w:rPr>
      </w:pPr>
      <w:r w:rsidRPr="007529C3">
        <w:rPr>
          <w:rFonts w:ascii="Times New Roman" w:hAnsi="Times New Roman" w:cs="Times New Roman"/>
          <w:bCs/>
          <w:sz w:val="22"/>
          <w:szCs w:val="22"/>
        </w:rPr>
        <w:t xml:space="preserve"> </w:t>
      </w:r>
    </w:p>
    <w:p w14:paraId="62FCA665" w14:textId="77777777" w:rsidR="00712C04" w:rsidRPr="007529C3" w:rsidRDefault="00057B6E" w:rsidP="00402AEC">
      <w:pPr>
        <w:widowControl w:val="0"/>
        <w:autoSpaceDE w:val="0"/>
        <w:autoSpaceDN w:val="0"/>
        <w:adjustRightInd w:val="0"/>
        <w:rPr>
          <w:rFonts w:ascii="Times New Roman" w:hAnsi="Times New Roman" w:cs="Times New Roman"/>
          <w:color w:val="000000" w:themeColor="text1"/>
          <w:sz w:val="22"/>
          <w:szCs w:val="22"/>
        </w:rPr>
      </w:pPr>
      <w:r w:rsidRPr="007529C3">
        <w:rPr>
          <w:rFonts w:ascii="Times New Roman" w:hAnsi="Times New Roman" w:cs="Times New Roman"/>
          <w:iCs/>
          <w:sz w:val="22"/>
          <w:szCs w:val="22"/>
        </w:rPr>
        <w:t>Founding members</w:t>
      </w:r>
      <w:r w:rsidRPr="007529C3">
        <w:rPr>
          <w:rFonts w:ascii="Times New Roman" w:hAnsi="Times New Roman" w:cs="Times New Roman"/>
          <w:sz w:val="22"/>
          <w:szCs w:val="22"/>
        </w:rPr>
        <w:t xml:space="preserve">: Paul Chaikin (NYU; Collaboration Director), Co-PIs: </w:t>
      </w:r>
      <w:r w:rsidR="00CA1AC3">
        <w:rPr>
          <w:rFonts w:ascii="Times New Roman" w:hAnsi="Times New Roman" w:cs="Times New Roman"/>
          <w:sz w:val="22"/>
          <w:szCs w:val="22"/>
        </w:rPr>
        <w:t>William</w:t>
      </w:r>
      <w:r w:rsidR="005D2A41" w:rsidRPr="007529C3">
        <w:rPr>
          <w:rFonts w:ascii="Times New Roman" w:hAnsi="Times New Roman" w:cs="Times New Roman"/>
          <w:sz w:val="22"/>
          <w:szCs w:val="22"/>
        </w:rPr>
        <w:t xml:space="preserve"> </w:t>
      </w:r>
      <w:proofErr w:type="spellStart"/>
      <w:r w:rsidR="005D2A41" w:rsidRPr="007529C3">
        <w:rPr>
          <w:rFonts w:ascii="Times New Roman" w:hAnsi="Times New Roman" w:cs="Times New Roman"/>
          <w:sz w:val="22"/>
          <w:szCs w:val="22"/>
        </w:rPr>
        <w:t>Bialek</w:t>
      </w:r>
      <w:proofErr w:type="spellEnd"/>
      <w:r w:rsidR="005D2A41" w:rsidRPr="007529C3">
        <w:rPr>
          <w:rFonts w:ascii="Times New Roman" w:hAnsi="Times New Roman" w:cs="Times New Roman"/>
          <w:sz w:val="22"/>
          <w:szCs w:val="22"/>
        </w:rPr>
        <w:t xml:space="preserve"> (Princeton), </w:t>
      </w:r>
      <w:r w:rsidRPr="007529C3">
        <w:rPr>
          <w:rFonts w:ascii="Times New Roman" w:hAnsi="Times New Roman" w:cs="Times New Roman"/>
          <w:sz w:val="22"/>
          <w:szCs w:val="22"/>
        </w:rPr>
        <w:t xml:space="preserve">Michael Brenner (Harvard), </w:t>
      </w:r>
      <w:proofErr w:type="spellStart"/>
      <w:r w:rsidRPr="007529C3">
        <w:rPr>
          <w:rFonts w:ascii="Times New Roman" w:hAnsi="Times New Roman" w:cs="Times New Roman"/>
          <w:sz w:val="22"/>
          <w:szCs w:val="22"/>
        </w:rPr>
        <w:t>Daan</w:t>
      </w:r>
      <w:proofErr w:type="spellEnd"/>
      <w:r w:rsidRPr="007529C3">
        <w:rPr>
          <w:rFonts w:ascii="Times New Roman" w:hAnsi="Times New Roman" w:cs="Times New Roman"/>
          <w:sz w:val="22"/>
          <w:szCs w:val="22"/>
        </w:rPr>
        <w:t xml:space="preserve"> </w:t>
      </w:r>
      <w:proofErr w:type="spellStart"/>
      <w:r w:rsidRPr="007529C3">
        <w:rPr>
          <w:rFonts w:ascii="Times New Roman" w:hAnsi="Times New Roman" w:cs="Times New Roman"/>
          <w:sz w:val="22"/>
          <w:szCs w:val="22"/>
        </w:rPr>
        <w:t>Frenkel</w:t>
      </w:r>
      <w:proofErr w:type="spellEnd"/>
      <w:r w:rsidRPr="007529C3">
        <w:rPr>
          <w:rFonts w:ascii="Times New Roman" w:hAnsi="Times New Roman" w:cs="Times New Roman"/>
          <w:sz w:val="22"/>
          <w:szCs w:val="22"/>
        </w:rPr>
        <w:t xml:space="preserve"> (Cambridge), </w:t>
      </w:r>
      <w:r w:rsidR="005D2A41" w:rsidRPr="007529C3">
        <w:rPr>
          <w:rFonts w:ascii="Times New Roman" w:hAnsi="Times New Roman" w:cs="Times New Roman"/>
          <w:sz w:val="22"/>
          <w:szCs w:val="22"/>
        </w:rPr>
        <w:t xml:space="preserve">Sharon </w:t>
      </w:r>
      <w:proofErr w:type="spellStart"/>
      <w:r w:rsidR="005D2A41" w:rsidRPr="007529C3">
        <w:rPr>
          <w:rFonts w:ascii="Times New Roman" w:hAnsi="Times New Roman" w:cs="Times New Roman"/>
          <w:sz w:val="22"/>
          <w:szCs w:val="22"/>
        </w:rPr>
        <w:t>Glotzer</w:t>
      </w:r>
      <w:proofErr w:type="spellEnd"/>
      <w:r w:rsidR="005D2A41" w:rsidRPr="007529C3">
        <w:rPr>
          <w:rFonts w:ascii="Times New Roman" w:hAnsi="Times New Roman" w:cs="Times New Roman"/>
          <w:sz w:val="22"/>
          <w:szCs w:val="22"/>
        </w:rPr>
        <w:t xml:space="preserve"> (Michigan), David </w:t>
      </w:r>
      <w:proofErr w:type="spellStart"/>
      <w:r w:rsidR="005D2A41" w:rsidRPr="007529C3">
        <w:rPr>
          <w:rFonts w:ascii="Times New Roman" w:hAnsi="Times New Roman" w:cs="Times New Roman"/>
          <w:sz w:val="22"/>
          <w:szCs w:val="22"/>
        </w:rPr>
        <w:t>Heeger</w:t>
      </w:r>
      <w:proofErr w:type="spellEnd"/>
      <w:r w:rsidR="005D2A41" w:rsidRPr="007529C3">
        <w:rPr>
          <w:rFonts w:ascii="Times New Roman" w:hAnsi="Times New Roman" w:cs="Times New Roman"/>
          <w:sz w:val="22"/>
          <w:szCs w:val="22"/>
        </w:rPr>
        <w:t xml:space="preserve"> (NYU), David Hogg (NYU), </w:t>
      </w:r>
      <w:r w:rsidRPr="007529C3">
        <w:rPr>
          <w:rFonts w:ascii="Times New Roman" w:hAnsi="Times New Roman" w:cs="Times New Roman"/>
          <w:sz w:val="22"/>
          <w:szCs w:val="22"/>
        </w:rPr>
        <w:t>Rand</w:t>
      </w:r>
      <w:r w:rsidR="008B15A4">
        <w:rPr>
          <w:rFonts w:ascii="Times New Roman" w:hAnsi="Times New Roman" w:cs="Times New Roman"/>
          <w:sz w:val="22"/>
          <w:szCs w:val="22"/>
        </w:rPr>
        <w:t xml:space="preserve">all </w:t>
      </w:r>
      <w:proofErr w:type="spellStart"/>
      <w:r w:rsidRPr="007529C3">
        <w:rPr>
          <w:rFonts w:ascii="Times New Roman" w:hAnsi="Times New Roman" w:cs="Times New Roman"/>
          <w:sz w:val="22"/>
          <w:szCs w:val="22"/>
        </w:rPr>
        <w:t>Kamien</w:t>
      </w:r>
      <w:proofErr w:type="spellEnd"/>
      <w:r w:rsidRPr="007529C3">
        <w:rPr>
          <w:rFonts w:ascii="Times New Roman" w:hAnsi="Times New Roman" w:cs="Times New Roman"/>
          <w:sz w:val="22"/>
          <w:szCs w:val="22"/>
        </w:rPr>
        <w:t xml:space="preserve"> (Penn), </w:t>
      </w:r>
      <w:proofErr w:type="spellStart"/>
      <w:r w:rsidR="00CA1AC3">
        <w:rPr>
          <w:rFonts w:ascii="Times New Roman" w:hAnsi="Times New Roman" w:cs="Times New Roman"/>
          <w:sz w:val="22"/>
          <w:szCs w:val="22"/>
        </w:rPr>
        <w:t>Dov</w:t>
      </w:r>
      <w:proofErr w:type="spellEnd"/>
      <w:r w:rsidR="00CA1AC3">
        <w:rPr>
          <w:rFonts w:ascii="Times New Roman" w:hAnsi="Times New Roman" w:cs="Times New Roman"/>
          <w:sz w:val="22"/>
          <w:szCs w:val="22"/>
        </w:rPr>
        <w:t xml:space="preserve"> Levine (</w:t>
      </w:r>
      <w:proofErr w:type="spellStart"/>
      <w:r w:rsidR="00CA1AC3">
        <w:rPr>
          <w:rFonts w:ascii="Times New Roman" w:hAnsi="Times New Roman" w:cs="Times New Roman"/>
          <w:sz w:val="22"/>
          <w:szCs w:val="22"/>
        </w:rPr>
        <w:t>Technion</w:t>
      </w:r>
      <w:proofErr w:type="spellEnd"/>
      <w:r w:rsidR="00CA1AC3">
        <w:rPr>
          <w:rFonts w:ascii="Times New Roman" w:hAnsi="Times New Roman" w:cs="Times New Roman"/>
          <w:sz w:val="22"/>
          <w:szCs w:val="22"/>
        </w:rPr>
        <w:t>)</w:t>
      </w:r>
      <w:r w:rsidR="005D2A41" w:rsidRPr="007529C3">
        <w:rPr>
          <w:rFonts w:ascii="Times New Roman" w:hAnsi="Times New Roman" w:cs="Times New Roman"/>
          <w:sz w:val="22"/>
          <w:szCs w:val="22"/>
        </w:rPr>
        <w:t xml:space="preserve">, </w:t>
      </w:r>
      <w:proofErr w:type="spellStart"/>
      <w:r w:rsidR="00E56A08" w:rsidRPr="007529C3">
        <w:rPr>
          <w:rFonts w:ascii="Times New Roman" w:hAnsi="Times New Roman" w:cs="Times New Roman"/>
          <w:color w:val="000000" w:themeColor="text1"/>
          <w:sz w:val="22"/>
          <w:szCs w:val="22"/>
        </w:rPr>
        <w:t>Zorana</w:t>
      </w:r>
      <w:proofErr w:type="spellEnd"/>
      <w:r w:rsidR="00E56A08" w:rsidRPr="007529C3">
        <w:rPr>
          <w:rFonts w:ascii="Times New Roman" w:hAnsi="Times New Roman" w:cs="Times New Roman"/>
          <w:color w:val="000000" w:themeColor="text1"/>
          <w:sz w:val="22"/>
          <w:szCs w:val="22"/>
        </w:rPr>
        <w:t xml:space="preserve"> </w:t>
      </w:r>
      <w:proofErr w:type="spellStart"/>
      <w:r w:rsidR="00E56A08" w:rsidRPr="007529C3">
        <w:rPr>
          <w:rFonts w:ascii="Times New Roman" w:hAnsi="Times New Roman" w:cs="Times New Roman"/>
          <w:color w:val="000000" w:themeColor="text1"/>
          <w:sz w:val="22"/>
          <w:szCs w:val="22"/>
        </w:rPr>
        <w:t>Zeravcic</w:t>
      </w:r>
      <w:proofErr w:type="spellEnd"/>
      <w:r w:rsidR="00E56A08" w:rsidRPr="007529C3">
        <w:rPr>
          <w:rFonts w:ascii="Times New Roman" w:hAnsi="Times New Roman" w:cs="Times New Roman"/>
          <w:color w:val="000000" w:themeColor="text1"/>
          <w:sz w:val="22"/>
          <w:szCs w:val="22"/>
        </w:rPr>
        <w:t>, (ESPCI)</w:t>
      </w:r>
    </w:p>
    <w:p w14:paraId="1188662F" w14:textId="77777777" w:rsidR="00057B6E" w:rsidRPr="007529C3" w:rsidRDefault="00057B6E" w:rsidP="00CA511B">
      <w:pPr>
        <w:widowControl w:val="0"/>
        <w:autoSpaceDE w:val="0"/>
        <w:autoSpaceDN w:val="0"/>
        <w:adjustRightInd w:val="0"/>
        <w:ind w:firstLine="720"/>
        <w:rPr>
          <w:rFonts w:ascii="Times New Roman" w:hAnsi="Times New Roman" w:cs="Times New Roman"/>
          <w:color w:val="000000" w:themeColor="text1"/>
          <w:sz w:val="22"/>
          <w:szCs w:val="22"/>
        </w:rPr>
      </w:pPr>
    </w:p>
    <w:p w14:paraId="38C4C55C" w14:textId="77777777" w:rsidR="00B354EE" w:rsidRDefault="003A3A06" w:rsidP="00B354EE">
      <w:pPr>
        <w:widowControl w:val="0"/>
        <w:autoSpaceDE w:val="0"/>
        <w:autoSpaceDN w:val="0"/>
        <w:adjustRightInd w:val="0"/>
        <w:ind w:firstLine="720"/>
        <w:rPr>
          <w:rFonts w:ascii="Times New Roman" w:hAnsi="Times New Roman" w:cs="Times New Roman"/>
          <w:sz w:val="22"/>
          <w:szCs w:val="22"/>
        </w:rPr>
      </w:pPr>
      <w:r w:rsidRPr="007529C3">
        <w:rPr>
          <w:rFonts w:ascii="Times New Roman" w:hAnsi="Times New Roman" w:cs="Times New Roman"/>
          <w:sz w:val="22"/>
          <w:szCs w:val="22"/>
        </w:rPr>
        <w:t xml:space="preserve">This proposal, which sits at the interface of physics, computer science, and information theory, </w:t>
      </w:r>
      <w:r>
        <w:rPr>
          <w:rFonts w:ascii="Times New Roman" w:hAnsi="Times New Roman" w:cs="Times New Roman"/>
          <w:sz w:val="22"/>
          <w:szCs w:val="22"/>
        </w:rPr>
        <w:t xml:space="preserve">centers </w:t>
      </w:r>
      <w:proofErr w:type="gramStart"/>
      <w:r>
        <w:rPr>
          <w:rFonts w:ascii="Times New Roman" w:hAnsi="Times New Roman" w:cs="Times New Roman"/>
          <w:sz w:val="22"/>
          <w:szCs w:val="22"/>
        </w:rPr>
        <w:t>around</w:t>
      </w:r>
      <w:proofErr w:type="gramEnd"/>
      <w:r w:rsidRPr="007529C3">
        <w:rPr>
          <w:rFonts w:ascii="Times New Roman" w:hAnsi="Times New Roman" w:cs="Times New Roman"/>
          <w:sz w:val="22"/>
          <w:szCs w:val="22"/>
        </w:rPr>
        <w:t xml:space="preserve"> a </w:t>
      </w:r>
      <w:r>
        <w:rPr>
          <w:rFonts w:ascii="Times New Roman" w:hAnsi="Times New Roman" w:cs="Times New Roman"/>
          <w:sz w:val="22"/>
          <w:szCs w:val="22"/>
        </w:rPr>
        <w:t>novel</w:t>
      </w:r>
      <w:r w:rsidRPr="007529C3">
        <w:rPr>
          <w:rFonts w:ascii="Times New Roman" w:hAnsi="Times New Roman" w:cs="Times New Roman"/>
          <w:sz w:val="22"/>
          <w:szCs w:val="22"/>
        </w:rPr>
        <w:t xml:space="preserve"> quantitative measure of order</w:t>
      </w:r>
      <w:r>
        <w:rPr>
          <w:rFonts w:ascii="Times New Roman" w:hAnsi="Times New Roman" w:cs="Times New Roman"/>
          <w:sz w:val="22"/>
          <w:szCs w:val="22"/>
        </w:rPr>
        <w:t xml:space="preserve"> for</w:t>
      </w:r>
      <w:r w:rsidRPr="007529C3">
        <w:rPr>
          <w:rFonts w:ascii="Times New Roman" w:hAnsi="Times New Roman" w:cs="Times New Roman"/>
          <w:sz w:val="22"/>
          <w:szCs w:val="22"/>
        </w:rPr>
        <w:t xml:space="preserve"> non-equilibrium</w:t>
      </w:r>
      <w:r>
        <w:rPr>
          <w:rFonts w:ascii="Times New Roman" w:hAnsi="Times New Roman" w:cs="Times New Roman"/>
          <w:sz w:val="22"/>
          <w:szCs w:val="22"/>
        </w:rPr>
        <w:t xml:space="preserve"> systems</w:t>
      </w:r>
      <w:r w:rsidRPr="007529C3">
        <w:rPr>
          <w:rFonts w:ascii="Times New Roman" w:hAnsi="Times New Roman" w:cs="Times New Roman"/>
          <w:sz w:val="22"/>
          <w:szCs w:val="22"/>
        </w:rPr>
        <w:t xml:space="preserve">. The new measure, CID, Computable Information Density, is the length of a </w:t>
      </w:r>
      <w:proofErr w:type="spellStart"/>
      <w:r w:rsidRPr="007529C3">
        <w:rPr>
          <w:rFonts w:ascii="Times New Roman" w:hAnsi="Times New Roman" w:cs="Times New Roman"/>
          <w:sz w:val="22"/>
          <w:szCs w:val="22"/>
        </w:rPr>
        <w:t>losslessly</w:t>
      </w:r>
      <w:proofErr w:type="spellEnd"/>
      <w:r w:rsidRPr="007529C3">
        <w:rPr>
          <w:rFonts w:ascii="Times New Roman" w:hAnsi="Times New Roman" w:cs="Times New Roman"/>
          <w:sz w:val="22"/>
          <w:szCs w:val="22"/>
        </w:rPr>
        <w:t xml:space="preserve"> compressed data set</w:t>
      </w:r>
      <w:r>
        <w:rPr>
          <w:rFonts w:ascii="Times New Roman" w:hAnsi="Times New Roman" w:cs="Times New Roman"/>
          <w:sz w:val="22"/>
          <w:szCs w:val="22"/>
        </w:rPr>
        <w:t xml:space="preserve"> representing a configuration of a system</w:t>
      </w:r>
      <w:r w:rsidRPr="007529C3">
        <w:rPr>
          <w:rFonts w:ascii="Times New Roman" w:hAnsi="Times New Roman" w:cs="Times New Roman"/>
          <w:sz w:val="22"/>
          <w:szCs w:val="22"/>
        </w:rPr>
        <w:t>. Intuitively, the more ordered a system</w:t>
      </w:r>
      <w:r>
        <w:rPr>
          <w:rFonts w:ascii="Times New Roman" w:hAnsi="Times New Roman" w:cs="Times New Roman"/>
          <w:sz w:val="22"/>
          <w:szCs w:val="22"/>
        </w:rPr>
        <w:t>,</w:t>
      </w:r>
      <w:r w:rsidRPr="007529C3">
        <w:rPr>
          <w:rFonts w:ascii="Times New Roman" w:hAnsi="Times New Roman" w:cs="Times New Roman"/>
          <w:sz w:val="22"/>
          <w:szCs w:val="22"/>
        </w:rPr>
        <w:t xml:space="preserve"> the less information is required to describe it. </w:t>
      </w:r>
      <w:r>
        <w:rPr>
          <w:rFonts w:ascii="Times New Roman" w:hAnsi="Times New Roman" w:cs="Times New Roman"/>
          <w:sz w:val="22"/>
          <w:szCs w:val="22"/>
        </w:rPr>
        <w:t>For physical systems out of equilibrium, there was no systematic way, until now, to</w:t>
      </w:r>
      <w:r w:rsidRPr="007529C3">
        <w:rPr>
          <w:rFonts w:ascii="Times New Roman" w:hAnsi="Times New Roman" w:cs="Times New Roman"/>
          <w:sz w:val="22"/>
          <w:szCs w:val="22"/>
        </w:rPr>
        <w:t xml:space="preserve"> quantify the amount of information. In a recent paper</w:t>
      </w:r>
      <w:r>
        <w:rPr>
          <w:rFonts w:ascii="Times New Roman" w:hAnsi="Times New Roman" w:cs="Times New Roman"/>
          <w:sz w:val="22"/>
          <w:szCs w:val="22"/>
          <w:vertAlign w:val="superscript"/>
        </w:rPr>
        <w:t>1</w:t>
      </w:r>
      <w:r w:rsidRPr="007529C3">
        <w:rPr>
          <w:rFonts w:ascii="Times New Roman" w:hAnsi="Times New Roman" w:cs="Times New Roman"/>
          <w:sz w:val="22"/>
          <w:szCs w:val="22"/>
        </w:rPr>
        <w:t xml:space="preserve">, we have </w:t>
      </w:r>
      <w:r>
        <w:rPr>
          <w:rFonts w:ascii="Times New Roman" w:hAnsi="Times New Roman" w:cs="Times New Roman"/>
          <w:sz w:val="22"/>
          <w:szCs w:val="22"/>
        </w:rPr>
        <w:t>introduced CID</w:t>
      </w:r>
      <w:r w:rsidRPr="007529C3">
        <w:rPr>
          <w:rFonts w:ascii="Times New Roman" w:hAnsi="Times New Roman" w:cs="Times New Roman"/>
          <w:sz w:val="22"/>
          <w:szCs w:val="22"/>
        </w:rPr>
        <w:t xml:space="preserve"> and shown its utility in the study of organization and order in a variety of non-equilibrium systems</w:t>
      </w:r>
      <w:r>
        <w:rPr>
          <w:rFonts w:ascii="Times New Roman" w:hAnsi="Times New Roman" w:cs="Times New Roman"/>
          <w:sz w:val="22"/>
          <w:szCs w:val="22"/>
        </w:rPr>
        <w:t xml:space="preserve">; see </w:t>
      </w:r>
      <w:proofErr w:type="spellStart"/>
      <w:r w:rsidRPr="00CA1AC3">
        <w:rPr>
          <w:rFonts w:ascii="Times New Roman" w:hAnsi="Times New Roman" w:cs="Times New Roman"/>
          <w:i/>
          <w:sz w:val="22"/>
          <w:szCs w:val="22"/>
        </w:rPr>
        <w:t>e.g</w:t>
      </w:r>
      <w:proofErr w:type="spellEnd"/>
      <w:proofErr w:type="gramStart"/>
      <w:r w:rsidRPr="00CA1AC3">
        <w:rPr>
          <w:rFonts w:ascii="Times New Roman" w:hAnsi="Times New Roman" w:cs="Times New Roman"/>
          <w:i/>
          <w:sz w:val="22"/>
          <w:szCs w:val="22"/>
        </w:rPr>
        <w:t>,.</w:t>
      </w:r>
      <w:proofErr w:type="gramEnd"/>
      <w:r>
        <w:rPr>
          <w:rFonts w:ascii="Times New Roman" w:hAnsi="Times New Roman" w:cs="Times New Roman"/>
          <w:sz w:val="22"/>
          <w:szCs w:val="22"/>
        </w:rPr>
        <w:t xml:space="preserve"> Fig 1</w:t>
      </w:r>
      <w:r w:rsidRPr="007529C3">
        <w:rPr>
          <w:rFonts w:ascii="Times New Roman" w:hAnsi="Times New Roman" w:cs="Times New Roman"/>
          <w:sz w:val="22"/>
          <w:szCs w:val="22"/>
        </w:rPr>
        <w:t>.  Earlier work</w:t>
      </w:r>
      <w:r>
        <w:rPr>
          <w:rFonts w:ascii="Times New Roman" w:hAnsi="Times New Roman" w:cs="Times New Roman"/>
          <w:sz w:val="22"/>
          <w:szCs w:val="22"/>
          <w:vertAlign w:val="superscript"/>
        </w:rPr>
        <w:t>2</w:t>
      </w:r>
      <w:r w:rsidRPr="007529C3">
        <w:rPr>
          <w:rFonts w:ascii="Times New Roman" w:hAnsi="Times New Roman" w:cs="Times New Roman"/>
          <w:sz w:val="22"/>
          <w:szCs w:val="22"/>
        </w:rPr>
        <w:t xml:space="preserve"> has </w:t>
      </w:r>
      <w:proofErr w:type="gramStart"/>
      <w:r w:rsidRPr="007529C3">
        <w:rPr>
          <w:rFonts w:ascii="Times New Roman" w:hAnsi="Times New Roman" w:cs="Times New Roman"/>
          <w:sz w:val="22"/>
          <w:szCs w:val="22"/>
        </w:rPr>
        <w:t>shown</w:t>
      </w:r>
      <w:proofErr w:type="gramEnd"/>
      <w:r w:rsidRPr="007529C3">
        <w:rPr>
          <w:rFonts w:ascii="Times New Roman" w:hAnsi="Times New Roman" w:cs="Times New Roman"/>
          <w:sz w:val="22"/>
          <w:szCs w:val="22"/>
        </w:rPr>
        <w:t xml:space="preserve"> that for equilibrium systems, CID is a remarkably good estimator of the thermodynamic entropy, a fundamental quantity in the development of statistical mechanics and thermodynamics over the past two centuries. </w:t>
      </w:r>
      <w:r>
        <w:rPr>
          <w:rFonts w:ascii="Times New Roman" w:hAnsi="Times New Roman" w:cs="Times New Roman"/>
          <w:sz w:val="22"/>
          <w:szCs w:val="22"/>
        </w:rPr>
        <w:t>It is also known</w:t>
      </w:r>
      <w:r>
        <w:rPr>
          <w:rFonts w:ascii="Times New Roman" w:hAnsi="Times New Roman" w:cs="Times New Roman"/>
          <w:sz w:val="22"/>
          <w:szCs w:val="22"/>
          <w:vertAlign w:val="superscript"/>
        </w:rPr>
        <w:t>3</w:t>
      </w:r>
      <w:r w:rsidRPr="007529C3">
        <w:rPr>
          <w:rFonts w:ascii="Times New Roman" w:hAnsi="Times New Roman" w:cs="Times New Roman"/>
          <w:sz w:val="22"/>
          <w:szCs w:val="22"/>
        </w:rPr>
        <w:t xml:space="preserve"> that </w:t>
      </w:r>
      <w:proofErr w:type="gramStart"/>
      <w:r>
        <w:rPr>
          <w:rFonts w:ascii="Times New Roman" w:hAnsi="Times New Roman" w:cs="Times New Roman"/>
          <w:sz w:val="22"/>
          <w:szCs w:val="22"/>
        </w:rPr>
        <w:t xml:space="preserve">CID </w:t>
      </w:r>
      <w:r w:rsidRPr="007529C3">
        <w:rPr>
          <w:rFonts w:ascii="Times New Roman" w:hAnsi="Times New Roman" w:cs="Times New Roman"/>
          <w:sz w:val="22"/>
          <w:szCs w:val="22"/>
        </w:rPr>
        <w:t xml:space="preserve"> asymptotes</w:t>
      </w:r>
      <w:proofErr w:type="gramEnd"/>
      <w:r w:rsidRPr="007529C3">
        <w:rPr>
          <w:rFonts w:ascii="Times New Roman" w:hAnsi="Times New Roman" w:cs="Times New Roman"/>
          <w:sz w:val="22"/>
          <w:szCs w:val="22"/>
        </w:rPr>
        <w:t xml:space="preserve"> with system size, albeit slowly, to the Shannon entropy</w:t>
      </w:r>
      <w:r>
        <w:rPr>
          <w:rFonts w:ascii="Times New Roman" w:hAnsi="Times New Roman" w:cs="Times New Roman"/>
          <w:sz w:val="22"/>
          <w:szCs w:val="22"/>
          <w:vertAlign w:val="superscript"/>
        </w:rPr>
        <w:t>3</w:t>
      </w:r>
      <w:r w:rsidRPr="007529C3">
        <w:rPr>
          <w:rFonts w:ascii="Times New Roman" w:hAnsi="Times New Roman" w:cs="Times New Roman"/>
          <w:sz w:val="22"/>
          <w:szCs w:val="22"/>
        </w:rPr>
        <w:t>.</w:t>
      </w:r>
      <w:r>
        <w:rPr>
          <w:rFonts w:ascii="Times New Roman" w:hAnsi="Times New Roman" w:cs="Times New Roman"/>
          <w:sz w:val="22"/>
          <w:szCs w:val="22"/>
        </w:rPr>
        <w:t xml:space="preserve"> </w:t>
      </w:r>
      <w:r w:rsidRPr="007529C3">
        <w:rPr>
          <w:rFonts w:ascii="Times New Roman" w:hAnsi="Times New Roman" w:cs="Times New Roman"/>
          <w:sz w:val="22"/>
          <w:szCs w:val="22"/>
        </w:rPr>
        <w:t xml:space="preserve">In equilibrium, of course, there are other ways of calculating, simulating or measuring entropy, but this is not the case for the vast class of systems out of equilibrium, </w:t>
      </w:r>
      <w:r>
        <w:rPr>
          <w:rFonts w:ascii="Times New Roman" w:hAnsi="Times New Roman" w:cs="Times New Roman"/>
          <w:sz w:val="22"/>
          <w:szCs w:val="22"/>
        </w:rPr>
        <w:t>and this</w:t>
      </w:r>
      <w:r w:rsidRPr="007529C3">
        <w:rPr>
          <w:rFonts w:ascii="Times New Roman" w:hAnsi="Times New Roman" w:cs="Times New Roman"/>
          <w:sz w:val="22"/>
          <w:szCs w:val="22"/>
        </w:rPr>
        <w:t xml:space="preserve"> has hindered their study for more than a century.  CID measures a fundamental property for non-equilibrium systems, and provides a new and essential way of studying them. Here we propose </w:t>
      </w:r>
      <w:r>
        <w:rPr>
          <w:rFonts w:ascii="Times New Roman" w:hAnsi="Times New Roman" w:cs="Times New Roman"/>
          <w:sz w:val="22"/>
          <w:szCs w:val="22"/>
        </w:rPr>
        <w:t>to use CID</w:t>
      </w:r>
      <w:r w:rsidRPr="007529C3">
        <w:rPr>
          <w:rFonts w:ascii="Times New Roman" w:hAnsi="Times New Roman" w:cs="Times New Roman"/>
          <w:sz w:val="22"/>
          <w:szCs w:val="22"/>
        </w:rPr>
        <w:t xml:space="preserve"> to tackle a wide variety of fundamental and practical problems in non-equilibrium (and equilibrium) many-body phenomena and phase transitions</w:t>
      </w:r>
      <w:r>
        <w:rPr>
          <w:rFonts w:ascii="Times New Roman" w:hAnsi="Times New Roman" w:cs="Times New Roman"/>
          <w:sz w:val="22"/>
          <w:szCs w:val="22"/>
        </w:rPr>
        <w:t>,</w:t>
      </w:r>
      <w:r w:rsidRPr="007529C3">
        <w:rPr>
          <w:rFonts w:ascii="Times New Roman" w:hAnsi="Times New Roman" w:cs="Times New Roman"/>
          <w:sz w:val="22"/>
          <w:szCs w:val="22"/>
        </w:rPr>
        <w:t xml:space="preserve"> </w:t>
      </w:r>
      <w:r>
        <w:rPr>
          <w:rFonts w:ascii="Times New Roman" w:hAnsi="Times New Roman" w:cs="Times New Roman"/>
          <w:sz w:val="22"/>
          <w:szCs w:val="22"/>
        </w:rPr>
        <w:t>both theoretical and experi</w:t>
      </w:r>
      <w:r w:rsidRPr="007529C3">
        <w:rPr>
          <w:rFonts w:ascii="Times New Roman" w:hAnsi="Times New Roman" w:cs="Times New Roman"/>
          <w:sz w:val="22"/>
          <w:szCs w:val="22"/>
        </w:rPr>
        <w:t xml:space="preserve">mental, which have hitherto resisted quantification.  </w:t>
      </w:r>
    </w:p>
    <w:p w14:paraId="6FD41B4F" w14:textId="77777777" w:rsidR="00B51EF7" w:rsidRPr="007529C3" w:rsidRDefault="00B354EE" w:rsidP="00B354EE">
      <w:pPr>
        <w:widowControl w:val="0"/>
        <w:autoSpaceDE w:val="0"/>
        <w:autoSpaceDN w:val="0"/>
        <w:adjustRightInd w:val="0"/>
        <w:ind w:firstLine="720"/>
        <w:rPr>
          <w:rFonts w:ascii="Times New Roman" w:hAnsi="Times New Roman" w:cs="Times New Roman"/>
          <w:sz w:val="22"/>
          <w:szCs w:val="22"/>
        </w:rPr>
      </w:pPr>
      <w:r w:rsidRPr="00B354EE">
        <w:rPr>
          <w:rFonts w:ascii="Times New Roman" w:hAnsi="Times New Roman"/>
          <w:color w:val="000000"/>
          <w:sz w:val="22"/>
          <w:szCs w:val="11"/>
        </w:rPr>
        <w:t xml:space="preserve">The </w:t>
      </w:r>
      <w:r>
        <w:rPr>
          <w:rFonts w:ascii="Times New Roman" w:hAnsi="Times New Roman"/>
          <w:color w:val="000000"/>
          <w:sz w:val="22"/>
          <w:szCs w:val="11"/>
        </w:rPr>
        <w:t>essential point</w:t>
      </w:r>
      <w:r w:rsidRPr="00B354EE">
        <w:rPr>
          <w:rFonts w:ascii="Times New Roman" w:hAnsi="Times New Roman"/>
          <w:color w:val="000000"/>
          <w:sz w:val="22"/>
          <w:szCs w:val="11"/>
        </w:rPr>
        <w:t xml:space="preserve"> of CID is that </w:t>
      </w:r>
      <w:r>
        <w:rPr>
          <w:rFonts w:ascii="Times New Roman" w:hAnsi="Times New Roman"/>
          <w:color w:val="000000"/>
          <w:sz w:val="22"/>
          <w:szCs w:val="11"/>
        </w:rPr>
        <w:t>consistent</w:t>
      </w:r>
      <w:r w:rsidRPr="00B354EE">
        <w:rPr>
          <w:rFonts w:ascii="Times New Roman" w:hAnsi="Times New Roman"/>
          <w:color w:val="000000"/>
          <w:sz w:val="22"/>
          <w:szCs w:val="11"/>
        </w:rPr>
        <w:t xml:space="preserve"> use </w:t>
      </w:r>
      <w:r>
        <w:rPr>
          <w:rFonts w:ascii="Times New Roman" w:hAnsi="Times New Roman"/>
          <w:color w:val="000000"/>
          <w:sz w:val="22"/>
          <w:szCs w:val="11"/>
        </w:rPr>
        <w:t xml:space="preserve">of </w:t>
      </w:r>
      <w:r w:rsidRPr="00B354EE">
        <w:rPr>
          <w:rFonts w:ascii="Times New Roman" w:hAnsi="Times New Roman"/>
          <w:color w:val="000000"/>
          <w:sz w:val="22"/>
          <w:szCs w:val="11"/>
        </w:rPr>
        <w:t xml:space="preserve">a </w:t>
      </w:r>
      <w:r w:rsidR="00345AA0">
        <w:rPr>
          <w:rFonts w:ascii="Times New Roman" w:hAnsi="Times New Roman"/>
          <w:color w:val="000000"/>
          <w:sz w:val="22"/>
          <w:szCs w:val="11"/>
        </w:rPr>
        <w:t xml:space="preserve">good </w:t>
      </w:r>
      <w:r w:rsidR="007C79A6">
        <w:rPr>
          <w:rFonts w:ascii="Times New Roman" w:hAnsi="Times New Roman"/>
          <w:color w:val="000000"/>
          <w:sz w:val="22"/>
          <w:szCs w:val="11"/>
        </w:rPr>
        <w:t xml:space="preserve">lossless </w:t>
      </w:r>
      <w:r w:rsidRPr="00B354EE">
        <w:rPr>
          <w:rFonts w:ascii="Times New Roman" w:hAnsi="Times New Roman"/>
          <w:color w:val="000000"/>
          <w:sz w:val="22"/>
          <w:szCs w:val="11"/>
        </w:rPr>
        <w:t xml:space="preserve">compression algorithm </w:t>
      </w:r>
      <w:r>
        <w:rPr>
          <w:rFonts w:ascii="Times New Roman" w:hAnsi="Times New Roman"/>
          <w:color w:val="000000"/>
          <w:sz w:val="22"/>
          <w:szCs w:val="11"/>
        </w:rPr>
        <w:t>yields</w:t>
      </w:r>
      <w:r w:rsidRPr="00B354EE">
        <w:rPr>
          <w:rFonts w:ascii="Times New Roman" w:hAnsi="Times New Roman"/>
          <w:color w:val="000000"/>
          <w:sz w:val="22"/>
          <w:szCs w:val="11"/>
        </w:rPr>
        <w:t xml:space="preserve"> quantitative information about </w:t>
      </w:r>
      <w:r>
        <w:rPr>
          <w:rFonts w:ascii="Times New Roman" w:hAnsi="Times New Roman"/>
          <w:color w:val="000000"/>
          <w:sz w:val="22"/>
          <w:szCs w:val="11"/>
        </w:rPr>
        <w:t xml:space="preserve">non-equilibrium </w:t>
      </w:r>
      <w:r w:rsidR="00986A58">
        <w:rPr>
          <w:rFonts w:ascii="Times New Roman" w:hAnsi="Times New Roman"/>
          <w:color w:val="000000"/>
          <w:sz w:val="22"/>
          <w:szCs w:val="11"/>
        </w:rPr>
        <w:t xml:space="preserve">systems undergoing </w:t>
      </w:r>
      <w:r w:rsidRPr="00B354EE">
        <w:rPr>
          <w:rFonts w:ascii="Times New Roman" w:hAnsi="Times New Roman"/>
          <w:color w:val="000000"/>
          <w:sz w:val="22"/>
          <w:szCs w:val="11"/>
        </w:rPr>
        <w:t>phase transitions</w:t>
      </w:r>
      <w:r w:rsidR="00986A58">
        <w:rPr>
          <w:rFonts w:ascii="Times New Roman" w:hAnsi="Times New Roman"/>
          <w:color w:val="000000"/>
          <w:sz w:val="22"/>
          <w:szCs w:val="11"/>
        </w:rPr>
        <w:t>,</w:t>
      </w:r>
      <w:r w:rsidRPr="00B354EE">
        <w:rPr>
          <w:rFonts w:ascii="Times New Roman" w:hAnsi="Times New Roman"/>
          <w:color w:val="000000"/>
          <w:sz w:val="22"/>
          <w:szCs w:val="11"/>
        </w:rPr>
        <w:t xml:space="preserve"> </w:t>
      </w:r>
      <w:r w:rsidR="00986A58">
        <w:rPr>
          <w:rFonts w:ascii="Times New Roman" w:hAnsi="Times New Roman"/>
          <w:color w:val="000000"/>
          <w:sz w:val="22"/>
          <w:szCs w:val="11"/>
        </w:rPr>
        <w:t xml:space="preserve">and </w:t>
      </w:r>
      <w:r w:rsidR="007C79A6">
        <w:rPr>
          <w:rFonts w:ascii="Times New Roman" w:hAnsi="Times New Roman"/>
          <w:color w:val="000000"/>
          <w:sz w:val="22"/>
          <w:szCs w:val="11"/>
        </w:rPr>
        <w:t xml:space="preserve">reveals </w:t>
      </w:r>
      <w:r w:rsidR="00986A58">
        <w:rPr>
          <w:rFonts w:ascii="Times New Roman" w:hAnsi="Times New Roman"/>
          <w:color w:val="000000"/>
          <w:sz w:val="22"/>
          <w:szCs w:val="11"/>
        </w:rPr>
        <w:t xml:space="preserve">other </w:t>
      </w:r>
      <w:r w:rsidRPr="00B354EE">
        <w:rPr>
          <w:rFonts w:ascii="Times New Roman" w:hAnsi="Times New Roman"/>
          <w:color w:val="000000"/>
          <w:sz w:val="22"/>
          <w:szCs w:val="11"/>
        </w:rPr>
        <w:t>subtle chang</w:t>
      </w:r>
      <w:r w:rsidR="00986A58">
        <w:rPr>
          <w:rFonts w:ascii="Times New Roman" w:hAnsi="Times New Roman"/>
          <w:color w:val="000000"/>
          <w:sz w:val="22"/>
          <w:szCs w:val="11"/>
        </w:rPr>
        <w:t>es in their entropy/information</w:t>
      </w:r>
      <w:r w:rsidRPr="00B354EE">
        <w:rPr>
          <w:rFonts w:ascii="Times New Roman" w:hAnsi="Times New Roman"/>
          <w:color w:val="000000"/>
          <w:sz w:val="22"/>
          <w:szCs w:val="11"/>
        </w:rPr>
        <w:t>.</w:t>
      </w:r>
      <w:r>
        <w:rPr>
          <w:rFonts w:ascii="Times New Roman" w:hAnsi="Times New Roman" w:cs="Times New Roman"/>
          <w:sz w:val="22"/>
          <w:szCs w:val="22"/>
        </w:rPr>
        <w:t xml:space="preserve">  </w:t>
      </w:r>
      <w:r w:rsidR="00F82F3C" w:rsidRPr="007529C3">
        <w:rPr>
          <w:rFonts w:ascii="Times New Roman" w:hAnsi="Times New Roman" w:cs="Times New Roman"/>
          <w:sz w:val="22"/>
          <w:szCs w:val="22"/>
        </w:rPr>
        <w:t>W</w:t>
      </w:r>
      <w:r w:rsidR="0087471A" w:rsidRPr="007529C3">
        <w:rPr>
          <w:rFonts w:ascii="Times New Roman" w:hAnsi="Times New Roman" w:cs="Times New Roman"/>
          <w:sz w:val="22"/>
          <w:szCs w:val="22"/>
        </w:rPr>
        <w:t xml:space="preserve">e will exploit this powerful new tool to study </w:t>
      </w:r>
      <w:r w:rsidR="00B51EF7" w:rsidRPr="007529C3">
        <w:rPr>
          <w:rFonts w:ascii="Times New Roman" w:hAnsi="Times New Roman" w:cs="Times New Roman"/>
          <w:sz w:val="22"/>
          <w:szCs w:val="22"/>
        </w:rPr>
        <w:t xml:space="preserve">systems as diverse as the variety of non-equilibrium systems </w:t>
      </w:r>
      <w:r w:rsidR="00180A66">
        <w:rPr>
          <w:rFonts w:ascii="Times New Roman" w:hAnsi="Times New Roman" w:cs="Times New Roman"/>
          <w:sz w:val="22"/>
          <w:szCs w:val="22"/>
        </w:rPr>
        <w:t>themselves</w:t>
      </w:r>
      <w:r w:rsidR="00B51EF7" w:rsidRPr="007529C3">
        <w:rPr>
          <w:rFonts w:ascii="Times New Roman" w:hAnsi="Times New Roman" w:cs="Times New Roman"/>
          <w:sz w:val="22"/>
          <w:szCs w:val="22"/>
        </w:rPr>
        <w:t>: systems driven by external forces, systems of active particles (from artificial swimmers to e-coli), glassy systems, systems undergoing non-equilibrium phase transitions, systems which self-organize, systems where the nat</w:t>
      </w:r>
      <w:r w:rsidR="002F38CE" w:rsidRPr="007529C3">
        <w:rPr>
          <w:rFonts w:ascii="Times New Roman" w:hAnsi="Times New Roman" w:cs="Times New Roman"/>
          <w:sz w:val="22"/>
          <w:szCs w:val="22"/>
        </w:rPr>
        <w:t xml:space="preserve">ure of the ordering is unknown, biological systems, </w:t>
      </w:r>
      <w:r w:rsidR="00A724FF" w:rsidRPr="007529C3">
        <w:rPr>
          <w:rFonts w:ascii="Times New Roman" w:hAnsi="Times New Roman" w:cs="Times New Roman"/>
          <w:sz w:val="22"/>
          <w:szCs w:val="22"/>
        </w:rPr>
        <w:t xml:space="preserve">and </w:t>
      </w:r>
      <w:r w:rsidR="002F38CE" w:rsidRPr="007529C3">
        <w:rPr>
          <w:rFonts w:ascii="Times New Roman" w:hAnsi="Times New Roman" w:cs="Times New Roman"/>
          <w:sz w:val="22"/>
          <w:szCs w:val="22"/>
        </w:rPr>
        <w:t xml:space="preserve">systems which order in time rather than in space. </w:t>
      </w:r>
      <w:r w:rsidR="00A724FF" w:rsidRPr="007529C3">
        <w:rPr>
          <w:rFonts w:ascii="Times New Roman" w:hAnsi="Times New Roman" w:cs="Times New Roman"/>
          <w:sz w:val="22"/>
          <w:szCs w:val="22"/>
        </w:rPr>
        <w:t xml:space="preserve"> The power of </w:t>
      </w:r>
      <w:r w:rsidR="002F38CE" w:rsidRPr="007529C3">
        <w:rPr>
          <w:rFonts w:ascii="Times New Roman" w:hAnsi="Times New Roman" w:cs="Times New Roman"/>
          <w:sz w:val="22"/>
          <w:szCs w:val="22"/>
        </w:rPr>
        <w:t xml:space="preserve">CID </w:t>
      </w:r>
      <w:r w:rsidR="00A724FF" w:rsidRPr="007529C3">
        <w:rPr>
          <w:rFonts w:ascii="Times New Roman" w:hAnsi="Times New Roman" w:cs="Times New Roman"/>
          <w:sz w:val="22"/>
          <w:szCs w:val="22"/>
        </w:rPr>
        <w:t xml:space="preserve">is that it </w:t>
      </w:r>
      <w:r w:rsidR="00B51EF7" w:rsidRPr="007529C3">
        <w:rPr>
          <w:rFonts w:ascii="Times New Roman" w:hAnsi="Times New Roman" w:cs="Times New Roman"/>
          <w:sz w:val="22"/>
          <w:szCs w:val="22"/>
        </w:rPr>
        <w:t xml:space="preserve">enables us to </w:t>
      </w:r>
      <w:r w:rsidR="00A724FF" w:rsidRPr="007529C3">
        <w:rPr>
          <w:rFonts w:ascii="Times New Roman" w:hAnsi="Times New Roman" w:cs="Times New Roman"/>
          <w:sz w:val="22"/>
          <w:szCs w:val="22"/>
        </w:rPr>
        <w:t xml:space="preserve">pose and </w:t>
      </w:r>
      <w:r w:rsidR="00B51EF7" w:rsidRPr="007529C3">
        <w:rPr>
          <w:rFonts w:ascii="Times New Roman" w:hAnsi="Times New Roman" w:cs="Times New Roman"/>
          <w:sz w:val="22"/>
          <w:szCs w:val="22"/>
        </w:rPr>
        <w:t>answer basic questions, including the enumeration of accessibl</w:t>
      </w:r>
      <w:r w:rsidR="00A724FF" w:rsidRPr="007529C3">
        <w:rPr>
          <w:rFonts w:ascii="Times New Roman" w:hAnsi="Times New Roman" w:cs="Times New Roman"/>
          <w:sz w:val="22"/>
          <w:szCs w:val="22"/>
        </w:rPr>
        <w:t>e states of a system, whether a system</w:t>
      </w:r>
      <w:r w:rsidR="00B51EF7" w:rsidRPr="007529C3">
        <w:rPr>
          <w:rFonts w:ascii="Times New Roman" w:hAnsi="Times New Roman" w:cs="Times New Roman"/>
          <w:sz w:val="22"/>
          <w:szCs w:val="22"/>
        </w:rPr>
        <w:t xml:space="preserve"> is </w:t>
      </w:r>
      <w:proofErr w:type="spellStart"/>
      <w:r w:rsidR="00B51EF7" w:rsidRPr="007529C3">
        <w:rPr>
          <w:rFonts w:ascii="Times New Roman" w:hAnsi="Times New Roman" w:cs="Times New Roman"/>
          <w:sz w:val="22"/>
          <w:szCs w:val="22"/>
        </w:rPr>
        <w:t>ergodic</w:t>
      </w:r>
      <w:proofErr w:type="spellEnd"/>
      <w:r w:rsidR="00B51EF7" w:rsidRPr="007529C3">
        <w:rPr>
          <w:rFonts w:ascii="Times New Roman" w:hAnsi="Times New Roman" w:cs="Times New Roman"/>
          <w:sz w:val="22"/>
          <w:szCs w:val="22"/>
        </w:rPr>
        <w:t>, and whether self-averaging obtains far from equilibrium.</w:t>
      </w:r>
      <w:r w:rsidR="002F38CE" w:rsidRPr="007529C3">
        <w:rPr>
          <w:rFonts w:ascii="Times New Roman" w:hAnsi="Times New Roman" w:cs="Times New Roman"/>
          <w:sz w:val="22"/>
          <w:szCs w:val="22"/>
        </w:rPr>
        <w:t xml:space="preserve"> </w:t>
      </w:r>
      <w:r w:rsidR="00A724FF" w:rsidRPr="007529C3">
        <w:rPr>
          <w:rFonts w:ascii="Times New Roman" w:hAnsi="Times New Roman" w:cs="Times New Roman"/>
          <w:sz w:val="22"/>
          <w:szCs w:val="22"/>
        </w:rPr>
        <w:t xml:space="preserve"> </w:t>
      </w:r>
      <w:r w:rsidR="00B51EF7" w:rsidRPr="007529C3">
        <w:rPr>
          <w:rFonts w:ascii="Times New Roman" w:hAnsi="Times New Roman" w:cs="Times New Roman"/>
          <w:sz w:val="22"/>
          <w:szCs w:val="22"/>
        </w:rPr>
        <w:t xml:space="preserve">The real importance of this discovery will be found in relationships </w:t>
      </w:r>
      <w:r w:rsidR="002D7E2F" w:rsidRPr="007529C3">
        <w:rPr>
          <w:rFonts w:ascii="Times New Roman" w:hAnsi="Times New Roman" w:cs="Times New Roman"/>
          <w:sz w:val="22"/>
          <w:szCs w:val="22"/>
        </w:rPr>
        <w:t>yet to</w:t>
      </w:r>
      <w:r w:rsidR="00B51EF7" w:rsidRPr="007529C3">
        <w:rPr>
          <w:rFonts w:ascii="Times New Roman" w:hAnsi="Times New Roman" w:cs="Times New Roman"/>
          <w:sz w:val="22"/>
          <w:szCs w:val="22"/>
        </w:rPr>
        <w:t xml:space="preserve"> be </w:t>
      </w:r>
      <w:r w:rsidR="002D7E2F" w:rsidRPr="007529C3">
        <w:rPr>
          <w:rFonts w:ascii="Times New Roman" w:hAnsi="Times New Roman" w:cs="Times New Roman"/>
          <w:sz w:val="22"/>
          <w:szCs w:val="22"/>
        </w:rPr>
        <w:t>discovered</w:t>
      </w:r>
      <w:r w:rsidR="00B51EF7" w:rsidRPr="007529C3">
        <w:rPr>
          <w:rFonts w:ascii="Times New Roman" w:hAnsi="Times New Roman" w:cs="Times New Roman"/>
          <w:sz w:val="22"/>
          <w:szCs w:val="22"/>
        </w:rPr>
        <w:t xml:space="preserve"> between </w:t>
      </w:r>
      <w:r w:rsidR="002F38CE" w:rsidRPr="007529C3">
        <w:rPr>
          <w:rFonts w:ascii="Times New Roman" w:hAnsi="Times New Roman" w:cs="Times New Roman"/>
          <w:sz w:val="22"/>
          <w:szCs w:val="22"/>
        </w:rPr>
        <w:t>CID</w:t>
      </w:r>
      <w:r w:rsidR="00B51EF7" w:rsidRPr="007529C3">
        <w:rPr>
          <w:rFonts w:ascii="Times New Roman" w:hAnsi="Times New Roman" w:cs="Times New Roman"/>
          <w:sz w:val="22"/>
          <w:szCs w:val="22"/>
        </w:rPr>
        <w:t xml:space="preserve"> and measurable properties such as pres</w:t>
      </w:r>
      <w:r w:rsidR="002D7E2F" w:rsidRPr="007529C3">
        <w:rPr>
          <w:rFonts w:ascii="Times New Roman" w:hAnsi="Times New Roman" w:cs="Times New Roman"/>
          <w:sz w:val="22"/>
          <w:szCs w:val="22"/>
        </w:rPr>
        <w:t>sure, energy flow, dissipation</w:t>
      </w:r>
      <w:r w:rsidR="002F38CE" w:rsidRPr="007529C3">
        <w:rPr>
          <w:rFonts w:ascii="Times New Roman" w:hAnsi="Times New Roman" w:cs="Times New Roman"/>
          <w:sz w:val="22"/>
          <w:szCs w:val="22"/>
        </w:rPr>
        <w:t xml:space="preserve">, </w:t>
      </w:r>
      <w:r w:rsidR="00B51EF7" w:rsidRPr="007529C3">
        <w:rPr>
          <w:rFonts w:ascii="Times New Roman" w:hAnsi="Times New Roman" w:cs="Times New Roman"/>
          <w:sz w:val="22"/>
          <w:szCs w:val="22"/>
        </w:rPr>
        <w:t>etc.</w:t>
      </w:r>
      <w:r w:rsidR="002D7E2F" w:rsidRPr="007529C3">
        <w:rPr>
          <w:rFonts w:ascii="Times New Roman" w:hAnsi="Times New Roman" w:cs="Times New Roman"/>
          <w:sz w:val="22"/>
          <w:szCs w:val="22"/>
        </w:rPr>
        <w:t>, in a similar vein as the well-</w:t>
      </w:r>
      <w:r w:rsidR="00B51EF7" w:rsidRPr="007529C3">
        <w:rPr>
          <w:rFonts w:ascii="Times New Roman" w:hAnsi="Times New Roman" w:cs="Times New Roman"/>
          <w:sz w:val="22"/>
          <w:szCs w:val="22"/>
        </w:rPr>
        <w:t xml:space="preserve">established relationships between entropy, energy, temperature, and pressure in the development of equilibrium statistical mechanics. </w:t>
      </w:r>
    </w:p>
    <w:p w14:paraId="37288B14" w14:textId="77777777" w:rsidR="00A71A13" w:rsidRPr="007529C3" w:rsidRDefault="00A71A13" w:rsidP="005957CD">
      <w:pPr>
        <w:ind w:firstLine="720"/>
        <w:rPr>
          <w:rFonts w:ascii="Times New Roman" w:hAnsi="Times New Roman" w:cs="Times New Roman"/>
          <w:sz w:val="22"/>
          <w:szCs w:val="22"/>
        </w:rPr>
      </w:pPr>
      <w:r w:rsidRPr="007529C3">
        <w:rPr>
          <w:rFonts w:ascii="Times New Roman" w:hAnsi="Times New Roman" w:cs="Times New Roman"/>
          <w:sz w:val="22"/>
          <w:szCs w:val="22"/>
        </w:rPr>
        <w:t>We suggest three stages for this collaboration that will unfold in time but strongly overlap in sequence.</w:t>
      </w:r>
    </w:p>
    <w:p w14:paraId="296C4EF7" w14:textId="77777777" w:rsidR="009645D8" w:rsidRPr="007529C3" w:rsidRDefault="009645D8" w:rsidP="005957CD">
      <w:pPr>
        <w:ind w:firstLine="720"/>
        <w:rPr>
          <w:rFonts w:ascii="Times New Roman" w:hAnsi="Times New Roman" w:cs="Times New Roman"/>
          <w:sz w:val="22"/>
          <w:szCs w:val="22"/>
        </w:rPr>
      </w:pPr>
    </w:p>
    <w:p w14:paraId="3B1E2542" w14:textId="77777777" w:rsidR="003E77DD" w:rsidRPr="007529C3" w:rsidRDefault="00A71A13" w:rsidP="005957CD">
      <w:pPr>
        <w:ind w:firstLine="720"/>
        <w:rPr>
          <w:rFonts w:ascii="Times New Roman" w:hAnsi="Times New Roman" w:cs="Times New Roman"/>
          <w:sz w:val="22"/>
          <w:szCs w:val="22"/>
        </w:rPr>
      </w:pPr>
      <w:r w:rsidRPr="007529C3">
        <w:rPr>
          <w:rFonts w:ascii="Times New Roman" w:hAnsi="Times New Roman" w:cs="Times New Roman"/>
          <w:sz w:val="22"/>
          <w:szCs w:val="22"/>
        </w:rPr>
        <w:t xml:space="preserve">1. </w:t>
      </w:r>
      <w:r w:rsidR="008E5055" w:rsidRPr="007529C3">
        <w:rPr>
          <w:rFonts w:ascii="Times New Roman" w:hAnsi="Times New Roman" w:cs="Times New Roman"/>
          <w:sz w:val="22"/>
          <w:szCs w:val="22"/>
        </w:rPr>
        <w:t>The first thrust is primarily technical in nature.  In it, we will develop and e</w:t>
      </w:r>
      <w:r w:rsidRPr="007529C3">
        <w:rPr>
          <w:rFonts w:ascii="Times New Roman" w:hAnsi="Times New Roman" w:cs="Times New Roman"/>
          <w:sz w:val="22"/>
          <w:szCs w:val="22"/>
        </w:rPr>
        <w:t xml:space="preserve">xplore compressional algorithms </w:t>
      </w:r>
      <w:r w:rsidR="00DD7E6D" w:rsidRPr="007529C3">
        <w:rPr>
          <w:rFonts w:ascii="Times New Roman" w:hAnsi="Times New Roman" w:cs="Times New Roman"/>
          <w:sz w:val="22"/>
          <w:szCs w:val="22"/>
        </w:rPr>
        <w:t xml:space="preserve">and test for convergence, </w:t>
      </w:r>
      <w:r w:rsidRPr="007529C3">
        <w:rPr>
          <w:rFonts w:ascii="Times New Roman" w:hAnsi="Times New Roman" w:cs="Times New Roman"/>
          <w:sz w:val="22"/>
          <w:szCs w:val="22"/>
        </w:rPr>
        <w:t xml:space="preserve">accuracy, </w:t>
      </w:r>
      <w:r w:rsidR="00DD7E6D" w:rsidRPr="007529C3">
        <w:rPr>
          <w:rFonts w:ascii="Times New Roman" w:hAnsi="Times New Roman" w:cs="Times New Roman"/>
          <w:sz w:val="22"/>
          <w:szCs w:val="22"/>
        </w:rPr>
        <w:t xml:space="preserve">and fidelity. </w:t>
      </w:r>
      <w:r w:rsidR="003F735C" w:rsidRPr="007529C3">
        <w:rPr>
          <w:rFonts w:ascii="Times New Roman" w:hAnsi="Times New Roman" w:cs="Times New Roman"/>
          <w:sz w:val="22"/>
          <w:szCs w:val="22"/>
        </w:rPr>
        <w:t xml:space="preserve"> </w:t>
      </w:r>
      <w:r w:rsidR="00DD7E6D" w:rsidRPr="007529C3">
        <w:rPr>
          <w:rFonts w:ascii="Times New Roman" w:hAnsi="Times New Roman" w:cs="Times New Roman"/>
          <w:sz w:val="22"/>
          <w:szCs w:val="22"/>
        </w:rPr>
        <w:t xml:space="preserve">Although </w:t>
      </w:r>
      <w:r w:rsidR="004A5261" w:rsidRPr="007529C3">
        <w:rPr>
          <w:rFonts w:ascii="Times New Roman" w:hAnsi="Times New Roman" w:cs="Times New Roman"/>
          <w:sz w:val="22"/>
          <w:szCs w:val="22"/>
        </w:rPr>
        <w:t xml:space="preserve">different lossless compression algorithms asymptote to the Shannon entropy for large systems, the utility of the technique for our studies relies on extracting the information content of finite size systems sampled in a finite ensemble. </w:t>
      </w:r>
      <w:r w:rsidR="003F735C" w:rsidRPr="007529C3">
        <w:rPr>
          <w:rFonts w:ascii="Times New Roman" w:hAnsi="Times New Roman" w:cs="Times New Roman"/>
          <w:sz w:val="22"/>
          <w:szCs w:val="22"/>
        </w:rPr>
        <w:t xml:space="preserve"> </w:t>
      </w:r>
      <w:r w:rsidR="00216D9A" w:rsidRPr="007529C3">
        <w:rPr>
          <w:rFonts w:ascii="Times New Roman" w:hAnsi="Times New Roman" w:cs="Times New Roman"/>
          <w:sz w:val="22"/>
          <w:szCs w:val="22"/>
        </w:rPr>
        <w:t xml:space="preserve">The efficiency of different compression algorithms depends on the nature of the data file </w:t>
      </w:r>
      <w:r w:rsidR="003F735C" w:rsidRPr="007529C3">
        <w:rPr>
          <w:rFonts w:ascii="Times New Roman" w:hAnsi="Times New Roman" w:cs="Times New Roman"/>
          <w:sz w:val="22"/>
          <w:szCs w:val="22"/>
        </w:rPr>
        <w:t xml:space="preserve">describing the physical system </w:t>
      </w:r>
      <w:r w:rsidR="00216D9A" w:rsidRPr="007529C3">
        <w:rPr>
          <w:rFonts w:ascii="Times New Roman" w:hAnsi="Times New Roman" w:cs="Times New Roman"/>
          <w:sz w:val="22"/>
          <w:szCs w:val="22"/>
        </w:rPr>
        <w:t xml:space="preserve">as well. </w:t>
      </w:r>
      <w:r w:rsidR="003F735C" w:rsidRPr="007529C3">
        <w:rPr>
          <w:rFonts w:ascii="Times New Roman" w:hAnsi="Times New Roman" w:cs="Times New Roman"/>
          <w:sz w:val="22"/>
          <w:szCs w:val="22"/>
        </w:rPr>
        <w:t xml:space="preserve"> </w:t>
      </w:r>
      <w:r w:rsidR="00216D9A" w:rsidRPr="007529C3">
        <w:rPr>
          <w:rFonts w:ascii="Times New Roman" w:hAnsi="Times New Roman" w:cs="Times New Roman"/>
          <w:sz w:val="22"/>
          <w:szCs w:val="22"/>
        </w:rPr>
        <w:t xml:space="preserve">Time data strings, as used in communication </w:t>
      </w:r>
      <w:r w:rsidR="00A13003" w:rsidRPr="007529C3">
        <w:rPr>
          <w:rFonts w:ascii="Times New Roman" w:hAnsi="Times New Roman" w:cs="Times New Roman"/>
          <w:sz w:val="22"/>
          <w:szCs w:val="22"/>
        </w:rPr>
        <w:t xml:space="preserve">or neural activity </w:t>
      </w:r>
      <w:r w:rsidR="00216D9A" w:rsidRPr="007529C3">
        <w:rPr>
          <w:rFonts w:ascii="Times New Roman" w:hAnsi="Times New Roman" w:cs="Times New Roman"/>
          <w:sz w:val="22"/>
          <w:szCs w:val="22"/>
        </w:rPr>
        <w:t>are</w:t>
      </w:r>
      <w:r w:rsidR="00531535" w:rsidRPr="007529C3">
        <w:rPr>
          <w:rFonts w:ascii="Times New Roman" w:hAnsi="Times New Roman" w:cs="Times New Roman"/>
          <w:sz w:val="22"/>
          <w:szCs w:val="22"/>
        </w:rPr>
        <w:t xml:space="preserve"> </w:t>
      </w:r>
      <w:r w:rsidR="003F735C" w:rsidRPr="007529C3">
        <w:rPr>
          <w:rFonts w:ascii="Times New Roman" w:hAnsi="Times New Roman" w:cs="Times New Roman"/>
          <w:sz w:val="22"/>
          <w:szCs w:val="22"/>
        </w:rPr>
        <w:t>well</w:t>
      </w:r>
      <w:r w:rsidR="00531535" w:rsidRPr="007529C3">
        <w:rPr>
          <w:rFonts w:ascii="Times New Roman" w:hAnsi="Times New Roman" w:cs="Times New Roman"/>
          <w:sz w:val="22"/>
          <w:szCs w:val="22"/>
        </w:rPr>
        <w:t xml:space="preserve"> studied, but we want to understand the structure and evolution of systems with correlation</w:t>
      </w:r>
      <w:r w:rsidR="003F735C" w:rsidRPr="007529C3">
        <w:rPr>
          <w:rFonts w:ascii="Times New Roman" w:hAnsi="Times New Roman" w:cs="Times New Roman"/>
          <w:sz w:val="22"/>
          <w:szCs w:val="22"/>
        </w:rPr>
        <w:t>s</w:t>
      </w:r>
      <w:r w:rsidR="00531535" w:rsidRPr="007529C3">
        <w:rPr>
          <w:rFonts w:ascii="Times New Roman" w:hAnsi="Times New Roman" w:cs="Times New Roman"/>
          <w:sz w:val="22"/>
          <w:szCs w:val="22"/>
        </w:rPr>
        <w:t xml:space="preserve"> in space, time</w:t>
      </w:r>
      <w:r w:rsidR="003F735C" w:rsidRPr="007529C3">
        <w:rPr>
          <w:rFonts w:ascii="Times New Roman" w:hAnsi="Times New Roman" w:cs="Times New Roman"/>
          <w:sz w:val="22"/>
          <w:szCs w:val="22"/>
        </w:rPr>
        <w:t xml:space="preserve"> </w:t>
      </w:r>
      <w:r w:rsidR="00325780" w:rsidRPr="007529C3">
        <w:rPr>
          <w:rFonts w:ascii="Times New Roman" w:hAnsi="Times New Roman" w:cs="Times New Roman"/>
          <w:sz w:val="22"/>
          <w:szCs w:val="22"/>
        </w:rPr>
        <w:t xml:space="preserve">and other variables, </w:t>
      </w:r>
      <w:r w:rsidR="00620002">
        <w:rPr>
          <w:rFonts w:ascii="Times New Roman" w:hAnsi="Times New Roman" w:cs="Times New Roman"/>
          <w:sz w:val="22"/>
          <w:szCs w:val="22"/>
        </w:rPr>
        <w:t>such as</w:t>
      </w:r>
      <w:r w:rsidR="00E554F1">
        <w:rPr>
          <w:rFonts w:ascii="Times New Roman" w:hAnsi="Times New Roman" w:cs="Times New Roman"/>
          <w:sz w:val="22"/>
          <w:szCs w:val="22"/>
        </w:rPr>
        <w:t xml:space="preserve"> </w:t>
      </w:r>
      <w:r w:rsidR="00620002">
        <w:rPr>
          <w:rFonts w:ascii="Times New Roman" w:hAnsi="Times New Roman" w:cs="Times New Roman"/>
          <w:sz w:val="22"/>
          <w:szCs w:val="22"/>
        </w:rPr>
        <w:t>spin or</w:t>
      </w:r>
      <w:r w:rsidR="00325780" w:rsidRPr="007529C3">
        <w:rPr>
          <w:rFonts w:ascii="Times New Roman" w:hAnsi="Times New Roman" w:cs="Times New Roman"/>
          <w:sz w:val="22"/>
          <w:szCs w:val="22"/>
        </w:rPr>
        <w:t xml:space="preserve"> phase</w:t>
      </w:r>
      <w:r w:rsidR="00E554F1">
        <w:rPr>
          <w:rFonts w:ascii="Times New Roman" w:hAnsi="Times New Roman" w:cs="Times New Roman"/>
          <w:sz w:val="22"/>
          <w:szCs w:val="22"/>
        </w:rPr>
        <w:t>.</w:t>
      </w:r>
      <w:r w:rsidR="003F735C" w:rsidRPr="007529C3">
        <w:rPr>
          <w:rFonts w:ascii="Times New Roman" w:hAnsi="Times New Roman" w:cs="Times New Roman"/>
          <w:sz w:val="22"/>
          <w:szCs w:val="22"/>
        </w:rPr>
        <w:t xml:space="preserve"> </w:t>
      </w:r>
      <w:r w:rsidR="008E5055" w:rsidRPr="007529C3">
        <w:rPr>
          <w:rFonts w:ascii="Times New Roman" w:hAnsi="Times New Roman" w:cs="Times New Roman"/>
          <w:sz w:val="22"/>
          <w:szCs w:val="22"/>
        </w:rPr>
        <w:t xml:space="preserve"> One issue </w:t>
      </w:r>
      <w:r w:rsidR="003914E9" w:rsidRPr="007529C3">
        <w:rPr>
          <w:rFonts w:ascii="Times New Roman" w:hAnsi="Times New Roman" w:cs="Times New Roman"/>
          <w:sz w:val="22"/>
          <w:szCs w:val="22"/>
        </w:rPr>
        <w:t>we have identified is the limitation</w:t>
      </w:r>
      <w:r w:rsidR="008E5055" w:rsidRPr="007529C3">
        <w:rPr>
          <w:rFonts w:ascii="Times New Roman" w:hAnsi="Times New Roman" w:cs="Times New Roman"/>
          <w:sz w:val="22"/>
          <w:szCs w:val="22"/>
        </w:rPr>
        <w:t xml:space="preserve"> posed by the finite buffer size employed in commercially available compression algorithms.  </w:t>
      </w:r>
      <w:r w:rsidR="003914E9" w:rsidRPr="007529C3">
        <w:rPr>
          <w:rFonts w:ascii="Times New Roman" w:hAnsi="Times New Roman" w:cs="Times New Roman"/>
          <w:sz w:val="22"/>
          <w:szCs w:val="22"/>
        </w:rPr>
        <w:t xml:space="preserve">In the signal compression world this is not serious, but for physical systems with varying degrees of correlations, it is.  We </w:t>
      </w:r>
      <w:r w:rsidR="007C1DC3">
        <w:rPr>
          <w:rFonts w:ascii="Times New Roman" w:hAnsi="Times New Roman" w:cs="Times New Roman"/>
          <w:sz w:val="22"/>
          <w:szCs w:val="22"/>
        </w:rPr>
        <w:t xml:space="preserve">have </w:t>
      </w:r>
      <w:r w:rsidR="003914E9" w:rsidRPr="007529C3">
        <w:rPr>
          <w:rFonts w:ascii="Times New Roman" w:hAnsi="Times New Roman" w:cs="Times New Roman"/>
          <w:sz w:val="22"/>
          <w:szCs w:val="22"/>
        </w:rPr>
        <w:t>develop</w:t>
      </w:r>
      <w:r w:rsidR="007C1DC3">
        <w:rPr>
          <w:rFonts w:ascii="Times New Roman" w:hAnsi="Times New Roman" w:cs="Times New Roman"/>
          <w:sz w:val="22"/>
          <w:szCs w:val="22"/>
        </w:rPr>
        <w:t>ed</w:t>
      </w:r>
      <w:r w:rsidR="003914E9" w:rsidRPr="007529C3">
        <w:rPr>
          <w:rFonts w:ascii="Times New Roman" w:hAnsi="Times New Roman" w:cs="Times New Roman"/>
          <w:sz w:val="22"/>
          <w:szCs w:val="22"/>
        </w:rPr>
        <w:t xml:space="preserve"> compression </w:t>
      </w:r>
      <w:proofErr w:type="spellStart"/>
      <w:r w:rsidR="003914E9" w:rsidRPr="007529C3">
        <w:rPr>
          <w:rFonts w:ascii="Times New Roman" w:hAnsi="Times New Roman" w:cs="Times New Roman"/>
          <w:sz w:val="22"/>
          <w:szCs w:val="22"/>
        </w:rPr>
        <w:t>algorothms</w:t>
      </w:r>
      <w:proofErr w:type="spellEnd"/>
      <w:r w:rsidR="003914E9" w:rsidRPr="007529C3">
        <w:rPr>
          <w:rFonts w:ascii="Times New Roman" w:hAnsi="Times New Roman" w:cs="Times New Roman"/>
          <w:sz w:val="22"/>
          <w:szCs w:val="22"/>
        </w:rPr>
        <w:t xml:space="preserve"> with arbitrarily large buffers, in order to accurately quantify correlations in systems, in particular near a critical point.  Another issue involves</w:t>
      </w:r>
      <w:r w:rsidR="003F735C" w:rsidRPr="007529C3">
        <w:rPr>
          <w:rFonts w:ascii="Times New Roman" w:hAnsi="Times New Roman" w:cs="Times New Roman"/>
          <w:sz w:val="22"/>
          <w:szCs w:val="22"/>
        </w:rPr>
        <w:t xml:space="preserve"> continuum </w:t>
      </w:r>
      <w:r w:rsidR="003914E9" w:rsidRPr="007529C3">
        <w:rPr>
          <w:rFonts w:ascii="Times New Roman" w:hAnsi="Times New Roman" w:cs="Times New Roman"/>
          <w:sz w:val="22"/>
          <w:szCs w:val="22"/>
        </w:rPr>
        <w:t xml:space="preserve">systems </w:t>
      </w:r>
      <w:r w:rsidR="003F735C" w:rsidRPr="007529C3">
        <w:rPr>
          <w:rFonts w:ascii="Times New Roman" w:hAnsi="Times New Roman" w:cs="Times New Roman"/>
          <w:sz w:val="22"/>
          <w:szCs w:val="22"/>
        </w:rPr>
        <w:t xml:space="preserve">(as opposed to lattice models), </w:t>
      </w:r>
      <w:r w:rsidR="003914E9" w:rsidRPr="007529C3">
        <w:rPr>
          <w:rFonts w:ascii="Times New Roman" w:hAnsi="Times New Roman" w:cs="Times New Roman"/>
          <w:sz w:val="22"/>
          <w:szCs w:val="22"/>
        </w:rPr>
        <w:t xml:space="preserve">for which </w:t>
      </w:r>
      <w:r w:rsidR="00FC4943" w:rsidRPr="007529C3">
        <w:rPr>
          <w:rFonts w:ascii="Times New Roman" w:hAnsi="Times New Roman" w:cs="Times New Roman"/>
          <w:sz w:val="22"/>
          <w:szCs w:val="22"/>
        </w:rPr>
        <w:t xml:space="preserve">we need to </w:t>
      </w:r>
      <w:r w:rsidR="003E77DD" w:rsidRPr="007529C3">
        <w:rPr>
          <w:rFonts w:ascii="Times New Roman" w:hAnsi="Times New Roman" w:cs="Times New Roman"/>
          <w:sz w:val="22"/>
          <w:szCs w:val="22"/>
        </w:rPr>
        <w:t>learn</w:t>
      </w:r>
      <w:r w:rsidR="00FC4943" w:rsidRPr="007529C3">
        <w:rPr>
          <w:rFonts w:ascii="Times New Roman" w:hAnsi="Times New Roman" w:cs="Times New Roman"/>
          <w:sz w:val="22"/>
          <w:szCs w:val="22"/>
        </w:rPr>
        <w:t xml:space="preserve"> how </w:t>
      </w:r>
      <w:r w:rsidR="003F735C" w:rsidRPr="007529C3">
        <w:rPr>
          <w:rFonts w:ascii="Times New Roman" w:hAnsi="Times New Roman" w:cs="Times New Roman"/>
          <w:sz w:val="22"/>
          <w:szCs w:val="22"/>
        </w:rPr>
        <w:t xml:space="preserve">to </w:t>
      </w:r>
      <w:r w:rsidR="00FC4943" w:rsidRPr="007529C3">
        <w:rPr>
          <w:rFonts w:ascii="Times New Roman" w:hAnsi="Times New Roman" w:cs="Times New Roman"/>
          <w:sz w:val="22"/>
          <w:szCs w:val="22"/>
        </w:rPr>
        <w:t xml:space="preserve">best </w:t>
      </w:r>
      <w:r w:rsidR="003F735C" w:rsidRPr="007529C3">
        <w:rPr>
          <w:rFonts w:ascii="Times New Roman" w:hAnsi="Times New Roman" w:cs="Times New Roman"/>
          <w:sz w:val="22"/>
          <w:szCs w:val="22"/>
        </w:rPr>
        <w:t>represent the configurations</w:t>
      </w:r>
      <w:r w:rsidR="003914E9" w:rsidRPr="007529C3">
        <w:rPr>
          <w:rFonts w:ascii="Times New Roman" w:hAnsi="Times New Roman" w:cs="Times New Roman"/>
          <w:sz w:val="22"/>
          <w:szCs w:val="22"/>
        </w:rPr>
        <w:t xml:space="preserve"> and what the effects of discretization are; this is particularly crucial for analyzing experimental data.</w:t>
      </w:r>
      <w:r w:rsidR="00B35B87" w:rsidRPr="007529C3">
        <w:rPr>
          <w:rFonts w:ascii="Times New Roman" w:hAnsi="Times New Roman" w:cs="Times New Roman"/>
          <w:sz w:val="22"/>
          <w:szCs w:val="22"/>
        </w:rPr>
        <w:t xml:space="preserve"> </w:t>
      </w:r>
      <w:r w:rsidR="003F735C" w:rsidRPr="007529C3">
        <w:rPr>
          <w:rFonts w:ascii="Times New Roman" w:hAnsi="Times New Roman" w:cs="Times New Roman"/>
          <w:sz w:val="22"/>
          <w:szCs w:val="22"/>
        </w:rPr>
        <w:t xml:space="preserve"> </w:t>
      </w:r>
      <w:r w:rsidR="00B35B87" w:rsidRPr="007529C3">
        <w:rPr>
          <w:rFonts w:ascii="Times New Roman" w:hAnsi="Times New Roman" w:cs="Times New Roman"/>
          <w:sz w:val="22"/>
          <w:szCs w:val="22"/>
        </w:rPr>
        <w:t xml:space="preserve">In this phase of the collaboration we will be using </w:t>
      </w:r>
      <w:r w:rsidR="00620002">
        <w:rPr>
          <w:rFonts w:ascii="Times New Roman" w:hAnsi="Times New Roman" w:cs="Times New Roman"/>
          <w:sz w:val="22"/>
          <w:szCs w:val="22"/>
        </w:rPr>
        <w:t>well-characterized</w:t>
      </w:r>
      <w:r w:rsidR="00B35B87" w:rsidRPr="007529C3">
        <w:rPr>
          <w:rFonts w:ascii="Times New Roman" w:hAnsi="Times New Roman" w:cs="Times New Roman"/>
          <w:sz w:val="22"/>
          <w:szCs w:val="22"/>
        </w:rPr>
        <w:t xml:space="preserve"> systems for thermodynamic and dynamic phase </w:t>
      </w:r>
      <w:r w:rsidR="004112F9" w:rsidRPr="007529C3">
        <w:rPr>
          <w:rFonts w:ascii="Times New Roman" w:hAnsi="Times New Roman" w:cs="Times New Roman"/>
          <w:sz w:val="22"/>
          <w:szCs w:val="22"/>
        </w:rPr>
        <w:t xml:space="preserve">transitions to </w:t>
      </w:r>
      <w:r w:rsidR="003914E9" w:rsidRPr="007529C3">
        <w:rPr>
          <w:rFonts w:ascii="Times New Roman" w:hAnsi="Times New Roman" w:cs="Times New Roman"/>
          <w:sz w:val="22"/>
          <w:szCs w:val="22"/>
        </w:rPr>
        <w:t>compare and calibrate</w:t>
      </w:r>
      <w:r w:rsidR="004112F9" w:rsidRPr="007529C3">
        <w:rPr>
          <w:rFonts w:ascii="Times New Roman" w:hAnsi="Times New Roman" w:cs="Times New Roman"/>
          <w:sz w:val="22"/>
          <w:szCs w:val="22"/>
        </w:rPr>
        <w:t xml:space="preserve"> CID </w:t>
      </w:r>
      <w:r w:rsidR="003914E9" w:rsidRPr="007529C3">
        <w:rPr>
          <w:rFonts w:ascii="Times New Roman" w:hAnsi="Times New Roman" w:cs="Times New Roman"/>
          <w:sz w:val="22"/>
          <w:szCs w:val="22"/>
        </w:rPr>
        <w:t>with</w:t>
      </w:r>
      <w:r w:rsidR="004112F9" w:rsidRPr="007529C3">
        <w:rPr>
          <w:rFonts w:ascii="Times New Roman" w:hAnsi="Times New Roman" w:cs="Times New Roman"/>
          <w:sz w:val="22"/>
          <w:szCs w:val="22"/>
        </w:rPr>
        <w:t xml:space="preserve"> known benchmark properties.</w:t>
      </w:r>
      <w:r w:rsidR="00BC78C9" w:rsidRPr="007529C3">
        <w:rPr>
          <w:rFonts w:ascii="Times New Roman" w:hAnsi="Times New Roman" w:cs="Times New Roman"/>
          <w:sz w:val="22"/>
          <w:szCs w:val="22"/>
        </w:rPr>
        <w:t xml:space="preserve"> </w:t>
      </w:r>
      <w:r w:rsidR="003F735C" w:rsidRPr="007529C3">
        <w:rPr>
          <w:rFonts w:ascii="Times New Roman" w:hAnsi="Times New Roman" w:cs="Times New Roman"/>
          <w:sz w:val="22"/>
          <w:szCs w:val="22"/>
        </w:rPr>
        <w:t xml:space="preserve"> </w:t>
      </w:r>
      <w:r w:rsidR="003914E9" w:rsidRPr="007529C3">
        <w:rPr>
          <w:rFonts w:ascii="Times New Roman" w:hAnsi="Times New Roman" w:cs="Times New Roman"/>
          <w:sz w:val="22"/>
          <w:szCs w:val="22"/>
        </w:rPr>
        <w:t>In this thrust, we will also explore</w:t>
      </w:r>
      <w:r w:rsidR="00A13003" w:rsidRPr="007529C3">
        <w:rPr>
          <w:rFonts w:ascii="Times New Roman" w:hAnsi="Times New Roman" w:cs="Times New Roman"/>
          <w:sz w:val="22"/>
          <w:szCs w:val="22"/>
        </w:rPr>
        <w:t xml:space="preserve"> other measures of entropy/information</w:t>
      </w:r>
      <w:r w:rsidR="003914E9" w:rsidRPr="007529C3">
        <w:rPr>
          <w:rFonts w:ascii="Times New Roman" w:hAnsi="Times New Roman" w:cs="Times New Roman"/>
          <w:sz w:val="22"/>
          <w:szCs w:val="22"/>
        </w:rPr>
        <w:t>,</w:t>
      </w:r>
      <w:r w:rsidR="00A13003" w:rsidRPr="007529C3">
        <w:rPr>
          <w:rFonts w:ascii="Times New Roman" w:hAnsi="Times New Roman" w:cs="Times New Roman"/>
          <w:sz w:val="22"/>
          <w:szCs w:val="22"/>
        </w:rPr>
        <w:t xml:space="preserve"> such as fluctuations in equilibrium systems or computation of block</w:t>
      </w:r>
      <w:r w:rsidR="003914E9" w:rsidRPr="007529C3">
        <w:rPr>
          <w:rFonts w:ascii="Times New Roman" w:hAnsi="Times New Roman" w:cs="Times New Roman"/>
          <w:sz w:val="22"/>
          <w:szCs w:val="22"/>
        </w:rPr>
        <w:t xml:space="preserve"> entropy</w:t>
      </w:r>
      <w:r w:rsidR="00A13003" w:rsidRPr="007529C3">
        <w:rPr>
          <w:rFonts w:ascii="Times New Roman" w:hAnsi="Times New Roman" w:cs="Times New Roman"/>
          <w:sz w:val="22"/>
          <w:szCs w:val="22"/>
        </w:rPr>
        <w:t xml:space="preserve">. </w:t>
      </w:r>
    </w:p>
    <w:p w14:paraId="0E88326A" w14:textId="77777777" w:rsidR="009645D8" w:rsidRPr="007529C3" w:rsidRDefault="009645D8" w:rsidP="005957CD">
      <w:pPr>
        <w:ind w:firstLine="720"/>
        <w:rPr>
          <w:rFonts w:ascii="Times New Roman" w:hAnsi="Times New Roman" w:cs="Times New Roman"/>
          <w:sz w:val="22"/>
          <w:szCs w:val="22"/>
        </w:rPr>
      </w:pPr>
    </w:p>
    <w:p w14:paraId="1A02D365" w14:textId="77777777" w:rsidR="00D4015E" w:rsidRPr="007529C3" w:rsidRDefault="003E77DD" w:rsidP="00D4015E">
      <w:pPr>
        <w:ind w:firstLine="720"/>
        <w:rPr>
          <w:rFonts w:ascii="Times New Roman" w:hAnsi="Times New Roman" w:cs="Times New Roman"/>
          <w:sz w:val="22"/>
          <w:szCs w:val="22"/>
        </w:rPr>
      </w:pPr>
      <w:r w:rsidRPr="007529C3">
        <w:rPr>
          <w:rFonts w:ascii="Times New Roman" w:hAnsi="Times New Roman" w:cs="Times New Roman"/>
          <w:sz w:val="22"/>
          <w:szCs w:val="22"/>
        </w:rPr>
        <w:t xml:space="preserve">2. </w:t>
      </w:r>
      <w:r w:rsidR="00EC028F" w:rsidRPr="007529C3">
        <w:rPr>
          <w:rFonts w:ascii="Times New Roman" w:hAnsi="Times New Roman" w:cs="Times New Roman"/>
          <w:sz w:val="22"/>
          <w:szCs w:val="22"/>
        </w:rPr>
        <w:t>The generality of</w:t>
      </w:r>
      <w:r w:rsidR="0002347C" w:rsidRPr="007529C3">
        <w:rPr>
          <w:rFonts w:ascii="Times New Roman" w:hAnsi="Times New Roman" w:cs="Times New Roman"/>
          <w:sz w:val="22"/>
          <w:szCs w:val="22"/>
        </w:rPr>
        <w:t xml:space="preserve"> CID</w:t>
      </w:r>
      <w:r w:rsidR="00FB7812" w:rsidRPr="007529C3">
        <w:rPr>
          <w:rFonts w:ascii="Times New Roman" w:hAnsi="Times New Roman" w:cs="Times New Roman"/>
          <w:sz w:val="22"/>
          <w:szCs w:val="22"/>
        </w:rPr>
        <w:t xml:space="preserve"> </w:t>
      </w:r>
      <w:r w:rsidR="00EC028F" w:rsidRPr="007529C3">
        <w:rPr>
          <w:rFonts w:ascii="Times New Roman" w:hAnsi="Times New Roman" w:cs="Times New Roman"/>
          <w:sz w:val="22"/>
          <w:szCs w:val="22"/>
        </w:rPr>
        <w:t>allows for</w:t>
      </w:r>
      <w:r w:rsidR="00762A41" w:rsidRPr="007529C3">
        <w:rPr>
          <w:rFonts w:ascii="Times New Roman" w:hAnsi="Times New Roman" w:cs="Times New Roman"/>
          <w:sz w:val="22"/>
          <w:szCs w:val="22"/>
        </w:rPr>
        <w:t xml:space="preserve"> its application</w:t>
      </w:r>
      <w:r w:rsidR="00FB7812" w:rsidRPr="007529C3">
        <w:rPr>
          <w:rFonts w:ascii="Times New Roman" w:hAnsi="Times New Roman" w:cs="Times New Roman"/>
          <w:sz w:val="22"/>
          <w:szCs w:val="22"/>
        </w:rPr>
        <w:t xml:space="preserve"> to a broad</w:t>
      </w:r>
      <w:r w:rsidR="00B35B87" w:rsidRPr="007529C3">
        <w:rPr>
          <w:rFonts w:ascii="Times New Roman" w:hAnsi="Times New Roman" w:cs="Times New Roman"/>
          <w:sz w:val="22"/>
          <w:szCs w:val="22"/>
        </w:rPr>
        <w:t xml:space="preserve"> variety of natural phenomena</w:t>
      </w:r>
      <w:r w:rsidR="00FB7812" w:rsidRPr="007529C3">
        <w:rPr>
          <w:rFonts w:ascii="Times New Roman" w:hAnsi="Times New Roman" w:cs="Times New Roman"/>
          <w:sz w:val="22"/>
          <w:szCs w:val="22"/>
        </w:rPr>
        <w:t xml:space="preserve"> in many different disciplines</w:t>
      </w:r>
      <w:r w:rsidR="00057F1D" w:rsidRPr="007529C3">
        <w:rPr>
          <w:rFonts w:ascii="Times New Roman" w:hAnsi="Times New Roman" w:cs="Times New Roman"/>
          <w:sz w:val="22"/>
          <w:szCs w:val="22"/>
        </w:rPr>
        <w:t xml:space="preserve"> and </w:t>
      </w:r>
      <w:r w:rsidR="00325F9A" w:rsidRPr="007529C3">
        <w:rPr>
          <w:rFonts w:ascii="Times New Roman" w:hAnsi="Times New Roman" w:cs="Times New Roman"/>
          <w:sz w:val="22"/>
          <w:szCs w:val="22"/>
        </w:rPr>
        <w:t xml:space="preserve">for </w:t>
      </w:r>
      <w:r w:rsidR="00057F1D" w:rsidRPr="007529C3">
        <w:rPr>
          <w:rFonts w:ascii="Times New Roman" w:hAnsi="Times New Roman" w:cs="Times New Roman"/>
          <w:sz w:val="22"/>
          <w:szCs w:val="22"/>
        </w:rPr>
        <w:t xml:space="preserve">experimental </w:t>
      </w:r>
      <w:r w:rsidR="00620002">
        <w:rPr>
          <w:rFonts w:ascii="Times New Roman" w:hAnsi="Times New Roman" w:cs="Times New Roman"/>
          <w:sz w:val="22"/>
          <w:szCs w:val="22"/>
        </w:rPr>
        <w:t xml:space="preserve">and </w:t>
      </w:r>
      <w:proofErr w:type="spellStart"/>
      <w:r w:rsidR="00620002">
        <w:rPr>
          <w:rFonts w:ascii="Times New Roman" w:hAnsi="Times New Roman" w:cs="Times New Roman"/>
          <w:sz w:val="22"/>
          <w:szCs w:val="22"/>
        </w:rPr>
        <w:t>simulational</w:t>
      </w:r>
      <w:proofErr w:type="spellEnd"/>
      <w:r w:rsidR="00620002">
        <w:rPr>
          <w:rFonts w:ascii="Times New Roman" w:hAnsi="Times New Roman" w:cs="Times New Roman"/>
          <w:sz w:val="22"/>
          <w:szCs w:val="22"/>
        </w:rPr>
        <w:t xml:space="preserve"> </w:t>
      </w:r>
      <w:r w:rsidR="00057F1D" w:rsidRPr="007529C3">
        <w:rPr>
          <w:rFonts w:ascii="Times New Roman" w:hAnsi="Times New Roman" w:cs="Times New Roman"/>
          <w:sz w:val="22"/>
          <w:szCs w:val="22"/>
        </w:rPr>
        <w:t>data sets.</w:t>
      </w:r>
      <w:r w:rsidR="008045C9" w:rsidRPr="007529C3">
        <w:rPr>
          <w:rFonts w:ascii="Times New Roman" w:hAnsi="Times New Roman" w:cs="Times New Roman"/>
          <w:sz w:val="22"/>
          <w:szCs w:val="22"/>
        </w:rPr>
        <w:t xml:space="preserve"> In particular, it provides a new way</w:t>
      </w:r>
      <w:r w:rsidR="00B35B87" w:rsidRPr="007529C3">
        <w:rPr>
          <w:rFonts w:ascii="Times New Roman" w:hAnsi="Times New Roman" w:cs="Times New Roman"/>
          <w:sz w:val="22"/>
          <w:szCs w:val="22"/>
        </w:rPr>
        <w:t xml:space="preserve"> to discover </w:t>
      </w:r>
      <w:r w:rsidR="008045C9" w:rsidRPr="007529C3">
        <w:rPr>
          <w:rFonts w:ascii="Times New Roman" w:hAnsi="Times New Roman" w:cs="Times New Roman"/>
          <w:sz w:val="22"/>
          <w:szCs w:val="22"/>
        </w:rPr>
        <w:t>novel</w:t>
      </w:r>
      <w:r w:rsidR="00FB7812" w:rsidRPr="007529C3">
        <w:rPr>
          <w:rFonts w:ascii="Times New Roman" w:hAnsi="Times New Roman" w:cs="Times New Roman"/>
          <w:sz w:val="22"/>
          <w:szCs w:val="22"/>
        </w:rPr>
        <w:t xml:space="preserve"> </w:t>
      </w:r>
      <w:r w:rsidR="00762A41" w:rsidRPr="007529C3">
        <w:rPr>
          <w:rFonts w:ascii="Times New Roman" w:hAnsi="Times New Roman" w:cs="Times New Roman"/>
          <w:sz w:val="22"/>
          <w:szCs w:val="22"/>
        </w:rPr>
        <w:t>forms of order and instability</w:t>
      </w:r>
      <w:r w:rsidR="00FB7812" w:rsidRPr="007529C3">
        <w:rPr>
          <w:rFonts w:ascii="Times New Roman" w:hAnsi="Times New Roman" w:cs="Times New Roman"/>
          <w:sz w:val="22"/>
          <w:szCs w:val="22"/>
        </w:rPr>
        <w:t xml:space="preserve"> without requiring a-priori knowledge. </w:t>
      </w:r>
      <w:r w:rsidR="00883FD8" w:rsidRPr="007529C3">
        <w:rPr>
          <w:rFonts w:ascii="Times New Roman" w:hAnsi="Times New Roman" w:cs="Times New Roman"/>
          <w:sz w:val="22"/>
          <w:szCs w:val="22"/>
        </w:rPr>
        <w:t>There are fundamental questions that can be addressed:</w:t>
      </w:r>
      <w:r w:rsidR="00247B99" w:rsidRPr="007529C3">
        <w:rPr>
          <w:rFonts w:ascii="Times New Roman" w:hAnsi="Times New Roman" w:cs="Times New Roman"/>
          <w:sz w:val="22"/>
          <w:szCs w:val="22"/>
        </w:rPr>
        <w:t xml:space="preserve">  D</w:t>
      </w:r>
      <w:r w:rsidR="002E6A0C" w:rsidRPr="007529C3">
        <w:rPr>
          <w:rFonts w:ascii="Times New Roman" w:hAnsi="Times New Roman" w:cs="Times New Roman"/>
          <w:sz w:val="22"/>
          <w:szCs w:val="22"/>
        </w:rPr>
        <w:t>oes</w:t>
      </w:r>
      <w:r w:rsidR="00883FD8" w:rsidRPr="007529C3">
        <w:rPr>
          <w:rFonts w:ascii="Times New Roman" w:hAnsi="Times New Roman" w:cs="Times New Roman"/>
          <w:sz w:val="22"/>
          <w:szCs w:val="22"/>
        </w:rPr>
        <w:t xml:space="preserve"> </w:t>
      </w:r>
      <w:r w:rsidR="00B0687D" w:rsidRPr="007529C3">
        <w:rPr>
          <w:rFonts w:ascii="Times New Roman" w:hAnsi="Times New Roman" w:cs="Times New Roman"/>
          <w:sz w:val="22"/>
          <w:szCs w:val="22"/>
        </w:rPr>
        <w:t>waking</w:t>
      </w:r>
      <w:r w:rsidR="00A13003" w:rsidRPr="007529C3">
        <w:rPr>
          <w:rFonts w:ascii="Times New Roman" w:hAnsi="Times New Roman" w:cs="Times New Roman"/>
          <w:sz w:val="22"/>
          <w:szCs w:val="22"/>
        </w:rPr>
        <w:t>/sleep or anesthesia</w:t>
      </w:r>
      <w:r w:rsidR="00247B99" w:rsidRPr="007529C3">
        <w:rPr>
          <w:rFonts w:ascii="Times New Roman" w:hAnsi="Times New Roman" w:cs="Times New Roman"/>
          <w:sz w:val="22"/>
          <w:szCs w:val="22"/>
        </w:rPr>
        <w:t xml:space="preserve"> involve a “phase transition”?</w:t>
      </w:r>
      <w:r w:rsidR="002E6A0C" w:rsidRPr="007529C3">
        <w:rPr>
          <w:rFonts w:ascii="Times New Roman" w:hAnsi="Times New Roman" w:cs="Times New Roman"/>
          <w:sz w:val="22"/>
          <w:szCs w:val="22"/>
        </w:rPr>
        <w:t xml:space="preserve"> </w:t>
      </w:r>
      <w:r w:rsidR="00247B99" w:rsidRPr="007529C3">
        <w:rPr>
          <w:rFonts w:ascii="Times New Roman" w:hAnsi="Times New Roman" w:cs="Times New Roman"/>
          <w:sz w:val="22"/>
          <w:szCs w:val="22"/>
        </w:rPr>
        <w:t xml:space="preserve">  Can we measure the elusive</w:t>
      </w:r>
      <w:r w:rsidR="00FB3D36" w:rsidRPr="007529C3">
        <w:rPr>
          <w:rFonts w:ascii="Times New Roman" w:hAnsi="Times New Roman" w:cs="Times New Roman"/>
          <w:sz w:val="22"/>
          <w:szCs w:val="22"/>
        </w:rPr>
        <w:t xml:space="preserve"> correlations and lengths in glasses</w:t>
      </w:r>
      <w:r w:rsidR="00247B99" w:rsidRPr="007529C3">
        <w:rPr>
          <w:rFonts w:ascii="Times New Roman" w:hAnsi="Times New Roman" w:cs="Times New Roman"/>
          <w:sz w:val="22"/>
          <w:szCs w:val="22"/>
        </w:rPr>
        <w:t>? H</w:t>
      </w:r>
      <w:r w:rsidR="00D17D55" w:rsidRPr="007529C3">
        <w:rPr>
          <w:rFonts w:ascii="Times New Roman" w:hAnsi="Times New Roman" w:cs="Times New Roman"/>
          <w:sz w:val="22"/>
          <w:szCs w:val="22"/>
        </w:rPr>
        <w:t>ow is information processed and</w:t>
      </w:r>
      <w:r w:rsidR="00FB3D36" w:rsidRPr="007529C3">
        <w:rPr>
          <w:rFonts w:ascii="Times New Roman" w:hAnsi="Times New Roman" w:cs="Times New Roman"/>
          <w:sz w:val="22"/>
          <w:szCs w:val="22"/>
        </w:rPr>
        <w:t xml:space="preserve"> transformed in machine learning</w:t>
      </w:r>
      <w:r w:rsidR="00D17D55" w:rsidRPr="007529C3">
        <w:rPr>
          <w:rFonts w:ascii="Times New Roman" w:hAnsi="Times New Roman" w:cs="Times New Roman"/>
          <w:sz w:val="22"/>
          <w:szCs w:val="22"/>
        </w:rPr>
        <w:t xml:space="preserve">? </w:t>
      </w:r>
      <w:r w:rsidR="00FB3D36" w:rsidRPr="007529C3">
        <w:rPr>
          <w:rFonts w:ascii="Times New Roman" w:hAnsi="Times New Roman" w:cs="Times New Roman"/>
          <w:sz w:val="22"/>
          <w:szCs w:val="22"/>
        </w:rPr>
        <w:t xml:space="preserve"> </w:t>
      </w:r>
      <w:r w:rsidR="00D17D55" w:rsidRPr="007529C3">
        <w:rPr>
          <w:rFonts w:ascii="Times New Roman" w:hAnsi="Times New Roman" w:cs="Times New Roman"/>
          <w:sz w:val="22"/>
          <w:szCs w:val="22"/>
        </w:rPr>
        <w:t>H</w:t>
      </w:r>
      <w:r w:rsidR="002E6A0C" w:rsidRPr="007529C3">
        <w:rPr>
          <w:rFonts w:ascii="Times New Roman" w:hAnsi="Times New Roman" w:cs="Times New Roman"/>
          <w:sz w:val="22"/>
          <w:szCs w:val="22"/>
        </w:rPr>
        <w:t xml:space="preserve">ow is the entropy/information </w:t>
      </w:r>
      <w:r w:rsidR="00D17D55" w:rsidRPr="007529C3">
        <w:rPr>
          <w:rFonts w:ascii="Times New Roman" w:hAnsi="Times New Roman" w:cs="Times New Roman"/>
          <w:sz w:val="22"/>
          <w:szCs w:val="22"/>
        </w:rPr>
        <w:t>of</w:t>
      </w:r>
      <w:r w:rsidR="002E6A0C" w:rsidRPr="007529C3">
        <w:rPr>
          <w:rFonts w:ascii="Times New Roman" w:hAnsi="Times New Roman" w:cs="Times New Roman"/>
          <w:sz w:val="22"/>
          <w:szCs w:val="22"/>
        </w:rPr>
        <w:t xml:space="preserve"> the universe changing with time</w:t>
      </w:r>
      <w:r w:rsidR="00402AEC" w:rsidRPr="007529C3">
        <w:rPr>
          <w:rFonts w:ascii="Times New Roman" w:hAnsi="Times New Roman" w:cs="Times New Roman"/>
          <w:sz w:val="22"/>
          <w:szCs w:val="22"/>
        </w:rPr>
        <w:t>, and what can be inferred from data, say from the Sloan Sky Survey</w:t>
      </w:r>
      <w:r w:rsidR="00031C74">
        <w:rPr>
          <w:rFonts w:ascii="Times New Roman" w:hAnsi="Times New Roman" w:cs="Times New Roman"/>
          <w:sz w:val="22"/>
          <w:szCs w:val="22"/>
        </w:rPr>
        <w:t xml:space="preserve">, taken at different redshift or </w:t>
      </w:r>
      <w:r w:rsidR="00031C74">
        <w:rPr>
          <w:rFonts w:ascii="Times New Roman" w:hAnsi="Times New Roman" w:cs="Times New Roman"/>
          <w:sz w:val="22"/>
          <w:szCs w:val="22"/>
        </w:rPr>
        <w:lastRenderedPageBreak/>
        <w:t>other measure of age</w:t>
      </w:r>
      <w:r w:rsidR="00D17D55" w:rsidRPr="007529C3">
        <w:rPr>
          <w:rFonts w:ascii="Times New Roman" w:hAnsi="Times New Roman" w:cs="Times New Roman"/>
          <w:sz w:val="22"/>
          <w:szCs w:val="22"/>
        </w:rPr>
        <w:t>?</w:t>
      </w:r>
      <w:r w:rsidR="00D4015E" w:rsidRPr="007529C3">
        <w:rPr>
          <w:rFonts w:ascii="Times New Roman" w:hAnsi="Times New Roman" w:cs="Times New Roman"/>
          <w:sz w:val="22"/>
          <w:szCs w:val="22"/>
        </w:rPr>
        <w:t xml:space="preserve"> Can we characterize the complexity of a machine or process by considering the amount of information it adds to a system?</w:t>
      </w:r>
    </w:p>
    <w:p w14:paraId="797476B8" w14:textId="77777777" w:rsidR="00D4015E" w:rsidRPr="007529C3" w:rsidRDefault="00D4015E" w:rsidP="00D4015E">
      <w:pPr>
        <w:pStyle w:val="NormalWeb"/>
        <w:shd w:val="clear" w:color="auto" w:fill="FFFFFF"/>
        <w:spacing w:beforeLines="0" w:afterLines="0"/>
        <w:ind w:firstLine="720"/>
        <w:rPr>
          <w:rFonts w:ascii="Times New Roman" w:hAnsi="Times New Roman"/>
          <w:sz w:val="22"/>
          <w:szCs w:val="22"/>
        </w:rPr>
      </w:pPr>
      <w:r w:rsidRPr="007529C3">
        <w:rPr>
          <w:rFonts w:ascii="Times New Roman" w:hAnsi="Times New Roman"/>
          <w:sz w:val="22"/>
          <w:szCs w:val="22"/>
        </w:rPr>
        <w:t xml:space="preserve">For both fundamental and practical reasons, we will emphasize the study of self-organization and self-assembly, including research into </w:t>
      </w:r>
      <w:r w:rsidRPr="007529C3">
        <w:rPr>
          <w:rFonts w:ascii="Times New Roman" w:hAnsi="Times New Roman"/>
          <w:color w:val="000000"/>
          <w:sz w:val="22"/>
          <w:szCs w:val="22"/>
        </w:rPr>
        <w:t>structures and materials that are ‘intelligent’ in that they sense aspects of their environment and respond accordingly</w:t>
      </w:r>
      <w:r w:rsidR="004C1620" w:rsidRPr="004C1620">
        <w:rPr>
          <w:rFonts w:ascii="Times New Roman" w:hAnsi="Times New Roman"/>
          <w:color w:val="000000"/>
          <w:sz w:val="22"/>
          <w:szCs w:val="22"/>
          <w:vertAlign w:val="superscript"/>
        </w:rPr>
        <w:t>4</w:t>
      </w:r>
      <w:proofErr w:type="gramStart"/>
      <w:r w:rsidR="004C1620" w:rsidRPr="004C1620">
        <w:rPr>
          <w:rFonts w:ascii="Times New Roman" w:hAnsi="Times New Roman"/>
          <w:color w:val="000000"/>
          <w:sz w:val="22"/>
          <w:szCs w:val="22"/>
          <w:vertAlign w:val="superscript"/>
        </w:rPr>
        <w:t>,5</w:t>
      </w:r>
      <w:proofErr w:type="gramEnd"/>
      <w:r w:rsidRPr="007529C3">
        <w:rPr>
          <w:rFonts w:ascii="Times New Roman" w:hAnsi="Times New Roman"/>
          <w:color w:val="000000"/>
          <w:sz w:val="22"/>
          <w:szCs w:val="22"/>
        </w:rPr>
        <w:t xml:space="preserve">.  </w:t>
      </w:r>
      <w:r w:rsidRPr="007529C3">
        <w:rPr>
          <w:rFonts w:ascii="Times New Roman" w:hAnsi="Times New Roman"/>
          <w:sz w:val="22"/>
          <w:szCs w:val="22"/>
        </w:rPr>
        <w:t>Such materials typically contain many (hundreds to thousands) distinct building blocks (e.g., DNA bricks</w:t>
      </w:r>
      <w:r w:rsidR="004C1620">
        <w:rPr>
          <w:rFonts w:ascii="Times New Roman" w:hAnsi="Times New Roman"/>
          <w:sz w:val="22"/>
          <w:szCs w:val="22"/>
          <w:vertAlign w:val="superscript"/>
        </w:rPr>
        <w:t>6</w:t>
      </w:r>
      <w:r w:rsidRPr="007529C3">
        <w:rPr>
          <w:rFonts w:ascii="Times New Roman" w:hAnsi="Times New Roman"/>
          <w:sz w:val="22"/>
          <w:szCs w:val="22"/>
        </w:rPr>
        <w:t>) and the resulting structure is therefore information rich.  One obvious question is how the embedded information is related to the CID of these materials.  Another line of inquiry will research the connection of CID to recent developments in attributing an entropy to the basin of attraction of a target structure</w:t>
      </w:r>
      <w:r w:rsidR="004C1620">
        <w:rPr>
          <w:rFonts w:ascii="Times New Roman" w:hAnsi="Times New Roman"/>
          <w:sz w:val="22"/>
          <w:szCs w:val="22"/>
          <w:vertAlign w:val="superscript"/>
        </w:rPr>
        <w:t>7</w:t>
      </w:r>
      <w:r w:rsidRPr="007529C3">
        <w:rPr>
          <w:rFonts w:ascii="Times New Roman" w:hAnsi="Times New Roman"/>
          <w:sz w:val="22"/>
          <w:szCs w:val="22"/>
        </w:rPr>
        <w:t xml:space="preserve">, with the long term aim being to control the CID (e.g. by holographic tweezers), in order to guide the desired complex self-assembly. </w:t>
      </w:r>
    </w:p>
    <w:p w14:paraId="03FB776B" w14:textId="77777777" w:rsidR="00D4015E" w:rsidRPr="007529C3" w:rsidRDefault="00D4015E" w:rsidP="00D4015E">
      <w:pPr>
        <w:ind w:firstLine="720"/>
        <w:rPr>
          <w:rFonts w:ascii="Times New Roman" w:hAnsi="Times New Roman" w:cs="Times New Roman"/>
          <w:sz w:val="22"/>
          <w:szCs w:val="22"/>
        </w:rPr>
      </w:pPr>
      <w:r w:rsidRPr="007529C3">
        <w:rPr>
          <w:rFonts w:ascii="Times New Roman" w:hAnsi="Times New Roman" w:cs="Times New Roman"/>
          <w:sz w:val="22"/>
          <w:szCs w:val="22"/>
        </w:rPr>
        <w:t>In this vein, an</w:t>
      </w:r>
      <w:r w:rsidR="00031C74">
        <w:rPr>
          <w:rFonts w:ascii="Times New Roman" w:hAnsi="Times New Roman" w:cs="Times New Roman"/>
          <w:sz w:val="22"/>
          <w:szCs w:val="22"/>
        </w:rPr>
        <w:t>other</w:t>
      </w:r>
      <w:r w:rsidRPr="007529C3">
        <w:rPr>
          <w:rFonts w:ascii="Times New Roman" w:hAnsi="Times New Roman" w:cs="Times New Roman"/>
          <w:sz w:val="22"/>
          <w:szCs w:val="22"/>
        </w:rPr>
        <w:t xml:space="preserve"> obvious question is how the embedded information is related to the physical entropy of these materials. Almost certainly the relevant entropy is not the Boltzmann entropy of the structure. However, recent developments of other measure</w:t>
      </w:r>
      <w:r w:rsidR="00031C74">
        <w:rPr>
          <w:rFonts w:ascii="Times New Roman" w:hAnsi="Times New Roman" w:cs="Times New Roman"/>
          <w:sz w:val="22"/>
          <w:szCs w:val="22"/>
        </w:rPr>
        <w:t>s</w:t>
      </w:r>
      <w:r w:rsidRPr="007529C3">
        <w:rPr>
          <w:rFonts w:ascii="Times New Roman" w:hAnsi="Times New Roman" w:cs="Times New Roman"/>
          <w:sz w:val="22"/>
          <w:szCs w:val="22"/>
        </w:rPr>
        <w:t xml:space="preserve"> of physical entropy off</w:t>
      </w:r>
      <w:r w:rsidR="00031C74">
        <w:rPr>
          <w:rFonts w:ascii="Times New Roman" w:hAnsi="Times New Roman" w:cs="Times New Roman"/>
          <w:sz w:val="22"/>
          <w:szCs w:val="22"/>
        </w:rPr>
        <w:t>er</w:t>
      </w:r>
      <w:r w:rsidRPr="007529C3">
        <w:rPr>
          <w:rFonts w:ascii="Times New Roman" w:hAnsi="Times New Roman" w:cs="Times New Roman"/>
          <w:sz w:val="22"/>
          <w:szCs w:val="22"/>
        </w:rPr>
        <w:t xml:space="preserve"> an exciting prospect to study the relation between information and physical entropy. In particular, we aim to use tools developed to measure granular </w:t>
      </w:r>
      <w:proofErr w:type="gramStart"/>
      <w:r w:rsidRPr="007529C3">
        <w:rPr>
          <w:rFonts w:ascii="Times New Roman" w:hAnsi="Times New Roman" w:cs="Times New Roman"/>
          <w:sz w:val="22"/>
          <w:szCs w:val="22"/>
        </w:rPr>
        <w:t>entropy</w:t>
      </w:r>
      <w:r w:rsidR="00254166">
        <w:rPr>
          <w:rFonts w:ascii="Times New Roman" w:hAnsi="Times New Roman" w:cs="Times New Roman"/>
          <w:sz w:val="22"/>
          <w:szCs w:val="22"/>
          <w:vertAlign w:val="superscript"/>
        </w:rPr>
        <w:t>7</w:t>
      </w:r>
      <w:r w:rsidRPr="007529C3">
        <w:rPr>
          <w:rFonts w:ascii="Times New Roman" w:hAnsi="Times New Roman" w:cs="Times New Roman"/>
          <w:sz w:val="22"/>
          <w:szCs w:val="22"/>
        </w:rPr>
        <w:t xml:space="preserve">  to</w:t>
      </w:r>
      <w:proofErr w:type="gramEnd"/>
      <w:r w:rsidRPr="007529C3">
        <w:rPr>
          <w:rFonts w:ascii="Times New Roman" w:hAnsi="Times New Roman" w:cs="Times New Roman"/>
          <w:sz w:val="22"/>
          <w:szCs w:val="22"/>
        </w:rPr>
        <w:t xml:space="preserve"> attribute an entropy to the basin of attraction of the target structure, i.e. the ensemble of all initial configuration</w:t>
      </w:r>
      <w:r w:rsidR="004A5666">
        <w:rPr>
          <w:rFonts w:ascii="Times New Roman" w:hAnsi="Times New Roman" w:cs="Times New Roman"/>
          <w:sz w:val="22"/>
          <w:szCs w:val="22"/>
        </w:rPr>
        <w:t>s</w:t>
      </w:r>
      <w:r w:rsidRPr="007529C3">
        <w:rPr>
          <w:rFonts w:ascii="Times New Roman" w:hAnsi="Times New Roman" w:cs="Times New Roman"/>
          <w:sz w:val="22"/>
          <w:szCs w:val="22"/>
        </w:rPr>
        <w:t xml:space="preserve"> that result in the desired structure. This `basin’ entropy can then be compared with the entropy deduced from the CID of the structures in the basin. </w:t>
      </w:r>
    </w:p>
    <w:p w14:paraId="61210009" w14:textId="77777777" w:rsidR="00D4015E" w:rsidRPr="007529C3" w:rsidRDefault="00D4015E" w:rsidP="00D4015E">
      <w:pPr>
        <w:ind w:firstLine="720"/>
        <w:rPr>
          <w:rFonts w:ascii="Times New Roman" w:hAnsi="Times New Roman" w:cs="Times New Roman"/>
          <w:color w:val="000000" w:themeColor="text1"/>
          <w:sz w:val="22"/>
          <w:szCs w:val="22"/>
        </w:rPr>
      </w:pPr>
      <w:r w:rsidRPr="007529C3">
        <w:rPr>
          <w:rFonts w:ascii="Times New Roman" w:hAnsi="Times New Roman" w:cs="Times New Roman"/>
          <w:sz w:val="22"/>
          <w:szCs w:val="22"/>
        </w:rPr>
        <w:t>We will build on recent results on the free energetic and entropic landscapes governing clusters of identical colloidal particles</w:t>
      </w:r>
      <w:r w:rsidR="00254166">
        <w:rPr>
          <w:rFonts w:ascii="Times New Roman" w:hAnsi="Times New Roman" w:cs="Times New Roman"/>
          <w:position w:val="5"/>
          <w:sz w:val="22"/>
          <w:szCs w:val="22"/>
          <w:vertAlign w:val="superscript"/>
        </w:rPr>
        <w:t>8</w:t>
      </w:r>
      <w:r w:rsidR="002E3A14" w:rsidRPr="007529C3">
        <w:rPr>
          <w:rFonts w:ascii="Times New Roman" w:hAnsi="Times New Roman" w:cs="Times New Roman"/>
          <w:position w:val="5"/>
          <w:sz w:val="22"/>
          <w:szCs w:val="22"/>
          <w:vertAlign w:val="superscript"/>
        </w:rPr>
        <w:t>,</w:t>
      </w:r>
      <w:r w:rsidR="00254166">
        <w:rPr>
          <w:rFonts w:ascii="Times New Roman" w:hAnsi="Times New Roman" w:cs="Times New Roman"/>
          <w:position w:val="5"/>
          <w:sz w:val="22"/>
          <w:szCs w:val="22"/>
          <w:vertAlign w:val="superscript"/>
        </w:rPr>
        <w:t>9</w:t>
      </w:r>
      <w:r w:rsidRPr="007529C3">
        <w:rPr>
          <w:rFonts w:ascii="Times New Roman" w:hAnsi="Times New Roman" w:cs="Times New Roman"/>
          <w:sz w:val="22"/>
          <w:szCs w:val="22"/>
        </w:rPr>
        <w:t xml:space="preserve">, </w:t>
      </w:r>
      <w:r w:rsidR="00E52E5B" w:rsidRPr="007529C3">
        <w:rPr>
          <w:rFonts w:ascii="Times New Roman" w:hAnsi="Times New Roman" w:cs="Times New Roman"/>
          <w:sz w:val="22"/>
          <w:szCs w:val="22"/>
        </w:rPr>
        <w:t>where</w:t>
      </w:r>
      <w:r w:rsidRPr="007529C3">
        <w:rPr>
          <w:rFonts w:ascii="Times New Roman" w:hAnsi="Times New Roman" w:cs="Times New Roman"/>
          <w:sz w:val="22"/>
          <w:szCs w:val="22"/>
        </w:rPr>
        <w:t xml:space="preserve"> entropy dominates both the free energy landscape as well as the kinetic landscape of rate constants that cause transitions between different structures</w:t>
      </w:r>
      <w:r w:rsidR="00254166">
        <w:rPr>
          <w:rFonts w:ascii="Times New Roman" w:hAnsi="Times New Roman" w:cs="Times New Roman"/>
          <w:sz w:val="22"/>
          <w:szCs w:val="22"/>
          <w:vertAlign w:val="superscript"/>
        </w:rPr>
        <w:t>10</w:t>
      </w:r>
      <w:r w:rsidRPr="007529C3">
        <w:rPr>
          <w:rFonts w:ascii="Times New Roman" w:hAnsi="Times New Roman" w:cs="Times New Roman"/>
          <w:sz w:val="22"/>
          <w:szCs w:val="22"/>
        </w:rPr>
        <w:t xml:space="preserve">. The resulting mathematical models can be solved exactly and will be useful models for testing different ideas for manipulating landscapes with entropy. In a further step </w:t>
      </w:r>
      <w:r w:rsidR="00D91E7D">
        <w:rPr>
          <w:rFonts w:ascii="Times New Roman" w:hAnsi="Times New Roman" w:cs="Times New Roman"/>
          <w:sz w:val="22"/>
          <w:szCs w:val="22"/>
        </w:rPr>
        <w:t>there</w:t>
      </w:r>
      <w:r w:rsidRPr="007529C3">
        <w:rPr>
          <w:rFonts w:ascii="Times New Roman" w:hAnsi="Times New Roman" w:cs="Times New Roman"/>
          <w:color w:val="000000" w:themeColor="text1"/>
          <w:sz w:val="22"/>
          <w:szCs w:val="22"/>
        </w:rPr>
        <w:t xml:space="preserve"> have been stud</w:t>
      </w:r>
      <w:r w:rsidR="00D91E7D">
        <w:rPr>
          <w:rFonts w:ascii="Times New Roman" w:hAnsi="Times New Roman" w:cs="Times New Roman"/>
          <w:color w:val="000000" w:themeColor="text1"/>
          <w:sz w:val="22"/>
          <w:szCs w:val="22"/>
        </w:rPr>
        <w:t>ies of</w:t>
      </w:r>
      <w:r w:rsidRPr="007529C3">
        <w:rPr>
          <w:rFonts w:ascii="Times New Roman" w:hAnsi="Times New Roman" w:cs="Times New Roman"/>
          <w:color w:val="000000" w:themeColor="text1"/>
          <w:sz w:val="22"/>
          <w:szCs w:val="22"/>
        </w:rPr>
        <w:t xml:space="preserve"> the interaction of simple building blocks which assemble into more complex forms that self-catalyze their production</w:t>
      </w:r>
      <w:r w:rsidR="00254166">
        <w:rPr>
          <w:rFonts w:ascii="Times New Roman" w:hAnsi="Times New Roman" w:cs="Times New Roman"/>
          <w:color w:val="000000" w:themeColor="text1"/>
          <w:sz w:val="22"/>
          <w:szCs w:val="22"/>
          <w:vertAlign w:val="superscript"/>
        </w:rPr>
        <w:t>11</w:t>
      </w:r>
      <w:r w:rsidRPr="007529C3">
        <w:rPr>
          <w:rFonts w:ascii="Times New Roman" w:hAnsi="Times New Roman" w:cs="Times New Roman"/>
          <w:color w:val="000000" w:themeColor="text1"/>
          <w:sz w:val="22"/>
          <w:szCs w:val="22"/>
        </w:rPr>
        <w:t xml:space="preserve">. This Dyson – like origin of metabolism/life scenario is an interesting model where information and complexity develop spontaneously. </w:t>
      </w:r>
      <w:r w:rsidR="00D550E4" w:rsidRPr="00D550E4">
        <w:rPr>
          <w:rFonts w:ascii="Times New Roman" w:hAnsi="Times New Roman" w:cs="Times New Roman"/>
          <w:iCs/>
          <w:sz w:val="22"/>
          <w:szCs w:val="22"/>
        </w:rPr>
        <w:t>The efficient exploration of these metabolic-like systems demands that we assign a value to each system, i.e., measure its complexity, information content, and so forth, but no known order parameter suffices to play the role. The CID, obtained from the dynamics of a given metabolic system, could lead to such a quantified value and help guide an evolution-like search through the vast space of possible interactions</w:t>
      </w:r>
      <w:r w:rsidRPr="00D550E4">
        <w:rPr>
          <w:rFonts w:ascii="Times New Roman" w:hAnsi="Times New Roman" w:cs="Times New Roman"/>
          <w:color w:val="000000" w:themeColor="text1"/>
          <w:sz w:val="22"/>
          <w:szCs w:val="22"/>
        </w:rPr>
        <w:t>.</w:t>
      </w:r>
    </w:p>
    <w:p w14:paraId="4A0B5400" w14:textId="77777777" w:rsidR="007B0B27" w:rsidRDefault="00F54016" w:rsidP="005957CD">
      <w:pPr>
        <w:ind w:firstLine="720"/>
        <w:rPr>
          <w:rFonts w:ascii="Times New Roman" w:hAnsi="Times New Roman" w:cs="Times New Roman"/>
          <w:sz w:val="22"/>
          <w:szCs w:val="22"/>
        </w:rPr>
      </w:pPr>
      <w:r w:rsidRPr="007529C3">
        <w:rPr>
          <w:rFonts w:ascii="Times New Roman" w:hAnsi="Times New Roman" w:cs="Times New Roman"/>
          <w:sz w:val="22"/>
          <w:szCs w:val="22"/>
        </w:rPr>
        <w:t xml:space="preserve">The hard sphere fluid-crystal transition, where in thermal equilibrium only entropy contributes to the free energy, has long tested our intuition as to entropy and order. At densities above the critical point one can start from a metastable fluid with low entropy and </w:t>
      </w:r>
      <w:r w:rsidR="00DE68A3">
        <w:rPr>
          <w:rFonts w:ascii="Times New Roman" w:hAnsi="Times New Roman" w:cs="Times New Roman"/>
          <w:sz w:val="22"/>
          <w:szCs w:val="22"/>
        </w:rPr>
        <w:t xml:space="preserve">it </w:t>
      </w:r>
      <w:r w:rsidRPr="007529C3">
        <w:rPr>
          <w:rFonts w:ascii="Times New Roman" w:hAnsi="Times New Roman" w:cs="Times New Roman"/>
          <w:sz w:val="22"/>
          <w:szCs w:val="22"/>
        </w:rPr>
        <w:t>will evolve into a higher entropy crystal. Intuitively</w:t>
      </w:r>
      <w:r w:rsidR="00BF1319">
        <w:rPr>
          <w:rFonts w:ascii="Times New Roman" w:hAnsi="Times New Roman" w:cs="Times New Roman"/>
          <w:sz w:val="22"/>
          <w:szCs w:val="22"/>
        </w:rPr>
        <w:t>,</w:t>
      </w:r>
      <w:r w:rsidRPr="007529C3">
        <w:rPr>
          <w:rFonts w:ascii="Times New Roman" w:hAnsi="Times New Roman" w:cs="Times New Roman"/>
          <w:sz w:val="22"/>
          <w:szCs w:val="22"/>
        </w:rPr>
        <w:t xml:space="preserve"> one would have expected the crystal phase with more order to have lower entropy. </w:t>
      </w:r>
      <w:r w:rsidR="00BF1319">
        <w:rPr>
          <w:rFonts w:ascii="Times New Roman" w:hAnsi="Times New Roman" w:cs="Times New Roman"/>
          <w:sz w:val="22"/>
          <w:szCs w:val="22"/>
        </w:rPr>
        <w:t>However,</w:t>
      </w:r>
      <w:r w:rsidRPr="007529C3">
        <w:rPr>
          <w:rFonts w:ascii="Times New Roman" w:hAnsi="Times New Roman" w:cs="Times New Roman"/>
          <w:sz w:val="22"/>
          <w:szCs w:val="22"/>
        </w:rPr>
        <w:t xml:space="preserve"> the crystal has more free volume entropy per cell even though the cell configurations are more</w:t>
      </w:r>
      <w:r w:rsidR="00BF1319">
        <w:rPr>
          <w:rFonts w:ascii="Times New Roman" w:hAnsi="Times New Roman" w:cs="Times New Roman"/>
          <w:sz w:val="22"/>
          <w:szCs w:val="22"/>
        </w:rPr>
        <w:t xml:space="preserve"> ordered</w:t>
      </w:r>
      <w:r w:rsidRPr="007529C3">
        <w:rPr>
          <w:rFonts w:ascii="Times New Roman" w:hAnsi="Times New Roman" w:cs="Times New Roman"/>
          <w:sz w:val="22"/>
          <w:szCs w:val="22"/>
        </w:rPr>
        <w:t xml:space="preserve">. The competition between different forms of entropy also determines the </w:t>
      </w:r>
      <w:proofErr w:type="spellStart"/>
      <w:r w:rsidRPr="007529C3">
        <w:rPr>
          <w:rFonts w:ascii="Times New Roman" w:hAnsi="Times New Roman" w:cs="Times New Roman"/>
          <w:sz w:val="22"/>
          <w:szCs w:val="22"/>
        </w:rPr>
        <w:t>nematic</w:t>
      </w:r>
      <w:proofErr w:type="spellEnd"/>
      <w:r w:rsidRPr="007529C3">
        <w:rPr>
          <w:rFonts w:ascii="Times New Roman" w:hAnsi="Times New Roman" w:cs="Times New Roman"/>
          <w:sz w:val="22"/>
          <w:szCs w:val="22"/>
        </w:rPr>
        <w:t xml:space="preserve"> transition found in liquid crystals where rotational and translational entropy compete and the aspect ratio of rod-like </w:t>
      </w:r>
      <w:proofErr w:type="spellStart"/>
      <w:r w:rsidRPr="007529C3">
        <w:rPr>
          <w:rFonts w:ascii="Times New Roman" w:hAnsi="Times New Roman" w:cs="Times New Roman"/>
          <w:sz w:val="22"/>
          <w:szCs w:val="22"/>
        </w:rPr>
        <w:t>nematogens</w:t>
      </w:r>
      <w:proofErr w:type="spellEnd"/>
      <w:r w:rsidRPr="007529C3">
        <w:rPr>
          <w:rFonts w:ascii="Times New Roman" w:hAnsi="Times New Roman" w:cs="Times New Roman"/>
          <w:sz w:val="22"/>
          <w:szCs w:val="22"/>
        </w:rPr>
        <w:t xml:space="preserve"> is the control parameter. In both the hard sphere and liquid crystal transitions w</w:t>
      </w:r>
      <w:r w:rsidR="007B0B27">
        <w:rPr>
          <w:rFonts w:ascii="Times New Roman" w:hAnsi="Times New Roman" w:cs="Times New Roman"/>
          <w:sz w:val="22"/>
          <w:szCs w:val="22"/>
        </w:rPr>
        <w:t xml:space="preserve">e plan to study the CID </w:t>
      </w:r>
      <w:r w:rsidRPr="007529C3">
        <w:rPr>
          <w:rFonts w:ascii="Times New Roman" w:hAnsi="Times New Roman" w:cs="Times New Roman"/>
          <w:sz w:val="22"/>
          <w:szCs w:val="22"/>
        </w:rPr>
        <w:t xml:space="preserve">to </w:t>
      </w:r>
      <w:r w:rsidR="0012504A" w:rsidRPr="007529C3">
        <w:rPr>
          <w:rFonts w:ascii="Times New Roman" w:hAnsi="Times New Roman" w:cs="Times New Roman"/>
          <w:sz w:val="22"/>
          <w:szCs w:val="22"/>
        </w:rPr>
        <w:t xml:space="preserve">see </w:t>
      </w:r>
      <w:r w:rsidRPr="007529C3">
        <w:rPr>
          <w:rFonts w:ascii="Times New Roman" w:hAnsi="Times New Roman" w:cs="Times New Roman"/>
          <w:sz w:val="22"/>
          <w:szCs w:val="22"/>
        </w:rPr>
        <w:t xml:space="preserve">whether the different components </w:t>
      </w:r>
      <w:proofErr w:type="gramStart"/>
      <w:r w:rsidRPr="007529C3">
        <w:rPr>
          <w:rFonts w:ascii="Times New Roman" w:hAnsi="Times New Roman" w:cs="Times New Roman"/>
          <w:sz w:val="22"/>
          <w:szCs w:val="22"/>
        </w:rPr>
        <w:t>of  information</w:t>
      </w:r>
      <w:proofErr w:type="gramEnd"/>
      <w:r w:rsidRPr="007529C3">
        <w:rPr>
          <w:rFonts w:ascii="Times New Roman" w:hAnsi="Times New Roman" w:cs="Times New Roman"/>
          <w:sz w:val="22"/>
          <w:szCs w:val="22"/>
        </w:rPr>
        <w:t xml:space="preserve">/entropy can be separately measured. We then expect to study these transitions far from equilibrium with </w:t>
      </w:r>
      <w:proofErr w:type="spellStart"/>
      <w:r w:rsidRPr="007529C3">
        <w:rPr>
          <w:rFonts w:ascii="Times New Roman" w:hAnsi="Times New Roman" w:cs="Times New Roman"/>
          <w:sz w:val="22"/>
          <w:szCs w:val="22"/>
        </w:rPr>
        <w:t>nonthermal</w:t>
      </w:r>
      <w:proofErr w:type="spellEnd"/>
      <w:r w:rsidRPr="007529C3">
        <w:rPr>
          <w:rFonts w:ascii="Times New Roman" w:hAnsi="Times New Roman" w:cs="Times New Roman"/>
          <w:sz w:val="22"/>
          <w:szCs w:val="22"/>
        </w:rPr>
        <w:t xml:space="preserve"> noise and active particles.</w:t>
      </w:r>
    </w:p>
    <w:p w14:paraId="2FA27212" w14:textId="77777777" w:rsidR="00F54016" w:rsidRPr="007B0B27" w:rsidRDefault="007B0B27" w:rsidP="007B0B27">
      <w:pPr>
        <w:ind w:firstLine="720"/>
        <w:rPr>
          <w:rFonts w:ascii="Times New Roman" w:hAnsi="Times New Roman" w:cs="Times New Roman"/>
          <w:sz w:val="22"/>
          <w:szCs w:val="22"/>
        </w:rPr>
      </w:pPr>
      <w:r w:rsidRPr="007529C3">
        <w:rPr>
          <w:rFonts w:ascii="Times New Roman" w:hAnsi="Times New Roman"/>
          <w:sz w:val="22"/>
          <w:szCs w:val="22"/>
        </w:rPr>
        <w:t xml:space="preserve">Nor are we limited to studying </w:t>
      </w:r>
      <w:r>
        <w:rPr>
          <w:rFonts w:ascii="Times New Roman" w:hAnsi="Times New Roman"/>
          <w:sz w:val="22"/>
          <w:szCs w:val="22"/>
        </w:rPr>
        <w:t>configuration</w:t>
      </w:r>
      <w:r w:rsidRPr="007529C3">
        <w:rPr>
          <w:rFonts w:ascii="Times New Roman" w:hAnsi="Times New Roman"/>
          <w:sz w:val="22"/>
          <w:szCs w:val="22"/>
        </w:rPr>
        <w:t>s of point</w:t>
      </w:r>
      <w:r>
        <w:rPr>
          <w:rFonts w:ascii="Times New Roman" w:hAnsi="Times New Roman"/>
          <w:sz w:val="22"/>
          <w:szCs w:val="22"/>
        </w:rPr>
        <w:t>-</w:t>
      </w:r>
      <w:r w:rsidRPr="007529C3">
        <w:rPr>
          <w:rFonts w:ascii="Times New Roman" w:hAnsi="Times New Roman"/>
          <w:sz w:val="22"/>
          <w:szCs w:val="22"/>
        </w:rPr>
        <w:t>like particles: Nature is replete with examples of complex membranes, including cell walls, soap films, and the ingenious surfactant coating in the lungs that allows a two-fold increase of surface area.  Currently, the desire to design responsive skins, foldable materials, and bespoke camouflage and protection has provoked work on programming 2D sheets</w:t>
      </w:r>
      <w:r w:rsidRPr="00D91E7D">
        <w:rPr>
          <w:rFonts w:ascii="Times New Roman" w:hAnsi="Times New Roman"/>
          <w:sz w:val="22"/>
          <w:szCs w:val="22"/>
          <w:vertAlign w:val="superscript"/>
        </w:rPr>
        <w:t>1</w:t>
      </w:r>
      <w:r w:rsidR="00254166">
        <w:rPr>
          <w:rFonts w:ascii="Times New Roman" w:hAnsi="Times New Roman"/>
          <w:sz w:val="22"/>
          <w:szCs w:val="22"/>
          <w:vertAlign w:val="superscript"/>
        </w:rPr>
        <w:t>2</w:t>
      </w:r>
      <w:r w:rsidRPr="007529C3">
        <w:rPr>
          <w:rFonts w:ascii="Times New Roman" w:hAnsi="Times New Roman"/>
          <w:sz w:val="22"/>
          <w:szCs w:val="22"/>
        </w:rPr>
        <w:t>.  Origami is an especially easy (and inexpensive!) model system from which to build analogies.  A set of folds determines the final 3D origami structure. The inverse problem there has more or less been solved – it is possible to start with a target shape and algorithmically compute a set of necessary folds.  However, if there are several target structures, things become less clear, as the folds may interfere with one other.  We do not know, for example, how many targets can be encoded.  In the context of the present proposal, we wish to address the question of ‘folding complexity’ and ‘folding information’, and to exploit the connection to protein folding and the ‘folding funnel’.</w:t>
      </w:r>
      <w:r w:rsidRPr="007529C3">
        <w:rPr>
          <w:rFonts w:ascii="Times New Roman" w:hAnsi="Times New Roman" w:cs="Times New Roman"/>
          <w:sz w:val="22"/>
          <w:szCs w:val="22"/>
        </w:rPr>
        <w:t xml:space="preserve"> </w:t>
      </w:r>
    </w:p>
    <w:p w14:paraId="05FEEFDD" w14:textId="77777777" w:rsidR="00C85C3A" w:rsidRPr="00823D55" w:rsidRDefault="00C85C3A" w:rsidP="005957CD">
      <w:pPr>
        <w:widowControl w:val="0"/>
        <w:autoSpaceDE w:val="0"/>
        <w:autoSpaceDN w:val="0"/>
        <w:adjustRightInd w:val="0"/>
        <w:ind w:firstLine="720"/>
        <w:rPr>
          <w:rFonts w:ascii="Times New Roman" w:hAnsi="Times New Roman" w:cs="Times New Roman"/>
          <w:sz w:val="22"/>
          <w:szCs w:val="22"/>
        </w:rPr>
      </w:pPr>
      <w:r w:rsidRPr="00823D55">
        <w:rPr>
          <w:rFonts w:ascii="Times New Roman" w:hAnsi="Times New Roman" w:cs="Times New Roman"/>
          <w:sz w:val="22"/>
          <w:szCs w:val="22"/>
        </w:rPr>
        <w:t xml:space="preserve">Areas of the brain communicate by sharing information with </w:t>
      </w:r>
      <w:r w:rsidR="007B0B27">
        <w:rPr>
          <w:rFonts w:ascii="Times New Roman" w:hAnsi="Times New Roman" w:cs="Times New Roman"/>
          <w:sz w:val="22"/>
          <w:szCs w:val="22"/>
        </w:rPr>
        <w:t>one another in complex patterns or networks</w:t>
      </w:r>
      <w:r w:rsidRPr="00823D55">
        <w:rPr>
          <w:rFonts w:ascii="Times New Roman" w:hAnsi="Times New Roman" w:cs="Times New Roman"/>
          <w:sz w:val="22"/>
          <w:szCs w:val="22"/>
        </w:rPr>
        <w:t xml:space="preserve"> that change as our thoughts change</w:t>
      </w:r>
      <w:r w:rsidR="007C1DC3" w:rsidRPr="007C1DC3">
        <w:rPr>
          <w:rFonts w:ascii="Times New Roman" w:hAnsi="Times New Roman" w:cs="Times New Roman"/>
          <w:sz w:val="22"/>
          <w:szCs w:val="22"/>
          <w:vertAlign w:val="superscript"/>
        </w:rPr>
        <w:t>13</w:t>
      </w:r>
      <w:r w:rsidRPr="00823D55">
        <w:rPr>
          <w:rFonts w:ascii="Times New Roman" w:hAnsi="Times New Roman" w:cs="Times New Roman"/>
          <w:sz w:val="22"/>
          <w:szCs w:val="22"/>
        </w:rPr>
        <w:t xml:space="preserve">. Changes in these patterns track changes in human behavior during learning, suggesting that the information in the network supports healthy cognitive function. Individuals </w:t>
      </w:r>
      <w:r w:rsidR="00D84540">
        <w:rPr>
          <w:rFonts w:ascii="Times New Roman" w:hAnsi="Times New Roman" w:cs="Times New Roman"/>
          <w:sz w:val="22"/>
          <w:szCs w:val="22"/>
        </w:rPr>
        <w:t>who</w:t>
      </w:r>
      <w:r w:rsidRPr="00823D55">
        <w:rPr>
          <w:rFonts w:ascii="Times New Roman" w:hAnsi="Times New Roman" w:cs="Times New Roman"/>
          <w:sz w:val="22"/>
          <w:szCs w:val="22"/>
        </w:rPr>
        <w:t xml:space="preserve"> display greater network reconfiguration learn better than individuals with more rigid network architectures</w:t>
      </w:r>
      <w:r w:rsidR="007C1DC3" w:rsidRPr="007C1DC3">
        <w:rPr>
          <w:rFonts w:ascii="Times New Roman" w:hAnsi="Times New Roman" w:cs="Times New Roman"/>
          <w:sz w:val="22"/>
          <w:szCs w:val="22"/>
          <w:vertAlign w:val="superscript"/>
        </w:rPr>
        <w:t>14</w:t>
      </w:r>
      <w:r w:rsidRPr="00823D55">
        <w:rPr>
          <w:rFonts w:ascii="Times New Roman" w:hAnsi="Times New Roman" w:cs="Times New Roman"/>
          <w:sz w:val="22"/>
          <w:szCs w:val="22"/>
        </w:rPr>
        <w:t>. Moreover, psychiatric disease such as schizophrenia is characterized by alterations in the entropy of both neurophysiological activity</w:t>
      </w:r>
      <w:r w:rsidRPr="00823D55">
        <w:rPr>
          <w:rFonts w:ascii="Times New Roman" w:hAnsi="Times New Roman" w:cs="Times New Roman"/>
          <w:position w:val="5"/>
          <w:sz w:val="22"/>
          <w:szCs w:val="22"/>
        </w:rPr>
        <w:t xml:space="preserve"> </w:t>
      </w:r>
      <w:r w:rsidRPr="00823D55">
        <w:rPr>
          <w:rFonts w:ascii="Times New Roman" w:hAnsi="Times New Roman" w:cs="Times New Roman"/>
          <w:sz w:val="22"/>
          <w:szCs w:val="22"/>
        </w:rPr>
        <w:t xml:space="preserve">and network dynamics, suggesting a relationship between system </w:t>
      </w:r>
      <w:proofErr w:type="gramStart"/>
      <w:r w:rsidRPr="00823D55">
        <w:rPr>
          <w:rFonts w:ascii="Times New Roman" w:hAnsi="Times New Roman" w:cs="Times New Roman"/>
          <w:sz w:val="22"/>
          <w:szCs w:val="22"/>
        </w:rPr>
        <w:t>information  and</w:t>
      </w:r>
      <w:proofErr w:type="gramEnd"/>
      <w:r w:rsidRPr="00823D55">
        <w:rPr>
          <w:rFonts w:ascii="Times New Roman" w:hAnsi="Times New Roman" w:cs="Times New Roman"/>
          <w:sz w:val="22"/>
          <w:szCs w:val="22"/>
        </w:rPr>
        <w:t xml:space="preserve"> optimal information processing. CID will enable the evaluation of information transmission and possibly storage from electrical and optical probes. </w:t>
      </w:r>
    </w:p>
    <w:p w14:paraId="2044A42A" w14:textId="77777777" w:rsidR="00C85C3A" w:rsidRPr="00823D55" w:rsidRDefault="003A1E19" w:rsidP="005957CD">
      <w:pPr>
        <w:widowControl w:val="0"/>
        <w:autoSpaceDE w:val="0"/>
        <w:autoSpaceDN w:val="0"/>
        <w:adjustRightInd w:val="0"/>
        <w:ind w:firstLine="720"/>
        <w:rPr>
          <w:rFonts w:ascii="Times New Roman" w:hAnsi="Times New Roman" w:cs="Times New Roman"/>
          <w:sz w:val="22"/>
          <w:szCs w:val="22"/>
        </w:rPr>
      </w:pPr>
      <w:r w:rsidRPr="00823D55">
        <w:rPr>
          <w:rFonts w:ascii="Times New Roman" w:hAnsi="Times New Roman" w:cs="Times New Roman"/>
          <w:sz w:val="22"/>
          <w:szCs w:val="22"/>
        </w:rPr>
        <w:t>One important test of CID is how it handles noisy signals and retrieving information from neural systems. Neural responses exhibit substantial variability over time even in response to a simple repeating sensory stimulus. Neural response variability is generated by many synaptic, cellular, and circuit processes, and it has been hypothesized to be both beneficial and harmful to brain function</w:t>
      </w:r>
      <w:r w:rsidR="007C1DC3">
        <w:rPr>
          <w:rFonts w:ascii="Times New Roman" w:hAnsi="Times New Roman" w:cs="Times New Roman"/>
          <w:sz w:val="22"/>
          <w:szCs w:val="22"/>
          <w:vertAlign w:val="superscript"/>
        </w:rPr>
        <w:t>15</w:t>
      </w:r>
      <w:proofErr w:type="gramStart"/>
      <w:r w:rsidRPr="00823D55">
        <w:rPr>
          <w:rFonts w:ascii="Times New Roman" w:hAnsi="Times New Roman" w:cs="Times New Roman"/>
          <w:sz w:val="22"/>
          <w:szCs w:val="22"/>
          <w:vertAlign w:val="superscript"/>
        </w:rPr>
        <w:t>,1</w:t>
      </w:r>
      <w:r w:rsidR="007C1DC3">
        <w:rPr>
          <w:rFonts w:ascii="Times New Roman" w:hAnsi="Times New Roman" w:cs="Times New Roman"/>
          <w:sz w:val="22"/>
          <w:szCs w:val="22"/>
          <w:vertAlign w:val="superscript"/>
        </w:rPr>
        <w:t>6</w:t>
      </w:r>
      <w:proofErr w:type="gramEnd"/>
      <w:r w:rsidRPr="00823D55">
        <w:rPr>
          <w:rFonts w:ascii="Times New Roman" w:hAnsi="Times New Roman" w:cs="Times New Roman"/>
          <w:sz w:val="22"/>
          <w:szCs w:val="22"/>
        </w:rPr>
        <w:t>. Further there is growing evidence that correlations between groups of neurons is important for encoding and transmitting information in and to the brain</w:t>
      </w:r>
      <w:r w:rsidR="007C1DC3">
        <w:rPr>
          <w:rFonts w:ascii="Times New Roman" w:hAnsi="Times New Roman" w:cs="Times New Roman"/>
          <w:sz w:val="22"/>
          <w:szCs w:val="22"/>
          <w:vertAlign w:val="superscript"/>
        </w:rPr>
        <w:t>17</w:t>
      </w:r>
      <w:proofErr w:type="gramStart"/>
      <w:r w:rsidRPr="00823D55">
        <w:rPr>
          <w:rFonts w:ascii="Times New Roman" w:hAnsi="Times New Roman" w:cs="Times New Roman"/>
          <w:sz w:val="22"/>
          <w:szCs w:val="22"/>
          <w:vertAlign w:val="superscript"/>
        </w:rPr>
        <w:t>,1</w:t>
      </w:r>
      <w:r w:rsidR="007C1DC3">
        <w:rPr>
          <w:rFonts w:ascii="Times New Roman" w:hAnsi="Times New Roman" w:cs="Times New Roman"/>
          <w:sz w:val="22"/>
          <w:szCs w:val="22"/>
          <w:vertAlign w:val="superscript"/>
        </w:rPr>
        <w:t>8</w:t>
      </w:r>
      <w:proofErr w:type="gramEnd"/>
      <w:r w:rsidRPr="00823D55">
        <w:rPr>
          <w:rFonts w:ascii="Times New Roman" w:hAnsi="Times New Roman" w:cs="Times New Roman"/>
          <w:sz w:val="22"/>
          <w:szCs w:val="22"/>
        </w:rPr>
        <w:t xml:space="preserve">. But characterizing these correlations using traditional methods is notoriously difficult because of the sheer volume of data required to estimate the joint probability density of the simultaneous firing patterns of large numbers of neurons. We will explore the use of CID to unravel spatial and temporal correlations </w:t>
      </w:r>
      <w:r w:rsidR="004A5666">
        <w:rPr>
          <w:rFonts w:ascii="Times New Roman" w:hAnsi="Times New Roman" w:cs="Times New Roman"/>
          <w:sz w:val="22"/>
          <w:szCs w:val="22"/>
        </w:rPr>
        <w:t xml:space="preserve">in </w:t>
      </w:r>
      <w:r w:rsidRPr="00823D55">
        <w:rPr>
          <w:rFonts w:ascii="Times New Roman" w:hAnsi="Times New Roman" w:cs="Times New Roman"/>
          <w:sz w:val="22"/>
          <w:szCs w:val="22"/>
        </w:rPr>
        <w:t xml:space="preserve">the responses of large populations of neurons, recorded with electrode arrays and with two-photon imaging of </w:t>
      </w:r>
      <w:proofErr w:type="spellStart"/>
      <w:r w:rsidRPr="00823D55">
        <w:rPr>
          <w:rFonts w:ascii="Times New Roman" w:hAnsi="Times New Roman" w:cs="Times New Roman"/>
          <w:sz w:val="22"/>
          <w:szCs w:val="22"/>
        </w:rPr>
        <w:t>Ca</w:t>
      </w:r>
      <w:proofErr w:type="spellEnd"/>
      <w:r w:rsidRPr="00823D55">
        <w:rPr>
          <w:rFonts w:ascii="Times New Roman" w:hAnsi="Times New Roman" w:cs="Times New Roman"/>
          <w:sz w:val="22"/>
          <w:szCs w:val="22"/>
        </w:rPr>
        <w:t>+ fluorescent indicators, in various regions of the brain including mouse hippocampus, mouse sensory cortex, and primate retina. </w:t>
      </w:r>
    </w:p>
    <w:p w14:paraId="045A9F8D" w14:textId="77777777" w:rsidR="00C85C3A" w:rsidRPr="00823D55" w:rsidRDefault="00C85C3A" w:rsidP="005957CD">
      <w:pPr>
        <w:widowControl w:val="0"/>
        <w:autoSpaceDE w:val="0"/>
        <w:autoSpaceDN w:val="0"/>
        <w:adjustRightInd w:val="0"/>
        <w:ind w:firstLine="720"/>
        <w:rPr>
          <w:rFonts w:ascii="Times New Roman" w:hAnsi="Times New Roman" w:cs="Times New Roman"/>
          <w:sz w:val="22"/>
          <w:szCs w:val="22"/>
        </w:rPr>
      </w:pPr>
      <w:proofErr w:type="gramStart"/>
      <w:r w:rsidRPr="00823D55">
        <w:rPr>
          <w:rFonts w:ascii="Times New Roman" w:hAnsi="Times New Roman" w:cs="Times New Roman"/>
          <w:sz w:val="22"/>
          <w:szCs w:val="22"/>
        </w:rPr>
        <w:t>Solid state</w:t>
      </w:r>
      <w:proofErr w:type="gramEnd"/>
      <w:r w:rsidRPr="00823D55">
        <w:rPr>
          <w:rFonts w:ascii="Times New Roman" w:hAnsi="Times New Roman" w:cs="Times New Roman"/>
          <w:sz w:val="22"/>
          <w:szCs w:val="22"/>
        </w:rPr>
        <w:t xml:space="preserve"> memories have a well defined information content all of which is available for memory. However other, dynamic forms of memory occur in nature and in models of dynamic systems</w:t>
      </w:r>
      <w:r w:rsidR="00D41B5A" w:rsidRPr="00823D55">
        <w:rPr>
          <w:rFonts w:ascii="Times New Roman" w:hAnsi="Times New Roman" w:cs="Times New Roman"/>
          <w:sz w:val="22"/>
          <w:szCs w:val="22"/>
          <w:vertAlign w:val="superscript"/>
        </w:rPr>
        <w:t>1</w:t>
      </w:r>
      <w:r w:rsidR="007C1DC3">
        <w:rPr>
          <w:rFonts w:ascii="Times New Roman" w:hAnsi="Times New Roman" w:cs="Times New Roman"/>
          <w:sz w:val="22"/>
          <w:szCs w:val="22"/>
          <w:vertAlign w:val="superscript"/>
        </w:rPr>
        <w:t>9</w:t>
      </w:r>
      <w:r w:rsidR="009B03AD">
        <w:rPr>
          <w:rFonts w:ascii="Times New Roman" w:hAnsi="Times New Roman" w:cs="Times New Roman"/>
          <w:sz w:val="22"/>
          <w:szCs w:val="22"/>
        </w:rPr>
        <w:t>. One such system</w:t>
      </w:r>
      <w:r w:rsidRPr="00823D55">
        <w:rPr>
          <w:rFonts w:ascii="Times New Roman" w:hAnsi="Times New Roman" w:cs="Times New Roman"/>
          <w:sz w:val="22"/>
          <w:szCs w:val="22"/>
        </w:rPr>
        <w:t xml:space="preserve"> is based on the random organization model</w:t>
      </w:r>
      <w:r w:rsidR="007C1DC3">
        <w:rPr>
          <w:rFonts w:ascii="Times New Roman" w:hAnsi="Times New Roman" w:cs="Times New Roman"/>
          <w:sz w:val="22"/>
          <w:szCs w:val="22"/>
          <w:vertAlign w:val="superscript"/>
        </w:rPr>
        <w:t>20</w:t>
      </w:r>
      <w:r w:rsidRPr="00823D55">
        <w:rPr>
          <w:rFonts w:ascii="Times New Roman" w:hAnsi="Times New Roman" w:cs="Times New Roman"/>
          <w:sz w:val="22"/>
          <w:szCs w:val="22"/>
        </w:rPr>
        <w:t xml:space="preserve"> that was part of our initial work on CID. </w:t>
      </w:r>
      <w:r w:rsidR="000178A8">
        <w:rPr>
          <w:rFonts w:ascii="Times New Roman" w:hAnsi="Times New Roman" w:cs="Times New Roman"/>
          <w:sz w:val="22"/>
          <w:szCs w:val="22"/>
        </w:rPr>
        <w:t xml:space="preserve">Memory </w:t>
      </w:r>
      <w:r w:rsidRPr="00823D55">
        <w:rPr>
          <w:rFonts w:ascii="Times New Roman" w:hAnsi="Times New Roman" w:cs="Times New Roman"/>
          <w:sz w:val="22"/>
          <w:szCs w:val="22"/>
        </w:rPr>
        <w:t xml:space="preserve">writing occurs by training a system with </w:t>
      </w:r>
      <w:r w:rsidR="007C79A6">
        <w:rPr>
          <w:rFonts w:ascii="Times New Roman" w:hAnsi="Times New Roman" w:cs="Times New Roman"/>
          <w:sz w:val="22"/>
          <w:szCs w:val="22"/>
        </w:rPr>
        <w:t xml:space="preserve">cyclic </w:t>
      </w:r>
      <w:r w:rsidRPr="00823D55">
        <w:rPr>
          <w:rFonts w:ascii="Times New Roman" w:hAnsi="Times New Roman" w:cs="Times New Roman"/>
          <w:sz w:val="22"/>
          <w:szCs w:val="22"/>
        </w:rPr>
        <w:t xml:space="preserve">shear of </w:t>
      </w:r>
      <w:proofErr w:type="gramStart"/>
      <w:r w:rsidRPr="00823D55">
        <w:rPr>
          <w:rFonts w:ascii="Times New Roman" w:hAnsi="Times New Roman" w:cs="Times New Roman"/>
          <w:sz w:val="22"/>
          <w:szCs w:val="22"/>
        </w:rPr>
        <w:t>a certain</w:t>
      </w:r>
      <w:proofErr w:type="gramEnd"/>
      <w:r w:rsidRPr="00823D55">
        <w:rPr>
          <w:rFonts w:ascii="Times New Roman" w:hAnsi="Times New Roman" w:cs="Times New Roman"/>
          <w:sz w:val="22"/>
          <w:szCs w:val="22"/>
        </w:rPr>
        <w:t xml:space="preserve"> amplitude. Training for many cycles leads to an absorbing </w:t>
      </w:r>
      <w:proofErr w:type="gramStart"/>
      <w:r w:rsidRPr="00823D55">
        <w:rPr>
          <w:rFonts w:ascii="Times New Roman" w:hAnsi="Times New Roman" w:cs="Times New Roman"/>
          <w:sz w:val="22"/>
          <w:szCs w:val="22"/>
        </w:rPr>
        <w:t>state,</w:t>
      </w:r>
      <w:proofErr w:type="gramEnd"/>
      <w:r w:rsidRPr="00823D55">
        <w:rPr>
          <w:rFonts w:ascii="Times New Roman" w:hAnsi="Times New Roman" w:cs="Times New Roman"/>
          <w:sz w:val="22"/>
          <w:szCs w:val="22"/>
        </w:rPr>
        <w:t xml:space="preserve"> any lower strain leaves the system unchanged. The sample is then read by increasing the </w:t>
      </w:r>
      <w:r w:rsidR="004A5666">
        <w:rPr>
          <w:rFonts w:ascii="Times New Roman" w:hAnsi="Times New Roman" w:cs="Times New Roman"/>
          <w:sz w:val="22"/>
          <w:szCs w:val="22"/>
        </w:rPr>
        <w:t xml:space="preserve">cyclic </w:t>
      </w:r>
      <w:r w:rsidRPr="00823D55">
        <w:rPr>
          <w:rFonts w:ascii="Times New Roman" w:hAnsi="Times New Roman" w:cs="Times New Roman"/>
          <w:sz w:val="22"/>
          <w:szCs w:val="22"/>
        </w:rPr>
        <w:t>strain until the system becomes active. Many memories are possible by partially training the system at many different strains. Intuitively, the total memory comes from the reduction of information in the system: the difference between the information in the initial random configuration and the information in the most ordered accessible state which</w:t>
      </w:r>
      <w:r w:rsidR="00FF0216">
        <w:rPr>
          <w:rFonts w:ascii="Times New Roman" w:hAnsi="Times New Roman" w:cs="Times New Roman"/>
          <w:sz w:val="22"/>
          <w:szCs w:val="22"/>
        </w:rPr>
        <w:t xml:space="preserve"> occurs at the critical value; t</w:t>
      </w:r>
      <w:r w:rsidRPr="00823D55">
        <w:rPr>
          <w:rFonts w:ascii="Times New Roman" w:hAnsi="Times New Roman" w:cs="Times New Roman"/>
          <w:sz w:val="22"/>
          <w:szCs w:val="22"/>
        </w:rPr>
        <w:t xml:space="preserve">hese quantities are only available from studies of the CID. This simple dynamical model could inform other dynamical and biological memories. </w:t>
      </w:r>
    </w:p>
    <w:p w14:paraId="23A791DB" w14:textId="77777777" w:rsidR="00B93CF4" w:rsidRPr="00823D55" w:rsidRDefault="00B93CF4" w:rsidP="000B6241">
      <w:pPr>
        <w:ind w:firstLine="720"/>
        <w:rPr>
          <w:rFonts w:ascii="Times New Roman" w:hAnsi="Times New Roman" w:cs="Times New Roman"/>
          <w:sz w:val="22"/>
          <w:szCs w:val="22"/>
        </w:rPr>
      </w:pPr>
    </w:p>
    <w:p w14:paraId="6E9349C9" w14:textId="77777777" w:rsidR="0053351F" w:rsidRPr="007529C3" w:rsidRDefault="00FE72BD" w:rsidP="000B6241">
      <w:pPr>
        <w:ind w:firstLine="720"/>
        <w:rPr>
          <w:rFonts w:ascii="Times New Roman" w:hAnsi="Times New Roman" w:cs="Times New Roman"/>
          <w:sz w:val="22"/>
          <w:szCs w:val="22"/>
        </w:rPr>
      </w:pPr>
      <w:r w:rsidRPr="00823D55">
        <w:rPr>
          <w:rFonts w:ascii="Times New Roman" w:hAnsi="Times New Roman" w:cs="Times New Roman"/>
          <w:sz w:val="22"/>
          <w:szCs w:val="22"/>
        </w:rPr>
        <w:t xml:space="preserve">3. </w:t>
      </w:r>
      <w:r w:rsidR="00523459" w:rsidRPr="00823D55">
        <w:rPr>
          <w:rFonts w:ascii="Times New Roman" w:hAnsi="Times New Roman"/>
          <w:sz w:val="22"/>
          <w:szCs w:val="22"/>
        </w:rPr>
        <w:t>The most ambitious aspect of our program is the search for paradigms and universal truths in the physics of</w:t>
      </w:r>
      <w:r w:rsidR="00523459" w:rsidRPr="007529C3">
        <w:rPr>
          <w:rFonts w:ascii="Times New Roman" w:hAnsi="Times New Roman"/>
          <w:sz w:val="22"/>
          <w:szCs w:val="22"/>
        </w:rPr>
        <w:t xml:space="preserve"> non-equilibrium systems. </w:t>
      </w:r>
      <w:r w:rsidR="00523459">
        <w:rPr>
          <w:rFonts w:ascii="Times New Roman" w:hAnsi="Times New Roman"/>
          <w:sz w:val="22"/>
        </w:rPr>
        <w:t>For example, w</w:t>
      </w:r>
      <w:r w:rsidR="00523459" w:rsidRPr="001B60EF">
        <w:rPr>
          <w:rFonts w:ascii="Times New Roman" w:hAnsi="Times New Roman"/>
          <w:sz w:val="22"/>
        </w:rPr>
        <w:t>e are</w:t>
      </w:r>
      <w:r w:rsidR="00F777C8">
        <w:rPr>
          <w:rFonts w:ascii="Times New Roman" w:hAnsi="Times New Roman"/>
          <w:sz w:val="22"/>
        </w:rPr>
        <w:t xml:space="preserve"> interested in deriving general</w:t>
      </w:r>
      <w:r w:rsidR="00523459" w:rsidRPr="001B60EF">
        <w:rPr>
          <w:rFonts w:ascii="Times New Roman" w:hAnsi="Times New Roman"/>
          <w:sz w:val="22"/>
        </w:rPr>
        <w:t xml:space="preserve"> non equilibrium statistical thermodynamics relationships for understanding the interplay between dynamical entropy and energy dissipation involved in non</w:t>
      </w:r>
      <w:r w:rsidR="00523459">
        <w:rPr>
          <w:rFonts w:ascii="Times New Roman" w:hAnsi="Times New Roman"/>
          <w:sz w:val="22"/>
        </w:rPr>
        <w:t>-equilibrium self</w:t>
      </w:r>
      <w:r w:rsidR="00523459" w:rsidRPr="001B60EF">
        <w:rPr>
          <w:rFonts w:ascii="Times New Roman" w:hAnsi="Times New Roman"/>
          <w:sz w:val="22"/>
        </w:rPr>
        <w:t xml:space="preserve"> assembly</w:t>
      </w:r>
      <w:r w:rsidR="00523459">
        <w:rPr>
          <w:rFonts w:ascii="Cambria" w:hAnsi="Cambria"/>
        </w:rPr>
        <w:t xml:space="preserve">.  </w:t>
      </w:r>
      <w:r w:rsidR="00523459" w:rsidRPr="007529C3">
        <w:rPr>
          <w:rFonts w:ascii="Times New Roman" w:hAnsi="Times New Roman"/>
          <w:sz w:val="22"/>
          <w:szCs w:val="22"/>
        </w:rPr>
        <w:t>Using CID</w:t>
      </w:r>
      <w:r w:rsidR="00523459">
        <w:rPr>
          <w:rFonts w:ascii="Times New Roman" w:hAnsi="Times New Roman"/>
          <w:sz w:val="22"/>
          <w:szCs w:val="22"/>
        </w:rPr>
        <w:t>,</w:t>
      </w:r>
      <w:r w:rsidR="00523459" w:rsidRPr="007529C3">
        <w:rPr>
          <w:rFonts w:ascii="Times New Roman" w:hAnsi="Times New Roman"/>
          <w:sz w:val="22"/>
          <w:szCs w:val="22"/>
        </w:rPr>
        <w:t xml:space="preserve"> we will be able to quantitatively test </w:t>
      </w:r>
      <w:r w:rsidR="00F777C8">
        <w:rPr>
          <w:rFonts w:ascii="Times New Roman" w:hAnsi="Times New Roman"/>
          <w:sz w:val="22"/>
          <w:szCs w:val="22"/>
        </w:rPr>
        <w:t xml:space="preserve">this and other </w:t>
      </w:r>
      <w:r w:rsidR="00523459" w:rsidRPr="007529C3">
        <w:rPr>
          <w:rFonts w:ascii="Times New Roman" w:hAnsi="Times New Roman"/>
          <w:sz w:val="22"/>
          <w:szCs w:val="22"/>
        </w:rPr>
        <w:t>paradigms such as minimization or maximization of information/entropy production.  Ideally, one might hope to find relationships between the physical</w:t>
      </w:r>
      <w:r w:rsidR="00523459">
        <w:rPr>
          <w:rFonts w:ascii="Times New Roman" w:hAnsi="Times New Roman"/>
          <w:sz w:val="22"/>
          <w:szCs w:val="22"/>
        </w:rPr>
        <w:t xml:space="preserve">, </w:t>
      </w:r>
      <w:r w:rsidR="00523459" w:rsidRPr="007529C3">
        <w:rPr>
          <w:rFonts w:ascii="Times New Roman" w:hAnsi="Times New Roman"/>
          <w:sz w:val="22"/>
          <w:szCs w:val="22"/>
        </w:rPr>
        <w:t xml:space="preserve">biological, </w:t>
      </w:r>
      <w:r w:rsidR="00523459">
        <w:rPr>
          <w:rFonts w:ascii="Times New Roman" w:hAnsi="Times New Roman"/>
          <w:sz w:val="22"/>
          <w:szCs w:val="22"/>
        </w:rPr>
        <w:t>or other</w:t>
      </w:r>
      <w:r w:rsidR="00523459" w:rsidRPr="007529C3">
        <w:rPr>
          <w:rFonts w:ascii="Times New Roman" w:hAnsi="Times New Roman"/>
          <w:sz w:val="22"/>
          <w:szCs w:val="22"/>
        </w:rPr>
        <w:t xml:space="preserve"> properties and functions related to the </w:t>
      </w:r>
      <w:r w:rsidR="00523459">
        <w:rPr>
          <w:rFonts w:ascii="Times New Roman" w:hAnsi="Times New Roman"/>
          <w:sz w:val="22"/>
          <w:szCs w:val="22"/>
        </w:rPr>
        <w:t>information,</w:t>
      </w:r>
      <w:r w:rsidR="00523459" w:rsidRPr="007529C3">
        <w:rPr>
          <w:rFonts w:ascii="Times New Roman" w:hAnsi="Times New Roman"/>
          <w:sz w:val="22"/>
          <w:szCs w:val="22"/>
        </w:rPr>
        <w:t xml:space="preserve"> similar to the relation between state functions and pressure,</w:t>
      </w:r>
      <w:r w:rsidR="00523459">
        <w:rPr>
          <w:rFonts w:ascii="Times New Roman" w:hAnsi="Times New Roman"/>
          <w:sz w:val="22"/>
          <w:szCs w:val="22"/>
        </w:rPr>
        <w:t xml:space="preserve"> </w:t>
      </w:r>
      <w:r w:rsidR="00523459" w:rsidRPr="007529C3">
        <w:rPr>
          <w:rFonts w:ascii="Times New Roman" w:hAnsi="Times New Roman"/>
          <w:sz w:val="22"/>
          <w:szCs w:val="22"/>
        </w:rPr>
        <w:t>temperature</w:t>
      </w:r>
      <w:r w:rsidR="00523459">
        <w:rPr>
          <w:rFonts w:ascii="Times New Roman" w:hAnsi="Times New Roman"/>
          <w:sz w:val="22"/>
          <w:szCs w:val="22"/>
        </w:rPr>
        <w:t>, etc.</w:t>
      </w:r>
      <w:r w:rsidR="00523459" w:rsidRPr="007529C3">
        <w:rPr>
          <w:rFonts w:ascii="Times New Roman" w:hAnsi="Times New Roman"/>
          <w:sz w:val="22"/>
          <w:szCs w:val="22"/>
        </w:rPr>
        <w:t xml:space="preserve"> for thermodynamics.</w:t>
      </w:r>
    </w:p>
    <w:p w14:paraId="23828BF2" w14:textId="77777777" w:rsidR="0053351F" w:rsidRPr="007529C3" w:rsidRDefault="0053351F" w:rsidP="005957CD">
      <w:pPr>
        <w:ind w:firstLine="720"/>
        <w:rPr>
          <w:rFonts w:ascii="Times New Roman" w:hAnsi="Times New Roman" w:cs="Times New Roman"/>
          <w:sz w:val="22"/>
          <w:szCs w:val="22"/>
        </w:rPr>
      </w:pPr>
    </w:p>
    <w:p w14:paraId="623F9A5B" w14:textId="77777777" w:rsidR="002A3831" w:rsidRPr="007529C3" w:rsidRDefault="002A3831" w:rsidP="005957CD">
      <w:pPr>
        <w:widowControl w:val="0"/>
        <w:autoSpaceDE w:val="0"/>
        <w:autoSpaceDN w:val="0"/>
        <w:adjustRightInd w:val="0"/>
        <w:ind w:firstLine="720"/>
        <w:rPr>
          <w:rFonts w:ascii="Times New Roman" w:hAnsi="Times New Roman" w:cs="Times New Roman"/>
          <w:sz w:val="22"/>
          <w:szCs w:val="22"/>
        </w:rPr>
      </w:pPr>
      <w:proofErr w:type="gramStart"/>
      <w:r w:rsidRPr="007529C3">
        <w:rPr>
          <w:rFonts w:ascii="Times New Roman" w:hAnsi="Times New Roman" w:cs="Times New Roman"/>
          <w:i/>
          <w:iCs/>
          <w:sz w:val="22"/>
          <w:szCs w:val="22"/>
        </w:rPr>
        <w:t>Logistics of the Collaboration.</w:t>
      </w:r>
      <w:proofErr w:type="gramEnd"/>
      <w:r w:rsidRPr="007529C3">
        <w:rPr>
          <w:rFonts w:ascii="Times New Roman" w:hAnsi="Times New Roman" w:cs="Times New Roman"/>
          <w:i/>
          <w:iCs/>
          <w:sz w:val="22"/>
          <w:szCs w:val="22"/>
        </w:rPr>
        <w:t xml:space="preserve"> </w:t>
      </w:r>
      <w:r w:rsidRPr="007529C3">
        <w:rPr>
          <w:rFonts w:ascii="Times New Roman" w:hAnsi="Times New Roman" w:cs="Times New Roman"/>
          <w:sz w:val="22"/>
          <w:szCs w:val="22"/>
        </w:rPr>
        <w:t>Our founding team of 1</w:t>
      </w:r>
      <w:r w:rsidR="004A5666">
        <w:rPr>
          <w:rFonts w:ascii="Times New Roman" w:hAnsi="Times New Roman" w:cs="Times New Roman"/>
          <w:sz w:val="22"/>
          <w:szCs w:val="22"/>
        </w:rPr>
        <w:t>0</w:t>
      </w:r>
      <w:r w:rsidRPr="007529C3">
        <w:rPr>
          <w:rFonts w:ascii="Times New Roman" w:hAnsi="Times New Roman" w:cs="Times New Roman"/>
          <w:sz w:val="22"/>
          <w:szCs w:val="22"/>
        </w:rPr>
        <w:t xml:space="preserve"> investigators spans </w:t>
      </w:r>
      <w:r w:rsidR="004A5666">
        <w:rPr>
          <w:rFonts w:ascii="Times New Roman" w:hAnsi="Times New Roman" w:cs="Times New Roman"/>
          <w:sz w:val="22"/>
          <w:szCs w:val="22"/>
        </w:rPr>
        <w:t>eight</w:t>
      </w:r>
      <w:r w:rsidRPr="007529C3">
        <w:rPr>
          <w:rFonts w:ascii="Times New Roman" w:hAnsi="Times New Roman" w:cs="Times New Roman"/>
          <w:sz w:val="22"/>
          <w:szCs w:val="22"/>
        </w:rPr>
        <w:t xml:space="preserve"> colleges and universities – NYU, </w:t>
      </w:r>
      <w:proofErr w:type="spellStart"/>
      <w:r w:rsidRPr="007529C3">
        <w:rPr>
          <w:rFonts w:ascii="Times New Roman" w:hAnsi="Times New Roman" w:cs="Times New Roman"/>
          <w:sz w:val="22"/>
          <w:szCs w:val="22"/>
        </w:rPr>
        <w:t>Technion</w:t>
      </w:r>
      <w:proofErr w:type="spellEnd"/>
      <w:r w:rsidRPr="007529C3">
        <w:rPr>
          <w:rFonts w:ascii="Times New Roman" w:hAnsi="Times New Roman" w:cs="Times New Roman"/>
          <w:sz w:val="22"/>
          <w:szCs w:val="22"/>
        </w:rPr>
        <w:t>, Michigan, Penn,</w:t>
      </w:r>
      <w:r w:rsidR="004A5666">
        <w:rPr>
          <w:rFonts w:ascii="Times New Roman" w:hAnsi="Times New Roman" w:cs="Times New Roman"/>
          <w:sz w:val="22"/>
          <w:szCs w:val="22"/>
        </w:rPr>
        <w:t xml:space="preserve"> Harvard, Princeton, Cambridge</w:t>
      </w:r>
      <w:r w:rsidR="00D41B5A">
        <w:rPr>
          <w:rFonts w:ascii="Times New Roman" w:hAnsi="Times New Roman" w:cs="Times New Roman"/>
          <w:sz w:val="22"/>
          <w:szCs w:val="22"/>
        </w:rPr>
        <w:t xml:space="preserve"> </w:t>
      </w:r>
      <w:r w:rsidRPr="007529C3">
        <w:rPr>
          <w:rFonts w:ascii="Times New Roman" w:hAnsi="Times New Roman" w:cs="Times New Roman"/>
          <w:sz w:val="22"/>
          <w:szCs w:val="22"/>
        </w:rPr>
        <w:t>and ESPCI (Paris</w:t>
      </w:r>
      <w:proofErr w:type="gramStart"/>
      <w:r w:rsidRPr="007529C3">
        <w:rPr>
          <w:rFonts w:ascii="Times New Roman" w:hAnsi="Times New Roman" w:cs="Times New Roman"/>
          <w:sz w:val="22"/>
          <w:szCs w:val="22"/>
        </w:rPr>
        <w:t xml:space="preserve">) </w:t>
      </w:r>
      <w:r w:rsidR="00F4275E" w:rsidRPr="007529C3">
        <w:rPr>
          <w:rFonts w:ascii="Times New Roman" w:hAnsi="Times New Roman" w:cs="Times New Roman"/>
          <w:sz w:val="22"/>
          <w:szCs w:val="22"/>
        </w:rPr>
        <w:t>.</w:t>
      </w:r>
      <w:proofErr w:type="gramEnd"/>
      <w:r w:rsidR="00F4275E" w:rsidRPr="007529C3">
        <w:rPr>
          <w:rFonts w:ascii="Times New Roman" w:hAnsi="Times New Roman" w:cs="Times New Roman"/>
          <w:sz w:val="22"/>
          <w:szCs w:val="22"/>
        </w:rPr>
        <w:t xml:space="preserve"> We bring together physicists working in the areas of dynamical systems, phase transitions, self-assembly and self-replication, glasses and active matter, neuropsychologists involved in brain activity, </w:t>
      </w:r>
      <w:r w:rsidR="002309CF" w:rsidRPr="007529C3">
        <w:rPr>
          <w:rFonts w:ascii="Times New Roman" w:hAnsi="Times New Roman" w:cs="Times New Roman"/>
          <w:sz w:val="22"/>
          <w:szCs w:val="22"/>
        </w:rPr>
        <w:t xml:space="preserve">and </w:t>
      </w:r>
      <w:r w:rsidR="00F4275E" w:rsidRPr="007529C3">
        <w:rPr>
          <w:rFonts w:ascii="Times New Roman" w:hAnsi="Times New Roman" w:cs="Times New Roman"/>
          <w:sz w:val="22"/>
          <w:szCs w:val="22"/>
        </w:rPr>
        <w:t>cosmologi</w:t>
      </w:r>
      <w:r w:rsidR="00A3185F">
        <w:rPr>
          <w:rFonts w:ascii="Times New Roman" w:hAnsi="Times New Roman" w:cs="Times New Roman"/>
          <w:sz w:val="22"/>
          <w:szCs w:val="22"/>
        </w:rPr>
        <w:t xml:space="preserve">sts working on mapping the </w:t>
      </w:r>
      <w:r w:rsidR="002309CF">
        <w:rPr>
          <w:rFonts w:ascii="Times New Roman" w:hAnsi="Times New Roman" w:cs="Times New Roman"/>
          <w:sz w:val="22"/>
          <w:szCs w:val="22"/>
        </w:rPr>
        <w:t>universe.</w:t>
      </w:r>
      <w:r w:rsidR="00F4275E" w:rsidRPr="007529C3">
        <w:rPr>
          <w:rFonts w:ascii="Times New Roman" w:hAnsi="Times New Roman" w:cs="Times New Roman"/>
          <w:sz w:val="22"/>
          <w:szCs w:val="22"/>
        </w:rPr>
        <w:t xml:space="preserve"> The team has both the breadth and depth required to explore this new field.</w:t>
      </w:r>
      <w:r w:rsidRPr="007529C3">
        <w:rPr>
          <w:rFonts w:ascii="Times New Roman" w:hAnsi="Times New Roman" w:cs="Times New Roman"/>
          <w:sz w:val="22"/>
          <w:szCs w:val="22"/>
        </w:rPr>
        <w:t xml:space="preserve"> The founding Collaboration members were selected because of </w:t>
      </w:r>
      <w:proofErr w:type="gramStart"/>
      <w:r w:rsidRPr="007529C3">
        <w:rPr>
          <w:rFonts w:ascii="Times New Roman" w:hAnsi="Times New Roman" w:cs="Times New Roman"/>
          <w:sz w:val="22"/>
          <w:szCs w:val="22"/>
        </w:rPr>
        <w:t>their</w:t>
      </w:r>
      <w:proofErr w:type="gramEnd"/>
      <w:r w:rsidRPr="007529C3">
        <w:rPr>
          <w:rFonts w:ascii="Times New Roman" w:hAnsi="Times New Roman" w:cs="Times New Roman"/>
          <w:sz w:val="22"/>
          <w:szCs w:val="22"/>
        </w:rPr>
        <w:t xml:space="preserve"> shared passion and excitement for the topics of entropy and information in equilibrium and non-equilibrium systems, from biology and brain function through condensed matter physics to cosmology. Each of us works on various problems relevant to the topic of this Collaboration, either as individuals or small teams, but we recognize that to </w:t>
      </w:r>
      <w:r w:rsidR="002309CF">
        <w:rPr>
          <w:rFonts w:ascii="Times New Roman" w:hAnsi="Times New Roman" w:cs="Times New Roman"/>
          <w:sz w:val="22"/>
          <w:szCs w:val="22"/>
        </w:rPr>
        <w:t>accomplish</w:t>
      </w:r>
      <w:r w:rsidRPr="007529C3">
        <w:rPr>
          <w:rFonts w:ascii="Times New Roman" w:hAnsi="Times New Roman" w:cs="Times New Roman"/>
          <w:sz w:val="22"/>
          <w:szCs w:val="22"/>
        </w:rPr>
        <w:t xml:space="preserve"> the kind of breakthroughs </w:t>
      </w:r>
      <w:r w:rsidR="002309CF">
        <w:rPr>
          <w:rFonts w:ascii="Times New Roman" w:hAnsi="Times New Roman" w:cs="Times New Roman"/>
          <w:sz w:val="22"/>
          <w:szCs w:val="22"/>
        </w:rPr>
        <w:t>i</w:t>
      </w:r>
      <w:r w:rsidRPr="007529C3">
        <w:rPr>
          <w:rFonts w:ascii="Times New Roman" w:hAnsi="Times New Roman" w:cs="Times New Roman"/>
          <w:sz w:val="22"/>
          <w:szCs w:val="22"/>
        </w:rPr>
        <w:t xml:space="preserve">n discovering general principles of entropy and information in a way that provides a sound </w:t>
      </w:r>
      <w:r w:rsidR="002309CF" w:rsidRPr="007529C3">
        <w:rPr>
          <w:rFonts w:ascii="Times New Roman" w:hAnsi="Times New Roman" w:cs="Times New Roman"/>
          <w:sz w:val="22"/>
          <w:szCs w:val="22"/>
        </w:rPr>
        <w:t xml:space="preserve">scientific </w:t>
      </w:r>
      <w:r w:rsidRPr="007529C3">
        <w:rPr>
          <w:rFonts w:ascii="Times New Roman" w:hAnsi="Times New Roman" w:cs="Times New Roman"/>
          <w:sz w:val="22"/>
          <w:szCs w:val="22"/>
        </w:rPr>
        <w:t xml:space="preserve">framework, we </w:t>
      </w:r>
      <w:r w:rsidR="002309CF">
        <w:rPr>
          <w:rFonts w:ascii="Times New Roman" w:hAnsi="Times New Roman" w:cs="Times New Roman"/>
          <w:sz w:val="22"/>
          <w:szCs w:val="22"/>
        </w:rPr>
        <w:t>need</w:t>
      </w:r>
      <w:r w:rsidRPr="007529C3">
        <w:rPr>
          <w:rFonts w:ascii="Times New Roman" w:hAnsi="Times New Roman" w:cs="Times New Roman"/>
          <w:sz w:val="22"/>
          <w:szCs w:val="22"/>
        </w:rPr>
        <w:t xml:space="preserve"> the close collaboration and deep, sustained focus that a Simons Collaboration Grant will allow.  Although we work on a wide range of different areas, what brings us together is the idea of testing thi</w:t>
      </w:r>
      <w:r w:rsidR="002309CF">
        <w:rPr>
          <w:rFonts w:ascii="Times New Roman" w:hAnsi="Times New Roman" w:cs="Times New Roman"/>
          <w:sz w:val="22"/>
          <w:szCs w:val="22"/>
        </w:rPr>
        <w:t xml:space="preserve">s new, </w:t>
      </w:r>
      <w:r w:rsidR="002309CF" w:rsidRPr="007529C3">
        <w:rPr>
          <w:rFonts w:ascii="Times New Roman" w:hAnsi="Times New Roman" w:cs="Times New Roman"/>
          <w:sz w:val="22"/>
          <w:szCs w:val="22"/>
        </w:rPr>
        <w:t xml:space="preserve">powerful </w:t>
      </w:r>
      <w:r w:rsidR="002309CF">
        <w:rPr>
          <w:rFonts w:ascii="Times New Roman" w:hAnsi="Times New Roman" w:cs="Times New Roman"/>
          <w:sz w:val="22"/>
          <w:szCs w:val="22"/>
        </w:rPr>
        <w:t xml:space="preserve">and possibly game-changing </w:t>
      </w:r>
      <w:r w:rsidRPr="007529C3">
        <w:rPr>
          <w:rFonts w:ascii="Times New Roman" w:hAnsi="Times New Roman" w:cs="Times New Roman"/>
          <w:sz w:val="22"/>
          <w:szCs w:val="22"/>
        </w:rPr>
        <w:t>measure and the insights it may bring to quantifying information to understand order, disorder and their evolution in our various fields.</w:t>
      </w:r>
    </w:p>
    <w:p w14:paraId="3D116DED" w14:textId="77777777" w:rsidR="002A3831" w:rsidRPr="007529C3" w:rsidRDefault="002A3831" w:rsidP="005957CD">
      <w:pPr>
        <w:widowControl w:val="0"/>
        <w:autoSpaceDE w:val="0"/>
        <w:autoSpaceDN w:val="0"/>
        <w:adjustRightInd w:val="0"/>
        <w:ind w:firstLine="720"/>
        <w:rPr>
          <w:rFonts w:ascii="Times New Roman" w:hAnsi="Times New Roman" w:cs="Times New Roman"/>
          <w:sz w:val="22"/>
          <w:szCs w:val="22"/>
        </w:rPr>
      </w:pPr>
      <w:r w:rsidRPr="007529C3">
        <w:rPr>
          <w:rFonts w:ascii="Times New Roman" w:hAnsi="Times New Roman" w:cs="Times New Roman"/>
          <w:sz w:val="22"/>
          <w:szCs w:val="22"/>
        </w:rPr>
        <w:t xml:space="preserve">Importantly, all independent career stages are represented on our team, from young assistant professors through mid- and late-career full professors, ensuring additional diversity of viewpoint and research approach. All participants are leading experts in their respective areas, highly regarded by their peers, with significant visibility and connectivity within their communities. This will facilitate and hasten the translation of the team’s research products into impact. </w:t>
      </w:r>
      <w:r w:rsidR="00A3185F">
        <w:rPr>
          <w:rFonts w:ascii="Times New Roman" w:hAnsi="Times New Roman" w:cs="Times New Roman"/>
          <w:sz w:val="22"/>
          <w:szCs w:val="22"/>
        </w:rPr>
        <w:t>Four</w:t>
      </w:r>
      <w:r w:rsidRPr="007529C3">
        <w:rPr>
          <w:rFonts w:ascii="Times New Roman" w:hAnsi="Times New Roman" w:cs="Times New Roman"/>
          <w:sz w:val="22"/>
          <w:szCs w:val="22"/>
        </w:rPr>
        <w:t xml:space="preserve"> of us are </w:t>
      </w:r>
      <w:r w:rsidR="00B167A3">
        <w:rPr>
          <w:rFonts w:ascii="Times New Roman" w:hAnsi="Times New Roman" w:cs="Times New Roman"/>
          <w:sz w:val="22"/>
          <w:szCs w:val="22"/>
        </w:rPr>
        <w:t xml:space="preserve">or were </w:t>
      </w:r>
      <w:r w:rsidRPr="007529C3">
        <w:rPr>
          <w:rFonts w:ascii="Times New Roman" w:hAnsi="Times New Roman" w:cs="Times New Roman"/>
          <w:sz w:val="22"/>
          <w:szCs w:val="22"/>
        </w:rPr>
        <w:t xml:space="preserve">Simons Investigators. As the Collaboration proceeds and our work progresses, we fully expect to add investigators that represent new viewpoints and bring expertise that we didn’t anticipate needing </w:t>
      </w:r>
      <w:r w:rsidRPr="007529C3">
        <w:rPr>
          <w:rFonts w:ascii="Times New Roman" w:hAnsi="Times New Roman" w:cs="Times New Roman"/>
          <w:i/>
          <w:iCs/>
          <w:sz w:val="22"/>
          <w:szCs w:val="22"/>
        </w:rPr>
        <w:t>a priori</w:t>
      </w:r>
      <w:r w:rsidRPr="007529C3">
        <w:rPr>
          <w:rFonts w:ascii="Times New Roman" w:hAnsi="Times New Roman" w:cs="Times New Roman"/>
          <w:sz w:val="22"/>
          <w:szCs w:val="22"/>
        </w:rPr>
        <w:t xml:space="preserve">. Indeed, a major goal of our Collaboration, beyond providing answers, is to figure out what the right questions are. </w:t>
      </w:r>
    </w:p>
    <w:p w14:paraId="60B2E0E8" w14:textId="77777777" w:rsidR="002A3831" w:rsidRPr="007529C3" w:rsidRDefault="002A3831" w:rsidP="005957CD">
      <w:pPr>
        <w:widowControl w:val="0"/>
        <w:autoSpaceDE w:val="0"/>
        <w:autoSpaceDN w:val="0"/>
        <w:adjustRightInd w:val="0"/>
        <w:ind w:firstLine="720"/>
        <w:rPr>
          <w:rFonts w:ascii="Times New Roman" w:hAnsi="Times New Roman" w:cs="Times New Roman"/>
          <w:sz w:val="22"/>
          <w:szCs w:val="22"/>
        </w:rPr>
      </w:pPr>
      <w:r w:rsidRPr="007529C3">
        <w:rPr>
          <w:rFonts w:ascii="Times New Roman" w:hAnsi="Times New Roman" w:cs="Times New Roman"/>
          <w:sz w:val="22"/>
          <w:szCs w:val="22"/>
        </w:rPr>
        <w:t>Paul Chaikin</w:t>
      </w:r>
      <w:r w:rsidR="005957CD" w:rsidRPr="007529C3">
        <w:rPr>
          <w:rFonts w:ascii="Times New Roman" w:hAnsi="Times New Roman" w:cs="Times New Roman"/>
          <w:sz w:val="22"/>
          <w:szCs w:val="22"/>
        </w:rPr>
        <w:t>,</w:t>
      </w:r>
      <w:r w:rsidRPr="007529C3">
        <w:rPr>
          <w:rFonts w:ascii="Times New Roman" w:hAnsi="Times New Roman" w:cs="Times New Roman"/>
          <w:sz w:val="22"/>
          <w:szCs w:val="22"/>
        </w:rPr>
        <w:t xml:space="preserve"> </w:t>
      </w:r>
      <w:r w:rsidR="005957CD" w:rsidRPr="007529C3">
        <w:rPr>
          <w:rFonts w:ascii="Times New Roman" w:hAnsi="Times New Roman" w:cs="Times New Roman"/>
          <w:sz w:val="22"/>
          <w:szCs w:val="22"/>
        </w:rPr>
        <w:t xml:space="preserve">having strong overlap interests with all team members, </w:t>
      </w:r>
      <w:r w:rsidRPr="007529C3">
        <w:rPr>
          <w:rFonts w:ascii="Times New Roman" w:hAnsi="Times New Roman" w:cs="Times New Roman"/>
          <w:sz w:val="22"/>
          <w:szCs w:val="22"/>
        </w:rPr>
        <w:t xml:space="preserve">will serve as Collaboration Director. The team will interact regularly through many face-to-face and online mechanisms, and expects to meet all together at least once per term and several times during the summer for extended periods. The participants already know each other well, are friends and close colleagues, and many of us have already collaborated with others on the team in various contexts. Such relationships are critical to the success of a large group endeavor; we already know we enjoy working with each other and benefit from our close collaborations. Meetings will alternate among NYC (NYU and Simons Foundation), University of Michigan in Ann Arbor, and Harvard, all three convenient access points for the participants. Annual workshops at the Simons Foundation facilities will involve other community experts. The students and postdocs supported by the grant will hold weekly Skype meetings to discuss progress and ideas; we have found this to be highly effective in gluing them together into a cohesive unit. </w:t>
      </w:r>
    </w:p>
    <w:p w14:paraId="496B0CE2" w14:textId="77777777" w:rsidR="00B432DB" w:rsidRPr="007529C3" w:rsidRDefault="00B432DB" w:rsidP="00CA511B">
      <w:pPr>
        <w:ind w:firstLine="720"/>
        <w:rPr>
          <w:rFonts w:ascii="Times New Roman" w:hAnsi="Times New Roman" w:cs="Times New Roman"/>
          <w:sz w:val="22"/>
          <w:szCs w:val="22"/>
        </w:rPr>
      </w:pPr>
      <w:r w:rsidRPr="007529C3">
        <w:rPr>
          <w:rFonts w:ascii="Times New Roman" w:hAnsi="Times New Roman" w:cs="Times New Roman"/>
          <w:sz w:val="22"/>
          <w:szCs w:val="22"/>
        </w:rPr>
        <w:br w:type="page"/>
      </w:r>
    </w:p>
    <w:p w14:paraId="2ADA0375" w14:textId="77777777" w:rsidR="00B30E21" w:rsidRPr="002D6DFF" w:rsidRDefault="001A0EB1" w:rsidP="00B30E21">
      <w:pPr>
        <w:pStyle w:val="NormalWeb"/>
        <w:spacing w:before="2" w:after="2"/>
        <w:rPr>
          <w:rFonts w:ascii="Times New Roman" w:hAnsi="Times New Roman"/>
        </w:rPr>
      </w:pPr>
      <w:r>
        <w:rPr>
          <w:rFonts w:ascii="Times New Roman" w:hAnsi="Times New Roman"/>
          <w:vertAlign w:val="superscript"/>
        </w:rPr>
        <w:t>1</w:t>
      </w:r>
      <w:r w:rsidR="00B30E21" w:rsidRPr="002D6DFF">
        <w:rPr>
          <w:rFonts w:ascii="Times New Roman" w:hAnsi="Times New Roman"/>
        </w:rPr>
        <w:t xml:space="preserve"> S. </w:t>
      </w:r>
      <w:proofErr w:type="spellStart"/>
      <w:r w:rsidR="00B30E21" w:rsidRPr="002D6DFF">
        <w:rPr>
          <w:rFonts w:ascii="Times New Roman" w:hAnsi="Times New Roman"/>
        </w:rPr>
        <w:t>Montaniani</w:t>
      </w:r>
      <w:proofErr w:type="spellEnd"/>
      <w:r w:rsidR="00B30E21" w:rsidRPr="002D6DFF">
        <w:rPr>
          <w:rFonts w:ascii="Times New Roman" w:hAnsi="Times New Roman"/>
        </w:rPr>
        <w:t xml:space="preserve">, R. </w:t>
      </w:r>
      <w:proofErr w:type="spellStart"/>
      <w:r w:rsidR="00B30E21" w:rsidRPr="002D6DFF">
        <w:rPr>
          <w:rFonts w:ascii="Times New Roman" w:hAnsi="Times New Roman"/>
        </w:rPr>
        <w:t>Alfia</w:t>
      </w:r>
      <w:proofErr w:type="spellEnd"/>
      <w:r w:rsidR="00B30E21" w:rsidRPr="002D6DFF">
        <w:rPr>
          <w:rFonts w:ascii="Times New Roman" w:hAnsi="Times New Roman"/>
        </w:rPr>
        <w:t xml:space="preserve">, P.M. Chaikin, and D. Levine, </w:t>
      </w:r>
      <w:r w:rsidR="00B30E21" w:rsidRPr="002D6DC8">
        <w:rPr>
          <w:rFonts w:ascii="Times New Roman" w:hAnsi="Times New Roman"/>
          <w:i/>
        </w:rPr>
        <w:t>Quantifying hidden order out of equilibrium</w:t>
      </w:r>
      <w:r w:rsidR="00B30E21">
        <w:rPr>
          <w:rFonts w:ascii="Times New Roman" w:hAnsi="Times New Roman"/>
        </w:rPr>
        <w:t xml:space="preserve">, </w:t>
      </w:r>
      <w:proofErr w:type="spellStart"/>
      <w:r w:rsidR="00B30E21" w:rsidRPr="002D6DFF">
        <w:rPr>
          <w:rFonts w:ascii="Times New Roman" w:hAnsi="Times New Roman"/>
        </w:rPr>
        <w:t>eprint</w:t>
      </w:r>
      <w:proofErr w:type="spellEnd"/>
      <w:r w:rsidR="00B30E21" w:rsidRPr="002D6DFF">
        <w:rPr>
          <w:rFonts w:ascii="Times New Roman" w:hAnsi="Times New Roman"/>
        </w:rPr>
        <w:t xml:space="preserve"> arXiv</w:t>
      </w:r>
      <w:proofErr w:type="gramStart"/>
      <w:r w:rsidR="00B30E21" w:rsidRPr="002D6DFF">
        <w:rPr>
          <w:rFonts w:ascii="Times New Roman" w:hAnsi="Times New Roman"/>
        </w:rPr>
        <w:t>:1708.04993</w:t>
      </w:r>
      <w:proofErr w:type="gramEnd"/>
      <w:r w:rsidR="00B30E21" w:rsidRPr="002D6DFF">
        <w:rPr>
          <w:rFonts w:ascii="Times New Roman" w:hAnsi="Times New Roman"/>
        </w:rPr>
        <w:t xml:space="preserve"> (2017).</w:t>
      </w:r>
    </w:p>
    <w:p w14:paraId="08C372AE" w14:textId="77777777" w:rsidR="00B30E21" w:rsidRPr="002D6DC8" w:rsidRDefault="001A0EB1" w:rsidP="00B30E21">
      <w:pPr>
        <w:pStyle w:val="Heading3"/>
        <w:shd w:val="clear" w:color="auto" w:fill="FFFFFF"/>
        <w:spacing w:before="0" w:line="173" w:lineRule="atLeast"/>
        <w:ind w:right="911"/>
        <w:rPr>
          <w:rFonts w:ascii="Times New Roman" w:hAnsi="Times New Roman"/>
          <w:b w:val="0"/>
          <w:color w:val="000000" w:themeColor="text1"/>
          <w:sz w:val="20"/>
          <w:szCs w:val="16"/>
        </w:rPr>
      </w:pPr>
      <w:r>
        <w:rPr>
          <w:rFonts w:ascii="Times New Roman" w:hAnsi="Times New Roman"/>
          <w:b w:val="0"/>
          <w:color w:val="000000" w:themeColor="text1"/>
          <w:sz w:val="20"/>
          <w:vertAlign w:val="superscript"/>
        </w:rPr>
        <w:t>2</w:t>
      </w:r>
      <w:r w:rsidR="00B30E21" w:rsidRPr="002D6DC8">
        <w:rPr>
          <w:rFonts w:ascii="Times New Roman" w:hAnsi="Times New Roman"/>
          <w:b w:val="0"/>
          <w:color w:val="000000" w:themeColor="text1"/>
          <w:sz w:val="20"/>
        </w:rPr>
        <w:t xml:space="preserve"> O. </w:t>
      </w:r>
      <w:proofErr w:type="spellStart"/>
      <w:r w:rsidR="00B30E21" w:rsidRPr="002D6DC8">
        <w:rPr>
          <w:rFonts w:ascii="Times New Roman" w:hAnsi="Times New Roman"/>
          <w:b w:val="0"/>
          <w:color w:val="000000" w:themeColor="text1"/>
          <w:sz w:val="20"/>
        </w:rPr>
        <w:t>Melchert</w:t>
      </w:r>
      <w:proofErr w:type="spellEnd"/>
      <w:r w:rsidR="00B30E21" w:rsidRPr="002D6DC8">
        <w:rPr>
          <w:rFonts w:ascii="Times New Roman" w:hAnsi="Times New Roman"/>
          <w:b w:val="0"/>
          <w:color w:val="000000" w:themeColor="text1"/>
          <w:sz w:val="20"/>
        </w:rPr>
        <w:t xml:space="preserve"> and A. Hartmann,</w:t>
      </w:r>
      <w:r w:rsidR="00B30E21" w:rsidRPr="002D6DC8">
        <w:rPr>
          <w:rFonts w:ascii="Times New Roman" w:hAnsi="Times New Roman"/>
          <w:b w:val="0"/>
          <w:sz w:val="20"/>
        </w:rPr>
        <w:t xml:space="preserve"> </w:t>
      </w:r>
      <w:r w:rsidR="00B30E21" w:rsidRPr="002D6DC8">
        <w:rPr>
          <w:rFonts w:ascii="Times New Roman" w:hAnsi="Times New Roman"/>
          <w:b w:val="0"/>
          <w:i/>
          <w:color w:val="000000" w:themeColor="text1"/>
          <w:sz w:val="20"/>
          <w:szCs w:val="16"/>
        </w:rPr>
        <w:t xml:space="preserve">Analysis of the phase transition in the two-dimensional </w:t>
      </w:r>
      <w:proofErr w:type="spellStart"/>
      <w:r w:rsidR="00B30E21" w:rsidRPr="002D6DC8">
        <w:rPr>
          <w:rFonts w:ascii="Times New Roman" w:hAnsi="Times New Roman"/>
          <w:b w:val="0"/>
          <w:i/>
          <w:color w:val="000000" w:themeColor="text1"/>
          <w:sz w:val="20"/>
          <w:szCs w:val="16"/>
        </w:rPr>
        <w:t>Ising</w:t>
      </w:r>
      <w:proofErr w:type="spellEnd"/>
      <w:r w:rsidR="00B30E21" w:rsidRPr="002D6DC8">
        <w:rPr>
          <w:rFonts w:ascii="Times New Roman" w:hAnsi="Times New Roman"/>
          <w:b w:val="0"/>
          <w:i/>
          <w:color w:val="000000" w:themeColor="text1"/>
          <w:sz w:val="20"/>
          <w:szCs w:val="16"/>
        </w:rPr>
        <w:t xml:space="preserve"> </w:t>
      </w:r>
      <w:proofErr w:type="spellStart"/>
      <w:r w:rsidR="00B30E21" w:rsidRPr="002D6DC8">
        <w:rPr>
          <w:rFonts w:ascii="Times New Roman" w:hAnsi="Times New Roman"/>
          <w:b w:val="0"/>
          <w:i/>
          <w:color w:val="000000" w:themeColor="text1"/>
          <w:sz w:val="20"/>
          <w:szCs w:val="16"/>
        </w:rPr>
        <w:t>ferromagnet</w:t>
      </w:r>
      <w:proofErr w:type="spellEnd"/>
      <w:r w:rsidR="00B30E21" w:rsidRPr="002D6DC8">
        <w:rPr>
          <w:rFonts w:ascii="Times New Roman" w:hAnsi="Times New Roman"/>
          <w:b w:val="0"/>
          <w:i/>
          <w:color w:val="000000" w:themeColor="text1"/>
          <w:sz w:val="20"/>
          <w:szCs w:val="16"/>
        </w:rPr>
        <w:t xml:space="preserve"> using a Lempel-Ziv string-parsing scheme and black-box data-compression utilities, </w:t>
      </w:r>
      <w:r w:rsidR="00B30E21" w:rsidRPr="002D6DC8">
        <w:rPr>
          <w:rFonts w:ascii="Times New Roman" w:hAnsi="Times New Roman"/>
          <w:b w:val="0"/>
          <w:color w:val="000000" w:themeColor="text1"/>
          <w:sz w:val="20"/>
        </w:rPr>
        <w:t xml:space="preserve">Physical Review E 91, 023306 (2015). </w:t>
      </w:r>
    </w:p>
    <w:p w14:paraId="4D132226" w14:textId="77777777" w:rsidR="001A0EB1" w:rsidRPr="002D6DFF" w:rsidRDefault="001A0EB1" w:rsidP="001A0EB1">
      <w:pPr>
        <w:pStyle w:val="NormalWeb"/>
        <w:spacing w:before="2" w:after="2"/>
        <w:rPr>
          <w:rFonts w:ascii="Times New Roman" w:hAnsi="Times New Roman"/>
        </w:rPr>
      </w:pPr>
      <w:proofErr w:type="gramStart"/>
      <w:r>
        <w:rPr>
          <w:rFonts w:ascii="Times New Roman" w:hAnsi="Times New Roman"/>
          <w:vertAlign w:val="superscript"/>
        </w:rPr>
        <w:t>3</w:t>
      </w:r>
      <w:r w:rsidRPr="002D6DFF">
        <w:rPr>
          <w:rFonts w:ascii="Times New Roman" w:hAnsi="Times New Roman"/>
        </w:rPr>
        <w:t xml:space="preserve"> T. M. Cover</w:t>
      </w:r>
      <w:r>
        <w:rPr>
          <w:rFonts w:ascii="Times New Roman" w:hAnsi="Times New Roman"/>
        </w:rPr>
        <w:t xml:space="preserve"> and J. A. Thomas, </w:t>
      </w:r>
      <w:r w:rsidRPr="002D6DC8">
        <w:rPr>
          <w:rFonts w:ascii="Times New Roman" w:hAnsi="Times New Roman"/>
          <w:i/>
        </w:rPr>
        <w:t>Elements of Information Theory</w:t>
      </w:r>
      <w:r w:rsidRPr="002D6DFF">
        <w:rPr>
          <w:rFonts w:ascii="Times New Roman" w:hAnsi="Times New Roman"/>
        </w:rPr>
        <w:t>, John Wiley &amp; Sons (2012).</w:t>
      </w:r>
      <w:proofErr w:type="gramEnd"/>
    </w:p>
    <w:p w14:paraId="7211FAB2" w14:textId="77777777" w:rsidR="006D25C3" w:rsidRPr="000A6CA9" w:rsidRDefault="00A7230C" w:rsidP="006D25C3">
      <w:pPr>
        <w:widowControl w:val="0"/>
        <w:autoSpaceDE w:val="0"/>
        <w:autoSpaceDN w:val="0"/>
        <w:adjustRightInd w:val="0"/>
        <w:rPr>
          <w:rFonts w:ascii="Times New Roman" w:hAnsi="Times New Roman" w:cs="Times New Roman"/>
          <w:sz w:val="20"/>
          <w:szCs w:val="20"/>
        </w:rPr>
      </w:pPr>
      <w:r w:rsidRPr="006D25C3">
        <w:rPr>
          <w:rFonts w:ascii="Times New Roman" w:hAnsi="Times New Roman" w:cs="Times New Roman"/>
          <w:sz w:val="20"/>
          <w:szCs w:val="20"/>
          <w:vertAlign w:val="superscript"/>
        </w:rPr>
        <w:t>4</w:t>
      </w:r>
      <w:r w:rsidR="001A0EB1">
        <w:rPr>
          <w:rFonts w:ascii="Times New Roman" w:hAnsi="Times New Roman" w:cs="Times New Roman"/>
          <w:sz w:val="20"/>
          <w:szCs w:val="20"/>
          <w:vertAlign w:val="superscript"/>
        </w:rPr>
        <w:t xml:space="preserve"> </w:t>
      </w:r>
      <w:r w:rsidR="006D25C3" w:rsidRPr="000A6CA9">
        <w:rPr>
          <w:rFonts w:ascii="Times New Roman" w:hAnsi="Times New Roman" w:cs="Times New Roman"/>
          <w:sz w:val="20"/>
          <w:szCs w:val="20"/>
        </w:rPr>
        <w:t xml:space="preserve">P.F. </w:t>
      </w:r>
      <w:proofErr w:type="spellStart"/>
      <w:r w:rsidR="006D25C3" w:rsidRPr="000A6CA9">
        <w:rPr>
          <w:rFonts w:ascii="Times New Roman" w:hAnsi="Times New Roman" w:cs="Times New Roman"/>
          <w:sz w:val="20"/>
          <w:szCs w:val="20"/>
        </w:rPr>
        <w:t>Damasceno</w:t>
      </w:r>
      <w:proofErr w:type="spellEnd"/>
      <w:r w:rsidR="006D25C3" w:rsidRPr="000A6CA9">
        <w:rPr>
          <w:rFonts w:ascii="Times New Roman" w:hAnsi="Times New Roman" w:cs="Times New Roman"/>
          <w:sz w:val="20"/>
          <w:szCs w:val="20"/>
        </w:rPr>
        <w:t xml:space="preserve">, M. Engel and S.C. </w:t>
      </w:r>
      <w:proofErr w:type="spellStart"/>
      <w:r w:rsidR="006D25C3" w:rsidRPr="000A6CA9">
        <w:rPr>
          <w:rFonts w:ascii="Times New Roman" w:hAnsi="Times New Roman" w:cs="Times New Roman"/>
          <w:sz w:val="20"/>
          <w:szCs w:val="20"/>
        </w:rPr>
        <w:t>Glotzer</w:t>
      </w:r>
      <w:proofErr w:type="spellEnd"/>
      <w:r w:rsidR="006D25C3" w:rsidRPr="000A6CA9">
        <w:rPr>
          <w:rFonts w:ascii="Times New Roman" w:hAnsi="Times New Roman" w:cs="Times New Roman"/>
          <w:sz w:val="20"/>
          <w:szCs w:val="20"/>
        </w:rPr>
        <w:t xml:space="preserve">, (2012) </w:t>
      </w:r>
      <w:r w:rsidR="006D25C3" w:rsidRPr="00741683">
        <w:rPr>
          <w:rFonts w:ascii="Times New Roman" w:hAnsi="Times New Roman" w:cs="Times New Roman"/>
          <w:i/>
          <w:sz w:val="20"/>
          <w:szCs w:val="20"/>
        </w:rPr>
        <w:t xml:space="preserve">Predictive Self-Assembly of </w:t>
      </w:r>
      <w:proofErr w:type="spellStart"/>
      <w:r w:rsidR="006D25C3" w:rsidRPr="00741683">
        <w:rPr>
          <w:rFonts w:ascii="Times New Roman" w:hAnsi="Times New Roman" w:cs="Times New Roman"/>
          <w:i/>
          <w:sz w:val="20"/>
          <w:szCs w:val="20"/>
        </w:rPr>
        <w:t>Polyhedra</w:t>
      </w:r>
      <w:proofErr w:type="spellEnd"/>
      <w:r w:rsidR="006D25C3" w:rsidRPr="00741683">
        <w:rPr>
          <w:rFonts w:ascii="Times New Roman" w:hAnsi="Times New Roman" w:cs="Times New Roman"/>
          <w:i/>
          <w:sz w:val="20"/>
          <w:szCs w:val="20"/>
        </w:rPr>
        <w:t xml:space="preserve"> into Complex Structures</w:t>
      </w:r>
      <w:r w:rsidR="00741683">
        <w:rPr>
          <w:rFonts w:ascii="Times New Roman" w:hAnsi="Times New Roman" w:cs="Times New Roman"/>
          <w:i/>
          <w:sz w:val="20"/>
          <w:szCs w:val="20"/>
        </w:rPr>
        <w:t>,</w:t>
      </w:r>
      <w:r w:rsidR="006D25C3" w:rsidRPr="000A6CA9">
        <w:rPr>
          <w:rFonts w:ascii="Times New Roman" w:hAnsi="Times New Roman" w:cs="Times New Roman"/>
          <w:sz w:val="20"/>
          <w:szCs w:val="20"/>
        </w:rPr>
        <w:t xml:space="preserve"> Science, </w:t>
      </w:r>
      <w:r w:rsidR="006D25C3" w:rsidRPr="000A6CA9">
        <w:rPr>
          <w:rFonts w:ascii="Times New Roman" w:hAnsi="Times New Roman" w:cs="Times New Roman"/>
          <w:b/>
          <w:bCs/>
          <w:sz w:val="20"/>
          <w:szCs w:val="20"/>
        </w:rPr>
        <w:t>337</w:t>
      </w:r>
      <w:r w:rsidR="006D25C3" w:rsidRPr="000A6CA9">
        <w:rPr>
          <w:rFonts w:ascii="Times New Roman" w:hAnsi="Times New Roman" w:cs="Times New Roman"/>
          <w:sz w:val="20"/>
          <w:szCs w:val="20"/>
        </w:rPr>
        <w:t>:453</w:t>
      </w:r>
      <w:proofErr w:type="gramStart"/>
      <w:r w:rsidR="006D25C3" w:rsidRPr="000A6CA9">
        <w:rPr>
          <w:rFonts w:ascii="Times New Roman" w:hAnsi="Times New Roman" w:cs="Times New Roman"/>
          <w:sz w:val="20"/>
          <w:szCs w:val="20"/>
        </w:rPr>
        <w:t>. </w:t>
      </w:r>
      <w:proofErr w:type="gramEnd"/>
    </w:p>
    <w:p w14:paraId="36CB7846" w14:textId="77777777" w:rsidR="006D25C3" w:rsidRPr="000A6CA9" w:rsidRDefault="00A7230C" w:rsidP="006D25C3">
      <w:pPr>
        <w:widowControl w:val="0"/>
        <w:autoSpaceDE w:val="0"/>
        <w:autoSpaceDN w:val="0"/>
        <w:adjustRightInd w:val="0"/>
        <w:rPr>
          <w:rFonts w:ascii="Times New Roman" w:hAnsi="Times New Roman" w:cs="Times New Roman"/>
          <w:sz w:val="20"/>
          <w:szCs w:val="20"/>
        </w:rPr>
      </w:pPr>
      <w:r w:rsidRPr="00A7230C">
        <w:rPr>
          <w:rFonts w:ascii="Times New Roman" w:hAnsi="Times New Roman" w:cs="Times New Roman"/>
          <w:sz w:val="20"/>
          <w:szCs w:val="20"/>
          <w:vertAlign w:val="superscript"/>
        </w:rPr>
        <w:t>5</w:t>
      </w:r>
      <w:r w:rsidR="001A0EB1">
        <w:rPr>
          <w:rFonts w:ascii="Times New Roman" w:hAnsi="Times New Roman" w:cs="Times New Roman"/>
          <w:sz w:val="20"/>
          <w:szCs w:val="20"/>
          <w:vertAlign w:val="superscript"/>
        </w:rPr>
        <w:t xml:space="preserve"> </w:t>
      </w:r>
      <w:r w:rsidR="006D25C3" w:rsidRPr="000A6CA9">
        <w:rPr>
          <w:rFonts w:ascii="Times New Roman" w:hAnsi="Times New Roman" w:cs="Times New Roman"/>
          <w:sz w:val="20"/>
          <w:szCs w:val="20"/>
        </w:rPr>
        <w:t xml:space="preserve">G van Anders, D. </w:t>
      </w:r>
      <w:proofErr w:type="spellStart"/>
      <w:r w:rsidR="006D25C3" w:rsidRPr="000A6CA9">
        <w:rPr>
          <w:rFonts w:ascii="Times New Roman" w:hAnsi="Times New Roman" w:cs="Times New Roman"/>
          <w:sz w:val="20"/>
          <w:szCs w:val="20"/>
        </w:rPr>
        <w:t>Klotsa</w:t>
      </w:r>
      <w:proofErr w:type="spellEnd"/>
      <w:r w:rsidR="006D25C3" w:rsidRPr="000A6CA9">
        <w:rPr>
          <w:rFonts w:ascii="Times New Roman" w:hAnsi="Times New Roman" w:cs="Times New Roman"/>
          <w:sz w:val="20"/>
          <w:szCs w:val="20"/>
        </w:rPr>
        <w:t xml:space="preserve">, N.K. Ahmed, M. Engel, S.C. </w:t>
      </w:r>
      <w:proofErr w:type="spellStart"/>
      <w:r w:rsidR="006D25C3" w:rsidRPr="000A6CA9">
        <w:rPr>
          <w:rFonts w:ascii="Times New Roman" w:hAnsi="Times New Roman" w:cs="Times New Roman"/>
          <w:sz w:val="20"/>
          <w:szCs w:val="20"/>
        </w:rPr>
        <w:t>Glotzer</w:t>
      </w:r>
      <w:proofErr w:type="spellEnd"/>
      <w:r w:rsidR="006D25C3" w:rsidRPr="000A6CA9">
        <w:rPr>
          <w:rFonts w:ascii="Times New Roman" w:hAnsi="Times New Roman" w:cs="Times New Roman"/>
          <w:sz w:val="20"/>
          <w:szCs w:val="20"/>
        </w:rPr>
        <w:t xml:space="preserve">, (2014) </w:t>
      </w:r>
      <w:proofErr w:type="gramStart"/>
      <w:r w:rsidR="006D25C3" w:rsidRPr="00741683">
        <w:rPr>
          <w:rFonts w:ascii="Times New Roman" w:hAnsi="Times New Roman" w:cs="Times New Roman"/>
          <w:i/>
          <w:sz w:val="20"/>
          <w:szCs w:val="20"/>
        </w:rPr>
        <w:t>Understanding shape entropy through local dense packing</w:t>
      </w:r>
      <w:r w:rsidR="00741683">
        <w:rPr>
          <w:rFonts w:ascii="Times New Roman" w:hAnsi="Times New Roman" w:cs="Times New Roman"/>
          <w:sz w:val="20"/>
          <w:szCs w:val="20"/>
        </w:rPr>
        <w:t>,</w:t>
      </w:r>
      <w:r w:rsidR="006D25C3" w:rsidRPr="000A6CA9">
        <w:rPr>
          <w:rFonts w:ascii="Times New Roman" w:hAnsi="Times New Roman" w:cs="Times New Roman"/>
          <w:sz w:val="20"/>
          <w:szCs w:val="20"/>
        </w:rPr>
        <w:t xml:space="preserve"> </w:t>
      </w:r>
      <w:r w:rsidR="006D25C3">
        <w:rPr>
          <w:rFonts w:ascii="Times New Roman" w:hAnsi="Times New Roman" w:cs="Times New Roman"/>
          <w:sz w:val="20"/>
          <w:szCs w:val="20"/>
        </w:rPr>
        <w:t>PNAS 111 E4812-E4821</w:t>
      </w:r>
      <w:r w:rsidR="006D25C3" w:rsidRPr="000A6CA9">
        <w:rPr>
          <w:rFonts w:ascii="Times New Roman" w:hAnsi="Times New Roman" w:cs="Times New Roman"/>
          <w:sz w:val="20"/>
          <w:szCs w:val="20"/>
        </w:rPr>
        <w:t> </w:t>
      </w:r>
      <w:proofErr w:type="gramEnd"/>
      <w:r w:rsidR="006D25C3">
        <w:rPr>
          <w:rFonts w:ascii="Times New Roman" w:hAnsi="Times New Roman" w:cs="Times New Roman"/>
          <w:sz w:val="20"/>
          <w:szCs w:val="20"/>
        </w:rPr>
        <w:t>(2014)</w:t>
      </w:r>
    </w:p>
    <w:p w14:paraId="36D1E7C7" w14:textId="77777777" w:rsidR="00B30E21" w:rsidRDefault="00A7230C" w:rsidP="00B30E21">
      <w:pPr>
        <w:pStyle w:val="NormalWeb"/>
        <w:spacing w:before="2" w:after="2"/>
        <w:rPr>
          <w:rFonts w:ascii="Times New Roman" w:hAnsi="Times New Roman"/>
        </w:rPr>
      </w:pPr>
      <w:proofErr w:type="gramStart"/>
      <w:r>
        <w:rPr>
          <w:rFonts w:ascii="Times New Roman" w:hAnsi="Times New Roman"/>
          <w:vertAlign w:val="superscript"/>
        </w:rPr>
        <w:t>6</w:t>
      </w:r>
      <w:r w:rsidR="00B30E21" w:rsidRPr="002D6DFF">
        <w:rPr>
          <w:rFonts w:ascii="Times New Roman" w:hAnsi="Times New Roman"/>
        </w:rPr>
        <w:t xml:space="preserve"> Y. </w:t>
      </w:r>
      <w:proofErr w:type="spellStart"/>
      <w:r w:rsidR="00B30E21" w:rsidRPr="002D6DFF">
        <w:rPr>
          <w:rFonts w:ascii="Times New Roman" w:hAnsi="Times New Roman"/>
        </w:rPr>
        <w:t>Ke</w:t>
      </w:r>
      <w:proofErr w:type="spellEnd"/>
      <w:r w:rsidR="00B30E21" w:rsidRPr="002D6DFF">
        <w:rPr>
          <w:rFonts w:ascii="Times New Roman" w:hAnsi="Times New Roman"/>
        </w:rPr>
        <w:t xml:space="preserve">, L.L. </w:t>
      </w:r>
      <w:proofErr w:type="spellStart"/>
      <w:r w:rsidR="00B30E21" w:rsidRPr="002D6DFF">
        <w:rPr>
          <w:rFonts w:ascii="Times New Roman" w:hAnsi="Times New Roman"/>
        </w:rPr>
        <w:t>Ong</w:t>
      </w:r>
      <w:proofErr w:type="spellEnd"/>
      <w:r w:rsidR="00B30E21" w:rsidRPr="002D6DFF">
        <w:rPr>
          <w:rFonts w:ascii="Times New Roman" w:hAnsi="Times New Roman"/>
        </w:rPr>
        <w:t xml:space="preserve">, W.M. Shih, and P. Yin, </w:t>
      </w:r>
      <w:r w:rsidR="00B30E21" w:rsidRPr="002D6DC8">
        <w:rPr>
          <w:rFonts w:ascii="Times New Roman" w:hAnsi="Times New Roman"/>
          <w:i/>
        </w:rPr>
        <w:t>Three-dimensional structures self-assembled from DNA bricks</w:t>
      </w:r>
      <w:r w:rsidR="00B30E21">
        <w:rPr>
          <w:rFonts w:ascii="Times New Roman" w:hAnsi="Times New Roman"/>
        </w:rPr>
        <w:t xml:space="preserve">, </w:t>
      </w:r>
      <w:r w:rsidR="00B30E21" w:rsidRPr="002D6DFF">
        <w:rPr>
          <w:rFonts w:ascii="Times New Roman" w:hAnsi="Times New Roman"/>
        </w:rPr>
        <w:t>Science, 338, 1177–1183 (2012).</w:t>
      </w:r>
      <w:proofErr w:type="gramEnd"/>
    </w:p>
    <w:p w14:paraId="2DB588AC" w14:textId="77777777" w:rsidR="00B30E21" w:rsidRPr="00D83F69" w:rsidRDefault="00A7230C" w:rsidP="00B30E21">
      <w:pPr>
        <w:pStyle w:val="Heading3"/>
        <w:shd w:val="clear" w:color="auto" w:fill="FFFFFF"/>
        <w:spacing w:before="2" w:after="2"/>
        <w:rPr>
          <w:rFonts w:ascii="Times New Roman" w:hAnsi="Times New Roman"/>
          <w:b w:val="0"/>
          <w:color w:val="333333"/>
          <w:sz w:val="20"/>
        </w:rPr>
      </w:pPr>
      <w:r>
        <w:rPr>
          <w:rFonts w:ascii="Times New Roman" w:hAnsi="Times New Roman"/>
          <w:b w:val="0"/>
          <w:color w:val="000000" w:themeColor="text1"/>
          <w:sz w:val="20"/>
          <w:vertAlign w:val="superscript"/>
        </w:rPr>
        <w:t>7</w:t>
      </w:r>
      <w:r w:rsidR="00B30E21" w:rsidRPr="00D83F69">
        <w:rPr>
          <w:rFonts w:ascii="Times New Roman" w:hAnsi="Times New Roman"/>
          <w:b w:val="0"/>
          <w:sz w:val="20"/>
        </w:rPr>
        <w:t xml:space="preserve"> </w:t>
      </w:r>
      <w:r w:rsidR="00B30E21" w:rsidRPr="00D83F69">
        <w:rPr>
          <w:rFonts w:ascii="Times New Roman" w:hAnsi="Times New Roman"/>
          <w:b w:val="0"/>
          <w:color w:val="555555"/>
          <w:sz w:val="20"/>
        </w:rPr>
        <w:t xml:space="preserve">D. </w:t>
      </w:r>
      <w:proofErr w:type="spellStart"/>
      <w:r w:rsidR="00B30E21" w:rsidRPr="00D83F69">
        <w:rPr>
          <w:rFonts w:ascii="Times New Roman" w:hAnsi="Times New Roman"/>
          <w:b w:val="0"/>
          <w:color w:val="555555"/>
          <w:sz w:val="20"/>
        </w:rPr>
        <w:t>Asenjo</w:t>
      </w:r>
      <w:proofErr w:type="spellEnd"/>
      <w:r w:rsidR="00B30E21" w:rsidRPr="00D83F69">
        <w:rPr>
          <w:rFonts w:ascii="Times New Roman" w:hAnsi="Times New Roman"/>
          <w:b w:val="0"/>
          <w:color w:val="555555"/>
          <w:sz w:val="20"/>
        </w:rPr>
        <w:t xml:space="preserve">, F. </w:t>
      </w:r>
      <w:proofErr w:type="spellStart"/>
      <w:r w:rsidR="00B30E21" w:rsidRPr="00D83F69">
        <w:rPr>
          <w:rFonts w:ascii="Times New Roman" w:hAnsi="Times New Roman"/>
          <w:b w:val="0"/>
          <w:color w:val="555555"/>
          <w:sz w:val="20"/>
        </w:rPr>
        <w:t>Paillusson</w:t>
      </w:r>
      <w:proofErr w:type="spellEnd"/>
      <w:r w:rsidR="00B30E21" w:rsidRPr="00D83F69">
        <w:rPr>
          <w:rFonts w:ascii="Times New Roman" w:hAnsi="Times New Roman"/>
          <w:b w:val="0"/>
          <w:color w:val="555555"/>
          <w:sz w:val="20"/>
        </w:rPr>
        <w:t xml:space="preserve">, and D. </w:t>
      </w:r>
      <w:proofErr w:type="spellStart"/>
      <w:r w:rsidR="00B30E21" w:rsidRPr="00D83F69">
        <w:rPr>
          <w:rFonts w:ascii="Times New Roman" w:hAnsi="Times New Roman"/>
          <w:b w:val="0"/>
          <w:color w:val="555555"/>
          <w:sz w:val="20"/>
        </w:rPr>
        <w:t>Frenkel</w:t>
      </w:r>
      <w:proofErr w:type="spellEnd"/>
      <w:r w:rsidR="00B30E21" w:rsidRPr="00D83F69">
        <w:rPr>
          <w:rFonts w:ascii="Times New Roman" w:hAnsi="Times New Roman"/>
          <w:b w:val="0"/>
          <w:color w:val="555555"/>
          <w:sz w:val="20"/>
        </w:rPr>
        <w:t xml:space="preserve">, </w:t>
      </w:r>
      <w:r w:rsidR="00B30E21" w:rsidRPr="002D6DC8">
        <w:rPr>
          <w:rFonts w:ascii="Times New Roman" w:hAnsi="Times New Roman"/>
          <w:b w:val="0"/>
          <w:i/>
          <w:color w:val="333333"/>
          <w:sz w:val="20"/>
        </w:rPr>
        <w:t>Numerical Calculation of Granular Entropy</w:t>
      </w:r>
      <w:r w:rsidR="00B30E21" w:rsidRPr="00D83F69">
        <w:rPr>
          <w:rFonts w:ascii="Times New Roman" w:hAnsi="Times New Roman"/>
          <w:b w:val="0"/>
          <w:color w:val="333333"/>
          <w:sz w:val="20"/>
        </w:rPr>
        <w:t>,</w:t>
      </w:r>
      <w:r w:rsidR="00B30E21">
        <w:rPr>
          <w:rFonts w:ascii="Times New Roman" w:hAnsi="Times New Roman"/>
          <w:b w:val="0"/>
          <w:color w:val="333333"/>
          <w:sz w:val="20"/>
        </w:rPr>
        <w:t xml:space="preserve"> </w:t>
      </w:r>
      <w:r w:rsidR="00B30E21" w:rsidRPr="00D83F69">
        <w:rPr>
          <w:rFonts w:ascii="Times New Roman" w:hAnsi="Times New Roman"/>
          <w:b w:val="0"/>
          <w:color w:val="000000" w:themeColor="text1"/>
          <w:sz w:val="20"/>
        </w:rPr>
        <w:t>Physical Review Letters 112, 098002 (2014).</w:t>
      </w:r>
    </w:p>
    <w:p w14:paraId="2848FDFC" w14:textId="77777777" w:rsidR="00B30E21" w:rsidRPr="000A6CA9" w:rsidRDefault="00A7230C" w:rsidP="00B30E21">
      <w:pPr>
        <w:widowControl w:val="0"/>
        <w:autoSpaceDE w:val="0"/>
        <w:autoSpaceDN w:val="0"/>
        <w:adjustRightInd w:val="0"/>
        <w:rPr>
          <w:rFonts w:ascii="Times New Roman" w:hAnsi="Times New Roman" w:cs="Times New Roman"/>
          <w:sz w:val="20"/>
          <w:szCs w:val="20"/>
        </w:rPr>
      </w:pPr>
      <w:r>
        <w:rPr>
          <w:rFonts w:ascii="Times New Roman" w:hAnsi="Times New Roman" w:cs="Times New Roman"/>
          <w:position w:val="5"/>
          <w:sz w:val="20"/>
          <w:szCs w:val="20"/>
          <w:vertAlign w:val="superscript"/>
        </w:rPr>
        <w:t>8</w:t>
      </w:r>
      <w:r w:rsidR="00B30E21" w:rsidRPr="000A6CA9">
        <w:rPr>
          <w:rFonts w:ascii="Times New Roman" w:hAnsi="Times New Roman" w:cs="Times New Roman"/>
          <w:position w:val="5"/>
          <w:sz w:val="20"/>
          <w:szCs w:val="20"/>
        </w:rPr>
        <w:t xml:space="preserve"> </w:t>
      </w:r>
      <w:r w:rsidR="00B30E21" w:rsidRPr="000A6CA9">
        <w:rPr>
          <w:rFonts w:ascii="Times New Roman" w:hAnsi="Times New Roman" w:cs="Times New Roman"/>
          <w:sz w:val="20"/>
          <w:szCs w:val="20"/>
        </w:rPr>
        <w:t xml:space="preserve">G. </w:t>
      </w:r>
      <w:proofErr w:type="spellStart"/>
      <w:r w:rsidR="00B30E21" w:rsidRPr="000A6CA9">
        <w:rPr>
          <w:rFonts w:ascii="Times New Roman" w:hAnsi="Times New Roman" w:cs="Times New Roman"/>
          <w:sz w:val="20"/>
          <w:szCs w:val="20"/>
        </w:rPr>
        <w:t>Meng</w:t>
      </w:r>
      <w:proofErr w:type="spellEnd"/>
      <w:r w:rsidR="00B30E21" w:rsidRPr="000A6CA9">
        <w:rPr>
          <w:rFonts w:ascii="Times New Roman" w:hAnsi="Times New Roman" w:cs="Times New Roman"/>
          <w:sz w:val="20"/>
          <w:szCs w:val="20"/>
        </w:rPr>
        <w:t xml:space="preserve">, N. </w:t>
      </w:r>
      <w:proofErr w:type="spellStart"/>
      <w:r w:rsidR="00B30E21" w:rsidRPr="000A6CA9">
        <w:rPr>
          <w:rFonts w:ascii="Times New Roman" w:hAnsi="Times New Roman" w:cs="Times New Roman"/>
          <w:sz w:val="20"/>
          <w:szCs w:val="20"/>
        </w:rPr>
        <w:t>Arukus</w:t>
      </w:r>
      <w:proofErr w:type="spellEnd"/>
      <w:r w:rsidR="00B30E21" w:rsidRPr="000A6CA9">
        <w:rPr>
          <w:rFonts w:ascii="Times New Roman" w:hAnsi="Times New Roman" w:cs="Times New Roman"/>
          <w:sz w:val="20"/>
          <w:szCs w:val="20"/>
        </w:rPr>
        <w:t xml:space="preserve">, M.P. Brenner, V.N. </w:t>
      </w:r>
      <w:proofErr w:type="spellStart"/>
      <w:r w:rsidR="00B30E21" w:rsidRPr="000A6CA9">
        <w:rPr>
          <w:rFonts w:ascii="Times New Roman" w:hAnsi="Times New Roman" w:cs="Times New Roman"/>
          <w:sz w:val="20"/>
          <w:szCs w:val="20"/>
        </w:rPr>
        <w:t>Manoharan</w:t>
      </w:r>
      <w:proofErr w:type="spellEnd"/>
      <w:r w:rsidR="00741683">
        <w:rPr>
          <w:rFonts w:ascii="Times New Roman" w:hAnsi="Times New Roman" w:cs="Times New Roman"/>
          <w:sz w:val="20"/>
          <w:szCs w:val="20"/>
        </w:rPr>
        <w:t>,</w:t>
      </w:r>
      <w:r w:rsidR="00B30E21" w:rsidRPr="000A6CA9">
        <w:rPr>
          <w:rFonts w:ascii="Times New Roman" w:hAnsi="Times New Roman" w:cs="Times New Roman"/>
          <w:sz w:val="20"/>
          <w:szCs w:val="20"/>
        </w:rPr>
        <w:t xml:space="preserve"> </w:t>
      </w:r>
      <w:r w:rsidR="00B30E21" w:rsidRPr="00741683">
        <w:rPr>
          <w:rFonts w:ascii="Times New Roman" w:hAnsi="Times New Roman" w:cs="Times New Roman"/>
          <w:i/>
          <w:sz w:val="20"/>
          <w:szCs w:val="20"/>
        </w:rPr>
        <w:t>The Free-Energy Landscape of Clusters of Attractive Hard Spheres</w:t>
      </w:r>
      <w:r w:rsidR="00741683">
        <w:rPr>
          <w:rFonts w:ascii="Times New Roman" w:hAnsi="Times New Roman" w:cs="Times New Roman"/>
          <w:sz w:val="20"/>
          <w:szCs w:val="20"/>
        </w:rPr>
        <w:t xml:space="preserve">, </w:t>
      </w:r>
      <w:r w:rsidR="00B30E21" w:rsidRPr="000A6CA9">
        <w:rPr>
          <w:rFonts w:ascii="Times New Roman" w:hAnsi="Times New Roman" w:cs="Times New Roman"/>
          <w:sz w:val="20"/>
          <w:szCs w:val="20"/>
        </w:rPr>
        <w:t xml:space="preserve">Science </w:t>
      </w:r>
      <w:r w:rsidR="00B30E21" w:rsidRPr="000A6CA9">
        <w:rPr>
          <w:rFonts w:ascii="Times New Roman" w:hAnsi="Times New Roman" w:cs="Times New Roman"/>
          <w:b/>
          <w:bCs/>
          <w:sz w:val="20"/>
          <w:szCs w:val="20"/>
        </w:rPr>
        <w:t>327</w:t>
      </w:r>
      <w:r w:rsidR="00B30E21" w:rsidRPr="000A6CA9">
        <w:rPr>
          <w:rFonts w:ascii="Times New Roman" w:hAnsi="Times New Roman" w:cs="Times New Roman"/>
          <w:sz w:val="20"/>
          <w:szCs w:val="20"/>
        </w:rPr>
        <w:t>:560</w:t>
      </w:r>
      <w:r w:rsidR="00741683">
        <w:rPr>
          <w:rFonts w:ascii="Times New Roman" w:hAnsi="Times New Roman" w:cs="Times New Roman"/>
          <w:sz w:val="20"/>
          <w:szCs w:val="20"/>
        </w:rPr>
        <w:t xml:space="preserve">, </w:t>
      </w:r>
      <w:r w:rsidR="00741683" w:rsidRPr="000A6CA9">
        <w:rPr>
          <w:rFonts w:ascii="Times New Roman" w:hAnsi="Times New Roman" w:cs="Times New Roman"/>
          <w:sz w:val="20"/>
          <w:szCs w:val="20"/>
        </w:rPr>
        <w:t>(2010)</w:t>
      </w:r>
      <w:r w:rsidR="00B30E21" w:rsidRPr="000A6CA9">
        <w:rPr>
          <w:rFonts w:ascii="Times New Roman" w:hAnsi="Times New Roman" w:cs="Times New Roman"/>
          <w:sz w:val="20"/>
          <w:szCs w:val="20"/>
        </w:rPr>
        <w:t xml:space="preserve">. </w:t>
      </w:r>
    </w:p>
    <w:p w14:paraId="13447BAD" w14:textId="77777777" w:rsidR="00B30E21" w:rsidRDefault="00A7230C" w:rsidP="00B30E21">
      <w:pPr>
        <w:pStyle w:val="NormalWeb"/>
        <w:spacing w:before="2" w:after="2"/>
        <w:rPr>
          <w:rFonts w:ascii="Cambria" w:hAnsi="Cambria"/>
        </w:rPr>
      </w:pPr>
      <w:r>
        <w:rPr>
          <w:rFonts w:ascii="Times New Roman" w:hAnsi="Times New Roman"/>
          <w:vertAlign w:val="superscript"/>
        </w:rPr>
        <w:t>9</w:t>
      </w:r>
      <w:r w:rsidR="00B30E21">
        <w:rPr>
          <w:rFonts w:ascii="Times New Roman" w:hAnsi="Times New Roman"/>
        </w:rPr>
        <w:t xml:space="preserve"> </w:t>
      </w:r>
      <w:r w:rsidR="00B30E21">
        <w:rPr>
          <w:rFonts w:ascii="Cambria" w:hAnsi="Cambria"/>
        </w:rPr>
        <w:t xml:space="preserve">N. </w:t>
      </w:r>
      <w:proofErr w:type="spellStart"/>
      <w:r w:rsidR="00B30E21">
        <w:rPr>
          <w:rFonts w:ascii="Cambria" w:hAnsi="Cambria"/>
        </w:rPr>
        <w:t>Arkus</w:t>
      </w:r>
      <w:proofErr w:type="spellEnd"/>
      <w:r w:rsidR="00B30E21">
        <w:rPr>
          <w:rFonts w:ascii="Cambria" w:hAnsi="Cambria"/>
        </w:rPr>
        <w:t xml:space="preserve">, V.N. </w:t>
      </w:r>
      <w:proofErr w:type="spellStart"/>
      <w:r w:rsidR="00B30E21">
        <w:rPr>
          <w:rFonts w:ascii="Cambria" w:hAnsi="Cambria"/>
        </w:rPr>
        <w:t>Manoharan</w:t>
      </w:r>
      <w:proofErr w:type="spellEnd"/>
      <w:r w:rsidR="00B30E21">
        <w:rPr>
          <w:rFonts w:ascii="Cambria" w:hAnsi="Cambria"/>
        </w:rPr>
        <w:t xml:space="preserve">, and </w:t>
      </w:r>
      <w:proofErr w:type="spellStart"/>
      <w:r w:rsidR="00B30E21">
        <w:rPr>
          <w:rFonts w:ascii="Cambria" w:hAnsi="Cambria"/>
        </w:rPr>
        <w:t>M.P.Brenner</w:t>
      </w:r>
      <w:proofErr w:type="spellEnd"/>
      <w:r w:rsidR="00B30E21">
        <w:rPr>
          <w:rFonts w:ascii="Cambria" w:hAnsi="Cambria"/>
        </w:rPr>
        <w:t xml:space="preserve"> (2011) </w:t>
      </w:r>
      <w:r w:rsidR="00B30E21" w:rsidRPr="002D6DC8">
        <w:rPr>
          <w:rFonts w:ascii="Cambria" w:hAnsi="Cambria"/>
          <w:i/>
        </w:rPr>
        <w:t xml:space="preserve">Deriving Finite Sphere </w:t>
      </w:r>
      <w:proofErr w:type="spellStart"/>
      <w:r w:rsidR="00B30E21" w:rsidRPr="002D6DC8">
        <w:rPr>
          <w:rFonts w:ascii="Cambria" w:hAnsi="Cambria"/>
          <w:i/>
        </w:rPr>
        <w:t>Packings</w:t>
      </w:r>
      <w:proofErr w:type="spellEnd"/>
      <w:r w:rsidR="00741683">
        <w:rPr>
          <w:rFonts w:ascii="Cambria" w:hAnsi="Cambria"/>
        </w:rPr>
        <w:t>,</w:t>
      </w:r>
      <w:r w:rsidR="00B30E21">
        <w:rPr>
          <w:rFonts w:ascii="Cambria" w:hAnsi="Cambria"/>
        </w:rPr>
        <w:t xml:space="preserve"> SIAM J Discrete Math </w:t>
      </w:r>
      <w:r w:rsidR="00B30E21">
        <w:rPr>
          <w:rFonts w:ascii="Cambria" w:hAnsi="Cambria"/>
          <w:b/>
          <w:bCs/>
        </w:rPr>
        <w:t>25</w:t>
      </w:r>
      <w:r w:rsidR="00B30E21">
        <w:rPr>
          <w:rFonts w:ascii="Cambria" w:hAnsi="Cambria"/>
        </w:rPr>
        <w:t xml:space="preserve">:1860. </w:t>
      </w:r>
    </w:p>
    <w:p w14:paraId="45494821" w14:textId="77777777" w:rsidR="00D91E7D" w:rsidRPr="000A6CA9" w:rsidRDefault="00A7230C" w:rsidP="00D91E7D">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vertAlign w:val="superscript"/>
        </w:rPr>
        <w:t>10</w:t>
      </w:r>
      <w:r w:rsidR="001A0EB1">
        <w:rPr>
          <w:rFonts w:ascii="Times New Roman" w:hAnsi="Times New Roman" w:cs="Times New Roman"/>
          <w:sz w:val="20"/>
          <w:szCs w:val="20"/>
          <w:vertAlign w:val="superscript"/>
        </w:rPr>
        <w:t xml:space="preserve"> </w:t>
      </w:r>
      <w:r w:rsidR="00D91E7D" w:rsidRPr="000A6CA9">
        <w:rPr>
          <w:rFonts w:ascii="Times New Roman" w:hAnsi="Times New Roman" w:cs="Times New Roman"/>
          <w:sz w:val="20"/>
          <w:szCs w:val="20"/>
        </w:rPr>
        <w:t>M. Holmes-</w:t>
      </w:r>
      <w:proofErr w:type="spellStart"/>
      <w:r w:rsidR="00D91E7D" w:rsidRPr="000A6CA9">
        <w:rPr>
          <w:rFonts w:ascii="Times New Roman" w:hAnsi="Times New Roman" w:cs="Times New Roman"/>
          <w:sz w:val="20"/>
          <w:szCs w:val="20"/>
        </w:rPr>
        <w:t>Cerfon</w:t>
      </w:r>
      <w:proofErr w:type="spellEnd"/>
      <w:r w:rsidR="00D91E7D" w:rsidRPr="000A6CA9">
        <w:rPr>
          <w:rFonts w:ascii="Times New Roman" w:hAnsi="Times New Roman" w:cs="Times New Roman"/>
          <w:sz w:val="20"/>
          <w:szCs w:val="20"/>
        </w:rPr>
        <w:t xml:space="preserve">, </w:t>
      </w:r>
      <w:r w:rsidR="00741683">
        <w:rPr>
          <w:rFonts w:ascii="Times New Roman" w:hAnsi="Times New Roman" w:cs="Times New Roman"/>
          <w:sz w:val="20"/>
          <w:szCs w:val="20"/>
        </w:rPr>
        <w:t xml:space="preserve">S.J., </w:t>
      </w:r>
      <w:proofErr w:type="spellStart"/>
      <w:r w:rsidR="00741683">
        <w:rPr>
          <w:rFonts w:ascii="Times New Roman" w:hAnsi="Times New Roman" w:cs="Times New Roman"/>
          <w:sz w:val="20"/>
          <w:szCs w:val="20"/>
        </w:rPr>
        <w:t>Gortler</w:t>
      </w:r>
      <w:proofErr w:type="spellEnd"/>
      <w:r w:rsidR="00741683">
        <w:rPr>
          <w:rFonts w:ascii="Times New Roman" w:hAnsi="Times New Roman" w:cs="Times New Roman"/>
          <w:sz w:val="20"/>
          <w:szCs w:val="20"/>
        </w:rPr>
        <w:t>, and M.P. Brenner,</w:t>
      </w:r>
      <w:r w:rsidR="00D91E7D" w:rsidRPr="000A6CA9">
        <w:rPr>
          <w:rFonts w:ascii="Times New Roman" w:hAnsi="Times New Roman" w:cs="Times New Roman"/>
          <w:sz w:val="20"/>
          <w:szCs w:val="20"/>
        </w:rPr>
        <w:t xml:space="preserve"> </w:t>
      </w:r>
      <w:r w:rsidR="00D91E7D" w:rsidRPr="00741683">
        <w:rPr>
          <w:rFonts w:ascii="Times New Roman" w:hAnsi="Times New Roman" w:cs="Times New Roman"/>
          <w:i/>
          <w:sz w:val="20"/>
          <w:szCs w:val="20"/>
        </w:rPr>
        <w:t>A geometrical approach to computing free energy landscap</w:t>
      </w:r>
      <w:r w:rsidR="00741683" w:rsidRPr="00741683">
        <w:rPr>
          <w:rFonts w:ascii="Times New Roman" w:hAnsi="Times New Roman" w:cs="Times New Roman"/>
          <w:i/>
          <w:sz w:val="20"/>
          <w:szCs w:val="20"/>
        </w:rPr>
        <w:t>es from short-ranged potentials</w:t>
      </w:r>
      <w:r w:rsidR="00741683">
        <w:rPr>
          <w:rFonts w:ascii="Times New Roman" w:hAnsi="Times New Roman" w:cs="Times New Roman"/>
          <w:sz w:val="20"/>
          <w:szCs w:val="20"/>
        </w:rPr>
        <w:t>,</w:t>
      </w:r>
      <w:r w:rsidR="00D91E7D" w:rsidRPr="000A6CA9">
        <w:rPr>
          <w:rFonts w:ascii="Times New Roman" w:hAnsi="Times New Roman" w:cs="Times New Roman"/>
          <w:sz w:val="20"/>
          <w:szCs w:val="20"/>
        </w:rPr>
        <w:t xml:space="preserve"> </w:t>
      </w:r>
      <w:proofErr w:type="spellStart"/>
      <w:r w:rsidR="00D91E7D" w:rsidRPr="000A6CA9">
        <w:rPr>
          <w:rFonts w:ascii="Times New Roman" w:hAnsi="Times New Roman" w:cs="Times New Roman"/>
          <w:sz w:val="20"/>
          <w:szCs w:val="20"/>
        </w:rPr>
        <w:t>Proc</w:t>
      </w:r>
      <w:proofErr w:type="spellEnd"/>
      <w:r w:rsidR="00D91E7D" w:rsidRPr="000A6CA9">
        <w:rPr>
          <w:rFonts w:ascii="Times New Roman" w:hAnsi="Times New Roman" w:cs="Times New Roman"/>
          <w:sz w:val="20"/>
          <w:szCs w:val="20"/>
        </w:rPr>
        <w:t xml:space="preserve"> </w:t>
      </w:r>
      <w:proofErr w:type="spellStart"/>
      <w:r w:rsidR="00D91E7D" w:rsidRPr="000A6CA9">
        <w:rPr>
          <w:rFonts w:ascii="Times New Roman" w:hAnsi="Times New Roman" w:cs="Times New Roman"/>
          <w:sz w:val="20"/>
          <w:szCs w:val="20"/>
        </w:rPr>
        <w:t>Natl</w:t>
      </w:r>
      <w:proofErr w:type="spellEnd"/>
      <w:r w:rsidR="00D91E7D" w:rsidRPr="000A6CA9">
        <w:rPr>
          <w:rFonts w:ascii="Times New Roman" w:hAnsi="Times New Roman" w:cs="Times New Roman"/>
          <w:sz w:val="20"/>
          <w:szCs w:val="20"/>
        </w:rPr>
        <w:t xml:space="preserve"> </w:t>
      </w:r>
      <w:proofErr w:type="spellStart"/>
      <w:r w:rsidR="00D91E7D" w:rsidRPr="000A6CA9">
        <w:rPr>
          <w:rFonts w:ascii="Times New Roman" w:hAnsi="Times New Roman" w:cs="Times New Roman"/>
          <w:sz w:val="20"/>
          <w:szCs w:val="20"/>
        </w:rPr>
        <w:t>Acad</w:t>
      </w:r>
      <w:proofErr w:type="spellEnd"/>
      <w:r w:rsidR="00D91E7D" w:rsidRPr="000A6CA9">
        <w:rPr>
          <w:rFonts w:ascii="Times New Roman" w:hAnsi="Times New Roman" w:cs="Times New Roman"/>
          <w:sz w:val="20"/>
          <w:szCs w:val="20"/>
        </w:rPr>
        <w:t xml:space="preserve"> </w:t>
      </w:r>
      <w:proofErr w:type="spellStart"/>
      <w:r w:rsidR="00D91E7D" w:rsidRPr="000A6CA9">
        <w:rPr>
          <w:rFonts w:ascii="Times New Roman" w:hAnsi="Times New Roman" w:cs="Times New Roman"/>
          <w:sz w:val="20"/>
          <w:szCs w:val="20"/>
        </w:rPr>
        <w:t>Sci</w:t>
      </w:r>
      <w:proofErr w:type="spellEnd"/>
      <w:r w:rsidR="00D91E7D" w:rsidRPr="000A6CA9">
        <w:rPr>
          <w:rFonts w:ascii="Times New Roman" w:hAnsi="Times New Roman" w:cs="Times New Roman"/>
          <w:sz w:val="20"/>
          <w:szCs w:val="20"/>
        </w:rPr>
        <w:t xml:space="preserve"> </w:t>
      </w:r>
      <w:r w:rsidR="00D91E7D" w:rsidRPr="000A6CA9">
        <w:rPr>
          <w:rFonts w:ascii="Times New Roman" w:hAnsi="Times New Roman" w:cs="Times New Roman"/>
          <w:b/>
          <w:bCs/>
          <w:sz w:val="20"/>
          <w:szCs w:val="20"/>
        </w:rPr>
        <w:t>110</w:t>
      </w:r>
      <w:r w:rsidR="00741683">
        <w:rPr>
          <w:rFonts w:ascii="Times New Roman" w:hAnsi="Times New Roman" w:cs="Times New Roman"/>
          <w:sz w:val="20"/>
          <w:szCs w:val="20"/>
        </w:rPr>
        <w:t xml:space="preserve">:E5, </w:t>
      </w:r>
      <w:r w:rsidR="00741683" w:rsidRPr="000A6CA9">
        <w:rPr>
          <w:rFonts w:ascii="Times New Roman" w:hAnsi="Times New Roman" w:cs="Times New Roman"/>
          <w:sz w:val="20"/>
          <w:szCs w:val="20"/>
        </w:rPr>
        <w:t>(2013)</w:t>
      </w:r>
      <w:r w:rsidR="00741683">
        <w:rPr>
          <w:rFonts w:ascii="Times New Roman" w:hAnsi="Times New Roman" w:cs="Times New Roman"/>
          <w:sz w:val="20"/>
          <w:szCs w:val="20"/>
        </w:rPr>
        <w:t>.</w:t>
      </w:r>
    </w:p>
    <w:p w14:paraId="2761013E" w14:textId="77777777" w:rsidR="00D91E7D" w:rsidRDefault="00A7230C" w:rsidP="00D91E7D">
      <w:pPr>
        <w:widowControl w:val="0"/>
        <w:autoSpaceDE w:val="0"/>
        <w:autoSpaceDN w:val="0"/>
        <w:adjustRightInd w:val="0"/>
        <w:rPr>
          <w:rFonts w:ascii="Times New Roman" w:hAnsi="Times New Roman" w:cs="Times New Roman"/>
          <w:color w:val="000000" w:themeColor="text1"/>
          <w:sz w:val="20"/>
          <w:szCs w:val="20"/>
        </w:rPr>
      </w:pPr>
      <w:r>
        <w:rPr>
          <w:rFonts w:ascii="Times New Roman" w:hAnsi="Times New Roman" w:cs="Times New Roman"/>
          <w:color w:val="000000" w:themeColor="text1"/>
          <w:kern w:val="1"/>
          <w:sz w:val="20"/>
          <w:szCs w:val="20"/>
          <w:vertAlign w:val="superscript"/>
        </w:rPr>
        <w:t>11</w:t>
      </w:r>
      <w:r w:rsidR="00D91E7D" w:rsidRPr="009F0FC7">
        <w:rPr>
          <w:rFonts w:ascii="Times New Roman" w:hAnsi="Times New Roman" w:cs="Times New Roman"/>
          <w:color w:val="000000" w:themeColor="text1"/>
          <w:sz w:val="20"/>
          <w:szCs w:val="20"/>
        </w:rPr>
        <w:t xml:space="preserve">Z </w:t>
      </w:r>
      <w:proofErr w:type="spellStart"/>
      <w:r w:rsidR="00D91E7D" w:rsidRPr="009F0FC7">
        <w:rPr>
          <w:rFonts w:ascii="Times New Roman" w:hAnsi="Times New Roman" w:cs="Times New Roman"/>
          <w:color w:val="000000" w:themeColor="text1"/>
          <w:sz w:val="20"/>
          <w:szCs w:val="20"/>
        </w:rPr>
        <w:t>Zeravcic</w:t>
      </w:r>
      <w:proofErr w:type="spellEnd"/>
      <w:r w:rsidR="00D91E7D" w:rsidRPr="009F0FC7">
        <w:rPr>
          <w:rFonts w:ascii="Times New Roman" w:hAnsi="Times New Roman" w:cs="Times New Roman"/>
          <w:color w:val="000000" w:themeColor="text1"/>
          <w:sz w:val="20"/>
          <w:szCs w:val="20"/>
        </w:rPr>
        <w:t xml:space="preserve"> and M P Brenner, Spontaneous emergence of catalytic cycles with colloidal spheres, PNAS </w:t>
      </w:r>
      <w:proofErr w:type="gramStart"/>
      <w:r w:rsidR="00D91E7D" w:rsidRPr="009F0FC7">
        <w:rPr>
          <w:rFonts w:ascii="Times New Roman" w:hAnsi="Times New Roman" w:cs="Times New Roman"/>
          <w:color w:val="000000" w:themeColor="text1"/>
          <w:sz w:val="20"/>
          <w:szCs w:val="20"/>
        </w:rPr>
        <w:t>114  4342</w:t>
      </w:r>
      <w:proofErr w:type="gramEnd"/>
      <w:r w:rsidR="00D91E7D" w:rsidRPr="009F0FC7">
        <w:rPr>
          <w:rFonts w:ascii="Times New Roman" w:hAnsi="Times New Roman" w:cs="Times New Roman"/>
          <w:color w:val="000000" w:themeColor="text1"/>
          <w:sz w:val="20"/>
          <w:szCs w:val="20"/>
        </w:rPr>
        <w:t>–4347 (2017)</w:t>
      </w:r>
    </w:p>
    <w:p w14:paraId="4F79668A" w14:textId="77777777" w:rsidR="00DE68A3" w:rsidRDefault="00DE68A3" w:rsidP="00823D55">
      <w:pPr>
        <w:widowControl w:val="0"/>
        <w:autoSpaceDE w:val="0"/>
        <w:autoSpaceDN w:val="0"/>
        <w:adjustRightInd w:val="0"/>
        <w:rPr>
          <w:rFonts w:ascii="Times New Roman" w:hAnsi="Times New Roman" w:cs="Times New Roman"/>
          <w:sz w:val="20"/>
          <w:szCs w:val="20"/>
        </w:rPr>
      </w:pPr>
      <w:r w:rsidRPr="00DE68A3">
        <w:rPr>
          <w:rFonts w:ascii="Times New Roman" w:hAnsi="Times New Roman" w:cs="Times New Roman"/>
          <w:sz w:val="20"/>
          <w:szCs w:val="20"/>
          <w:vertAlign w:val="superscript"/>
        </w:rPr>
        <w:t>1</w:t>
      </w:r>
      <w:r w:rsidR="00A7230C">
        <w:rPr>
          <w:rFonts w:ascii="Times New Roman" w:hAnsi="Times New Roman" w:cs="Times New Roman"/>
          <w:sz w:val="20"/>
          <w:szCs w:val="20"/>
          <w:vertAlign w:val="superscript"/>
        </w:rPr>
        <w:t>2</w:t>
      </w:r>
      <w:r w:rsidR="001A0EB1">
        <w:rPr>
          <w:rFonts w:ascii="Times New Roman" w:hAnsi="Times New Roman" w:cs="Times New Roman"/>
          <w:sz w:val="20"/>
          <w:szCs w:val="20"/>
          <w:vertAlign w:val="superscript"/>
        </w:rPr>
        <w:t xml:space="preserve"> </w:t>
      </w:r>
      <w:r w:rsidRPr="000A6CA9">
        <w:rPr>
          <w:rFonts w:ascii="Times New Roman" w:hAnsi="Times New Roman" w:cs="Times New Roman"/>
          <w:sz w:val="20"/>
          <w:szCs w:val="20"/>
        </w:rPr>
        <w:t xml:space="preserve">P. </w:t>
      </w:r>
      <w:proofErr w:type="spellStart"/>
      <w:r w:rsidRPr="000A6CA9">
        <w:rPr>
          <w:rFonts w:ascii="Times New Roman" w:hAnsi="Times New Roman" w:cs="Times New Roman"/>
          <w:sz w:val="20"/>
          <w:szCs w:val="20"/>
        </w:rPr>
        <w:t>Ziherl</w:t>
      </w:r>
      <w:proofErr w:type="spellEnd"/>
      <w:r w:rsidRPr="000A6CA9">
        <w:rPr>
          <w:rFonts w:ascii="Times New Roman" w:hAnsi="Times New Roman" w:cs="Times New Roman"/>
          <w:sz w:val="20"/>
          <w:szCs w:val="20"/>
        </w:rPr>
        <w:t xml:space="preserve"> and R.D. </w:t>
      </w:r>
      <w:proofErr w:type="spellStart"/>
      <w:r w:rsidRPr="000A6CA9">
        <w:rPr>
          <w:rFonts w:ascii="Times New Roman" w:hAnsi="Times New Roman" w:cs="Times New Roman"/>
          <w:sz w:val="20"/>
          <w:szCs w:val="20"/>
        </w:rPr>
        <w:t>Kamien</w:t>
      </w:r>
      <w:proofErr w:type="spellEnd"/>
      <w:r w:rsidR="00741683">
        <w:rPr>
          <w:rFonts w:ascii="Times New Roman" w:hAnsi="Times New Roman" w:cs="Times New Roman"/>
          <w:sz w:val="20"/>
          <w:szCs w:val="20"/>
        </w:rPr>
        <w:t>,</w:t>
      </w:r>
      <w:r w:rsidRPr="000A6CA9">
        <w:rPr>
          <w:rFonts w:ascii="Times New Roman" w:hAnsi="Times New Roman" w:cs="Times New Roman"/>
          <w:sz w:val="20"/>
          <w:szCs w:val="20"/>
        </w:rPr>
        <w:t xml:space="preserve"> Soap Froths and Crystal Structures. Phys. Rev. </w:t>
      </w:r>
      <w:proofErr w:type="spellStart"/>
      <w:r w:rsidRPr="000A6CA9">
        <w:rPr>
          <w:rFonts w:ascii="Times New Roman" w:hAnsi="Times New Roman" w:cs="Times New Roman"/>
          <w:sz w:val="20"/>
          <w:szCs w:val="20"/>
        </w:rPr>
        <w:t>Lett</w:t>
      </w:r>
      <w:proofErr w:type="spellEnd"/>
      <w:r w:rsidRPr="000A6CA9">
        <w:rPr>
          <w:rFonts w:ascii="Times New Roman" w:hAnsi="Times New Roman" w:cs="Times New Roman"/>
          <w:sz w:val="20"/>
          <w:szCs w:val="20"/>
        </w:rPr>
        <w:t xml:space="preserve">. </w:t>
      </w:r>
      <w:r w:rsidRPr="000A6CA9">
        <w:rPr>
          <w:rFonts w:ascii="Times New Roman" w:hAnsi="Times New Roman" w:cs="Times New Roman"/>
          <w:b/>
          <w:bCs/>
          <w:sz w:val="20"/>
          <w:szCs w:val="20"/>
        </w:rPr>
        <w:t>85</w:t>
      </w:r>
      <w:r w:rsidRPr="000A6CA9">
        <w:rPr>
          <w:rFonts w:ascii="Times New Roman" w:hAnsi="Times New Roman" w:cs="Times New Roman"/>
          <w:sz w:val="20"/>
          <w:szCs w:val="20"/>
        </w:rPr>
        <w:t>:3528</w:t>
      </w:r>
      <w:r w:rsidR="00741683">
        <w:rPr>
          <w:rFonts w:ascii="Times New Roman" w:hAnsi="Times New Roman" w:cs="Times New Roman"/>
          <w:sz w:val="20"/>
          <w:szCs w:val="20"/>
        </w:rPr>
        <w:t xml:space="preserve">, </w:t>
      </w:r>
      <w:r w:rsidR="00741683" w:rsidRPr="000A6CA9">
        <w:rPr>
          <w:rFonts w:ascii="Times New Roman" w:hAnsi="Times New Roman" w:cs="Times New Roman"/>
          <w:sz w:val="20"/>
          <w:szCs w:val="20"/>
        </w:rPr>
        <w:t>(2000)</w:t>
      </w:r>
      <w:proofErr w:type="gramStart"/>
      <w:r w:rsidRPr="000A6CA9">
        <w:rPr>
          <w:rFonts w:ascii="Times New Roman" w:hAnsi="Times New Roman" w:cs="Times New Roman"/>
          <w:sz w:val="20"/>
          <w:szCs w:val="20"/>
        </w:rPr>
        <w:t>. </w:t>
      </w:r>
      <w:proofErr w:type="gramEnd"/>
    </w:p>
    <w:p w14:paraId="7F5F8CC1" w14:textId="77777777" w:rsidR="00A7230C" w:rsidRPr="000A6CA9" w:rsidRDefault="004C1620" w:rsidP="00A7230C">
      <w:pPr>
        <w:widowControl w:val="0"/>
        <w:autoSpaceDE w:val="0"/>
        <w:autoSpaceDN w:val="0"/>
        <w:adjustRightInd w:val="0"/>
        <w:rPr>
          <w:rFonts w:ascii="Times New Roman" w:hAnsi="Times New Roman" w:cs="Times New Roman"/>
          <w:sz w:val="20"/>
          <w:szCs w:val="20"/>
        </w:rPr>
      </w:pPr>
      <w:r w:rsidRPr="004C1620">
        <w:rPr>
          <w:rFonts w:ascii="Times New Roman" w:hAnsi="Times New Roman" w:cs="Times New Roman"/>
          <w:sz w:val="20"/>
          <w:szCs w:val="20"/>
          <w:vertAlign w:val="superscript"/>
        </w:rPr>
        <w:t>13</w:t>
      </w:r>
      <w:r w:rsidR="001A0EB1">
        <w:rPr>
          <w:rFonts w:ascii="Times New Roman" w:hAnsi="Times New Roman" w:cs="Times New Roman"/>
          <w:sz w:val="20"/>
          <w:szCs w:val="20"/>
          <w:vertAlign w:val="superscript"/>
        </w:rPr>
        <w:t xml:space="preserve"> </w:t>
      </w:r>
      <w:r w:rsidR="00A7230C" w:rsidRPr="000A6CA9">
        <w:rPr>
          <w:rFonts w:ascii="Times New Roman" w:hAnsi="Times New Roman" w:cs="Times New Roman"/>
          <w:sz w:val="20"/>
          <w:szCs w:val="20"/>
        </w:rPr>
        <w:t>M</w:t>
      </w:r>
      <w:proofErr w:type="gramStart"/>
      <w:r w:rsidR="00A7230C" w:rsidRPr="000A6CA9">
        <w:rPr>
          <w:rFonts w:ascii="Times New Roman" w:hAnsi="Times New Roman" w:cs="Times New Roman"/>
          <w:sz w:val="20"/>
          <w:szCs w:val="20"/>
        </w:rPr>
        <w:t>,W</w:t>
      </w:r>
      <w:proofErr w:type="gramEnd"/>
      <w:r w:rsidR="00A7230C" w:rsidRPr="000A6CA9">
        <w:rPr>
          <w:rFonts w:ascii="Times New Roman" w:hAnsi="Times New Roman" w:cs="Times New Roman"/>
          <w:sz w:val="20"/>
          <w:szCs w:val="20"/>
        </w:rPr>
        <w:t>. Cole, D.S. Bassett, J.D. Po</w:t>
      </w:r>
      <w:r w:rsidR="00741683">
        <w:rPr>
          <w:rFonts w:ascii="Times New Roman" w:hAnsi="Times New Roman" w:cs="Times New Roman"/>
          <w:sz w:val="20"/>
          <w:szCs w:val="20"/>
        </w:rPr>
        <w:t>wer, T.S. Braver, S,E. Petersen,</w:t>
      </w:r>
      <w:r w:rsidR="00A7230C" w:rsidRPr="000A6CA9">
        <w:rPr>
          <w:rFonts w:ascii="Times New Roman" w:hAnsi="Times New Roman" w:cs="Times New Roman"/>
          <w:sz w:val="20"/>
          <w:szCs w:val="20"/>
        </w:rPr>
        <w:t xml:space="preserve"> </w:t>
      </w:r>
      <w:r w:rsidR="00A7230C" w:rsidRPr="00741683">
        <w:rPr>
          <w:rFonts w:ascii="Times New Roman" w:hAnsi="Times New Roman" w:cs="Times New Roman"/>
          <w:i/>
          <w:sz w:val="20"/>
          <w:szCs w:val="20"/>
        </w:rPr>
        <w:t>Intrinsic and task-evoked network architectures of the human brain</w:t>
      </w:r>
      <w:r w:rsidR="00741683">
        <w:rPr>
          <w:rFonts w:ascii="Times New Roman" w:hAnsi="Times New Roman" w:cs="Times New Roman"/>
          <w:sz w:val="20"/>
          <w:szCs w:val="20"/>
        </w:rPr>
        <w:t>,</w:t>
      </w:r>
      <w:r w:rsidR="00A7230C" w:rsidRPr="000A6CA9">
        <w:rPr>
          <w:rFonts w:ascii="Times New Roman" w:hAnsi="Times New Roman" w:cs="Times New Roman"/>
          <w:sz w:val="20"/>
          <w:szCs w:val="20"/>
        </w:rPr>
        <w:t xml:space="preserve"> Neuron. In Press</w:t>
      </w:r>
      <w:proofErr w:type="gramStart"/>
      <w:r w:rsidR="00A7230C" w:rsidRPr="000A6CA9">
        <w:rPr>
          <w:rFonts w:ascii="Times New Roman" w:hAnsi="Times New Roman" w:cs="Times New Roman"/>
          <w:sz w:val="20"/>
          <w:szCs w:val="20"/>
        </w:rPr>
        <w:t>. </w:t>
      </w:r>
      <w:proofErr w:type="gramEnd"/>
    </w:p>
    <w:p w14:paraId="0FA7B30A" w14:textId="77777777" w:rsidR="00A7230C" w:rsidRPr="000A6CA9" w:rsidRDefault="004C1620" w:rsidP="00A7230C">
      <w:pPr>
        <w:widowControl w:val="0"/>
        <w:autoSpaceDE w:val="0"/>
        <w:autoSpaceDN w:val="0"/>
        <w:adjustRightInd w:val="0"/>
        <w:rPr>
          <w:rFonts w:ascii="Times New Roman" w:hAnsi="Times New Roman" w:cs="Times New Roman"/>
          <w:sz w:val="20"/>
          <w:szCs w:val="20"/>
        </w:rPr>
      </w:pPr>
      <w:proofErr w:type="gramStart"/>
      <w:r w:rsidRPr="004C1620">
        <w:rPr>
          <w:rFonts w:ascii="Times New Roman" w:hAnsi="Times New Roman" w:cs="Times New Roman"/>
          <w:sz w:val="20"/>
          <w:szCs w:val="20"/>
          <w:vertAlign w:val="superscript"/>
        </w:rPr>
        <w:t>14</w:t>
      </w:r>
      <w:r w:rsidR="001A0EB1">
        <w:rPr>
          <w:rFonts w:ascii="Times New Roman" w:hAnsi="Times New Roman" w:cs="Times New Roman"/>
          <w:sz w:val="20"/>
          <w:szCs w:val="20"/>
          <w:vertAlign w:val="superscript"/>
        </w:rPr>
        <w:t xml:space="preserve"> </w:t>
      </w:r>
      <w:r w:rsidR="00A7230C" w:rsidRPr="000A6CA9">
        <w:rPr>
          <w:rFonts w:ascii="Times New Roman" w:hAnsi="Times New Roman" w:cs="Times New Roman"/>
          <w:sz w:val="20"/>
          <w:szCs w:val="20"/>
        </w:rPr>
        <w:t xml:space="preserve">D.S. Bassett, </w:t>
      </w:r>
      <w:proofErr w:type="spellStart"/>
      <w:r w:rsidR="00A7230C" w:rsidRPr="000A6CA9">
        <w:rPr>
          <w:rFonts w:ascii="Times New Roman" w:hAnsi="Times New Roman" w:cs="Times New Roman"/>
          <w:sz w:val="20"/>
          <w:szCs w:val="20"/>
        </w:rPr>
        <w:t>N.Wymbs</w:t>
      </w:r>
      <w:proofErr w:type="spellEnd"/>
      <w:r w:rsidR="00A7230C" w:rsidRPr="000A6CA9">
        <w:rPr>
          <w:rFonts w:ascii="Times New Roman" w:hAnsi="Times New Roman" w:cs="Times New Roman"/>
          <w:sz w:val="20"/>
          <w:szCs w:val="20"/>
        </w:rPr>
        <w:t xml:space="preserve">, M.A. Porter, P. </w:t>
      </w:r>
      <w:proofErr w:type="spellStart"/>
      <w:r w:rsidR="00A7230C" w:rsidRPr="000A6CA9">
        <w:rPr>
          <w:rFonts w:ascii="Times New Roman" w:hAnsi="Times New Roman" w:cs="Times New Roman"/>
          <w:sz w:val="20"/>
          <w:szCs w:val="20"/>
        </w:rPr>
        <w:t>Mucha</w:t>
      </w:r>
      <w:proofErr w:type="spellEnd"/>
      <w:r w:rsidR="00A7230C" w:rsidRPr="000A6CA9">
        <w:rPr>
          <w:rFonts w:ascii="Times New Roman" w:hAnsi="Times New Roman" w:cs="Times New Roman"/>
          <w:sz w:val="20"/>
          <w:szCs w:val="20"/>
        </w:rPr>
        <w:t>, J.M. Carlson, S.T. Grafton.</w:t>
      </w:r>
      <w:proofErr w:type="gramEnd"/>
      <w:r w:rsidR="00A7230C" w:rsidRPr="000A6CA9">
        <w:rPr>
          <w:rFonts w:ascii="Times New Roman" w:hAnsi="Times New Roman" w:cs="Times New Roman"/>
          <w:sz w:val="20"/>
          <w:szCs w:val="20"/>
        </w:rPr>
        <w:t xml:space="preserve"> </w:t>
      </w:r>
      <w:r w:rsidR="00A7230C" w:rsidRPr="00741683">
        <w:rPr>
          <w:rFonts w:ascii="Times New Roman" w:hAnsi="Times New Roman" w:cs="Times New Roman"/>
          <w:i/>
          <w:sz w:val="20"/>
          <w:szCs w:val="20"/>
        </w:rPr>
        <w:t>Dynamic reconfiguration of human brain networks during learning</w:t>
      </w:r>
      <w:r w:rsidR="00741683">
        <w:rPr>
          <w:rFonts w:ascii="Times New Roman" w:hAnsi="Times New Roman" w:cs="Times New Roman"/>
          <w:sz w:val="20"/>
          <w:szCs w:val="20"/>
        </w:rPr>
        <w:t>,</w:t>
      </w:r>
      <w:r w:rsidR="00A7230C" w:rsidRPr="000A6CA9">
        <w:rPr>
          <w:rFonts w:ascii="Times New Roman" w:hAnsi="Times New Roman" w:cs="Times New Roman"/>
          <w:sz w:val="20"/>
          <w:szCs w:val="20"/>
        </w:rPr>
        <w:t xml:space="preserve"> PNAS, 108(18)</w:t>
      </w:r>
      <w:proofErr w:type="gramStart"/>
      <w:r w:rsidR="00A7230C" w:rsidRPr="000A6CA9">
        <w:rPr>
          <w:rFonts w:ascii="Times New Roman" w:hAnsi="Times New Roman" w:cs="Times New Roman"/>
          <w:sz w:val="20"/>
          <w:szCs w:val="20"/>
        </w:rPr>
        <w:t>:7641</w:t>
      </w:r>
      <w:proofErr w:type="gramEnd"/>
      <w:r w:rsidR="00A7230C" w:rsidRPr="000A6CA9">
        <w:rPr>
          <w:rFonts w:ascii="Times New Roman" w:hAnsi="Times New Roman" w:cs="Times New Roman"/>
          <w:sz w:val="20"/>
          <w:szCs w:val="20"/>
        </w:rPr>
        <w:t>-6</w:t>
      </w:r>
      <w:r w:rsidR="00741683" w:rsidRPr="000A6CA9">
        <w:rPr>
          <w:rFonts w:ascii="Times New Roman" w:hAnsi="Times New Roman" w:cs="Times New Roman"/>
          <w:sz w:val="20"/>
          <w:szCs w:val="20"/>
        </w:rPr>
        <w:t xml:space="preserve">, </w:t>
      </w:r>
      <w:r w:rsidR="00741683">
        <w:rPr>
          <w:rFonts w:ascii="Times New Roman" w:hAnsi="Times New Roman" w:cs="Times New Roman"/>
          <w:sz w:val="20"/>
          <w:szCs w:val="20"/>
        </w:rPr>
        <w:t>(</w:t>
      </w:r>
      <w:r w:rsidR="00741683" w:rsidRPr="000A6CA9">
        <w:rPr>
          <w:rFonts w:ascii="Times New Roman" w:hAnsi="Times New Roman" w:cs="Times New Roman"/>
          <w:sz w:val="20"/>
          <w:szCs w:val="20"/>
        </w:rPr>
        <w:t>2011</w:t>
      </w:r>
      <w:r w:rsidR="00741683">
        <w:rPr>
          <w:rFonts w:ascii="Times New Roman" w:hAnsi="Times New Roman" w:cs="Times New Roman"/>
          <w:sz w:val="20"/>
          <w:szCs w:val="20"/>
        </w:rPr>
        <w:t>)</w:t>
      </w:r>
      <w:r w:rsidR="00A7230C" w:rsidRPr="000A6CA9">
        <w:rPr>
          <w:rFonts w:ascii="Times New Roman" w:hAnsi="Times New Roman" w:cs="Times New Roman"/>
          <w:sz w:val="20"/>
          <w:szCs w:val="20"/>
        </w:rPr>
        <w:t>. </w:t>
      </w:r>
    </w:p>
    <w:p w14:paraId="2F8C41E7" w14:textId="77777777" w:rsidR="003A1E19" w:rsidRPr="00823D55" w:rsidRDefault="00823D55" w:rsidP="00823D55">
      <w:pPr>
        <w:widowControl w:val="0"/>
        <w:autoSpaceDE w:val="0"/>
        <w:autoSpaceDN w:val="0"/>
        <w:adjustRightInd w:val="0"/>
        <w:rPr>
          <w:rFonts w:ascii="Times New Roman" w:hAnsi="Times New Roman" w:cs="Times New Roman"/>
          <w:sz w:val="20"/>
          <w:szCs w:val="20"/>
        </w:rPr>
      </w:pPr>
      <w:proofErr w:type="gramStart"/>
      <w:r w:rsidRPr="00823D55">
        <w:rPr>
          <w:rFonts w:ascii="Times New Roman" w:hAnsi="Times New Roman" w:cs="Times New Roman"/>
          <w:sz w:val="20"/>
          <w:szCs w:val="20"/>
          <w:vertAlign w:val="superscript"/>
        </w:rPr>
        <w:t>1</w:t>
      </w:r>
      <w:r w:rsidR="004C1620">
        <w:rPr>
          <w:rFonts w:ascii="Times New Roman" w:hAnsi="Times New Roman" w:cs="Times New Roman"/>
          <w:sz w:val="20"/>
          <w:szCs w:val="20"/>
          <w:vertAlign w:val="superscript"/>
        </w:rPr>
        <w:t>5</w:t>
      </w:r>
      <w:r w:rsidR="003A1E19" w:rsidRPr="00823D55">
        <w:rPr>
          <w:rFonts w:ascii="Times New Roman" w:hAnsi="Times New Roman" w:cs="Times New Roman"/>
          <w:sz w:val="20"/>
          <w:szCs w:val="20"/>
        </w:rPr>
        <w:t> </w:t>
      </w:r>
      <w:proofErr w:type="spellStart"/>
      <w:r w:rsidR="003A1E19" w:rsidRPr="00823D55">
        <w:rPr>
          <w:rFonts w:ascii="Times New Roman" w:hAnsi="Times New Roman" w:cs="Times New Roman"/>
          <w:sz w:val="20"/>
          <w:szCs w:val="20"/>
        </w:rPr>
        <w:t>Heeger</w:t>
      </w:r>
      <w:proofErr w:type="spellEnd"/>
      <w:r w:rsidR="003A1E19" w:rsidRPr="00823D55">
        <w:rPr>
          <w:rFonts w:ascii="Times New Roman" w:hAnsi="Times New Roman" w:cs="Times New Roman"/>
          <w:sz w:val="20"/>
          <w:szCs w:val="20"/>
        </w:rPr>
        <w:t xml:space="preserve"> DJ, </w:t>
      </w:r>
      <w:r w:rsidR="003A1E19" w:rsidRPr="00741683">
        <w:rPr>
          <w:rFonts w:ascii="Times New Roman" w:hAnsi="Times New Roman" w:cs="Times New Roman"/>
          <w:i/>
          <w:sz w:val="20"/>
          <w:szCs w:val="20"/>
        </w:rPr>
        <w:t>Theory of cortical function</w:t>
      </w:r>
      <w:r w:rsidR="003A1E19" w:rsidRPr="00823D55">
        <w:rPr>
          <w:rFonts w:ascii="Times New Roman" w:hAnsi="Times New Roman" w:cs="Times New Roman"/>
          <w:sz w:val="20"/>
          <w:szCs w:val="20"/>
        </w:rPr>
        <w:t xml:space="preserve">, Proc. Nat'l Acad. Sci. USA, 114:1773-1782, </w:t>
      </w:r>
      <w:r w:rsidR="00741683">
        <w:rPr>
          <w:rFonts w:ascii="Times New Roman" w:hAnsi="Times New Roman" w:cs="Times New Roman"/>
          <w:sz w:val="20"/>
          <w:szCs w:val="20"/>
        </w:rPr>
        <w:t>(</w:t>
      </w:r>
      <w:r w:rsidR="003A1E19" w:rsidRPr="00823D55">
        <w:rPr>
          <w:rFonts w:ascii="Times New Roman" w:hAnsi="Times New Roman" w:cs="Times New Roman"/>
          <w:sz w:val="20"/>
          <w:szCs w:val="20"/>
        </w:rPr>
        <w:t>2017</w:t>
      </w:r>
      <w:r w:rsidR="00741683">
        <w:rPr>
          <w:rFonts w:ascii="Times New Roman" w:hAnsi="Times New Roman" w:cs="Times New Roman"/>
          <w:sz w:val="20"/>
          <w:szCs w:val="20"/>
        </w:rPr>
        <w:t>)</w:t>
      </w:r>
      <w:r w:rsidR="003A1E19" w:rsidRPr="00823D55">
        <w:rPr>
          <w:rFonts w:ascii="Times New Roman" w:hAnsi="Times New Roman" w:cs="Times New Roman"/>
          <w:sz w:val="20"/>
          <w:szCs w:val="20"/>
        </w:rPr>
        <w:t>.</w:t>
      </w:r>
      <w:proofErr w:type="gramEnd"/>
    </w:p>
    <w:p w14:paraId="32C90865" w14:textId="77777777" w:rsidR="003A1E19" w:rsidRPr="00823D55" w:rsidRDefault="00823D55" w:rsidP="00823D55">
      <w:pPr>
        <w:widowControl w:val="0"/>
        <w:autoSpaceDE w:val="0"/>
        <w:autoSpaceDN w:val="0"/>
        <w:adjustRightInd w:val="0"/>
        <w:rPr>
          <w:rFonts w:ascii="Times New Roman" w:hAnsi="Times New Roman" w:cs="Times New Roman"/>
          <w:sz w:val="20"/>
          <w:szCs w:val="20"/>
        </w:rPr>
      </w:pPr>
      <w:r w:rsidRPr="00823D55">
        <w:rPr>
          <w:rFonts w:ascii="Times New Roman" w:hAnsi="Times New Roman" w:cs="Times New Roman"/>
          <w:sz w:val="20"/>
          <w:szCs w:val="20"/>
          <w:vertAlign w:val="superscript"/>
        </w:rPr>
        <w:t>1</w:t>
      </w:r>
      <w:r w:rsidR="004C1620">
        <w:rPr>
          <w:rFonts w:ascii="Times New Roman" w:hAnsi="Times New Roman" w:cs="Times New Roman"/>
          <w:sz w:val="20"/>
          <w:szCs w:val="20"/>
          <w:vertAlign w:val="superscript"/>
        </w:rPr>
        <w:t>6</w:t>
      </w:r>
      <w:r w:rsidR="003A1E19" w:rsidRPr="00823D55">
        <w:rPr>
          <w:rFonts w:ascii="Times New Roman" w:hAnsi="Times New Roman" w:cs="Times New Roman"/>
          <w:sz w:val="20"/>
          <w:szCs w:val="20"/>
        </w:rPr>
        <w:t> </w:t>
      </w:r>
      <w:proofErr w:type="spellStart"/>
      <w:r w:rsidR="003A1E19" w:rsidRPr="00823D55">
        <w:rPr>
          <w:rFonts w:ascii="Times New Roman" w:hAnsi="Times New Roman" w:cs="Times New Roman"/>
          <w:sz w:val="20"/>
          <w:szCs w:val="20"/>
        </w:rPr>
        <w:t>Dinstein</w:t>
      </w:r>
      <w:proofErr w:type="spellEnd"/>
      <w:r w:rsidR="003A1E19" w:rsidRPr="00823D55">
        <w:rPr>
          <w:rFonts w:ascii="Times New Roman" w:hAnsi="Times New Roman" w:cs="Times New Roman"/>
          <w:sz w:val="20"/>
          <w:szCs w:val="20"/>
        </w:rPr>
        <w:t xml:space="preserve"> I, </w:t>
      </w:r>
      <w:proofErr w:type="spellStart"/>
      <w:r w:rsidR="003A1E19" w:rsidRPr="00823D55">
        <w:rPr>
          <w:rFonts w:ascii="Times New Roman" w:hAnsi="Times New Roman" w:cs="Times New Roman"/>
          <w:sz w:val="20"/>
          <w:szCs w:val="20"/>
        </w:rPr>
        <w:t>Behrmann</w:t>
      </w:r>
      <w:proofErr w:type="spellEnd"/>
      <w:r w:rsidR="003A1E19" w:rsidRPr="00823D55">
        <w:rPr>
          <w:rFonts w:ascii="Times New Roman" w:hAnsi="Times New Roman" w:cs="Times New Roman"/>
          <w:sz w:val="20"/>
          <w:szCs w:val="20"/>
        </w:rPr>
        <w:t xml:space="preserve"> M, </w:t>
      </w:r>
      <w:proofErr w:type="spellStart"/>
      <w:r w:rsidR="003A1E19" w:rsidRPr="00823D55">
        <w:rPr>
          <w:rFonts w:ascii="Times New Roman" w:hAnsi="Times New Roman" w:cs="Times New Roman"/>
          <w:sz w:val="20"/>
          <w:szCs w:val="20"/>
        </w:rPr>
        <w:t>Heeger</w:t>
      </w:r>
      <w:proofErr w:type="spellEnd"/>
      <w:r w:rsidR="003A1E19" w:rsidRPr="00823D55">
        <w:rPr>
          <w:rFonts w:ascii="Times New Roman" w:hAnsi="Times New Roman" w:cs="Times New Roman"/>
          <w:sz w:val="20"/>
          <w:szCs w:val="20"/>
        </w:rPr>
        <w:t xml:space="preserve"> DJ, </w:t>
      </w:r>
      <w:proofErr w:type="gramStart"/>
      <w:r w:rsidR="003A1E19" w:rsidRPr="00741683">
        <w:rPr>
          <w:rFonts w:ascii="Times New Roman" w:hAnsi="Times New Roman" w:cs="Times New Roman"/>
          <w:i/>
          <w:sz w:val="20"/>
          <w:szCs w:val="20"/>
        </w:rPr>
        <w:t>Neural</w:t>
      </w:r>
      <w:proofErr w:type="gramEnd"/>
      <w:r w:rsidR="003A1E19" w:rsidRPr="00741683">
        <w:rPr>
          <w:rFonts w:ascii="Times New Roman" w:hAnsi="Times New Roman" w:cs="Times New Roman"/>
          <w:i/>
          <w:sz w:val="20"/>
          <w:szCs w:val="20"/>
        </w:rPr>
        <w:t xml:space="preserve"> variability: friend or foe?</w:t>
      </w:r>
      <w:r w:rsidR="003A1E19" w:rsidRPr="00823D55">
        <w:rPr>
          <w:rFonts w:ascii="Times New Roman" w:hAnsi="Times New Roman" w:cs="Times New Roman"/>
          <w:sz w:val="20"/>
          <w:szCs w:val="20"/>
        </w:rPr>
        <w:t xml:space="preserve"> Trends in Cognitive Sciences, 19:322-328, </w:t>
      </w:r>
      <w:r w:rsidR="00741683">
        <w:rPr>
          <w:rFonts w:ascii="Times New Roman" w:hAnsi="Times New Roman" w:cs="Times New Roman"/>
          <w:sz w:val="20"/>
          <w:szCs w:val="20"/>
        </w:rPr>
        <w:t>(</w:t>
      </w:r>
      <w:r w:rsidR="003A1E19" w:rsidRPr="00823D55">
        <w:rPr>
          <w:rFonts w:ascii="Times New Roman" w:hAnsi="Times New Roman" w:cs="Times New Roman"/>
          <w:sz w:val="20"/>
          <w:szCs w:val="20"/>
        </w:rPr>
        <w:t>2015</w:t>
      </w:r>
      <w:r w:rsidR="00741683">
        <w:rPr>
          <w:rFonts w:ascii="Times New Roman" w:hAnsi="Times New Roman" w:cs="Times New Roman"/>
          <w:sz w:val="20"/>
          <w:szCs w:val="20"/>
        </w:rPr>
        <w:t>)</w:t>
      </w:r>
      <w:r w:rsidR="003A1E19" w:rsidRPr="00823D55">
        <w:rPr>
          <w:rFonts w:ascii="Times New Roman" w:hAnsi="Times New Roman" w:cs="Times New Roman"/>
          <w:sz w:val="20"/>
          <w:szCs w:val="20"/>
        </w:rPr>
        <w:t>.</w:t>
      </w:r>
    </w:p>
    <w:p w14:paraId="6553DD7C" w14:textId="77777777" w:rsidR="003A1E19" w:rsidRPr="00823D55" w:rsidRDefault="00823D55" w:rsidP="00823D55">
      <w:pPr>
        <w:widowControl w:val="0"/>
        <w:autoSpaceDE w:val="0"/>
        <w:autoSpaceDN w:val="0"/>
        <w:adjustRightInd w:val="0"/>
        <w:rPr>
          <w:rFonts w:ascii="Times New Roman" w:hAnsi="Times New Roman" w:cs="Times New Roman"/>
          <w:sz w:val="20"/>
          <w:szCs w:val="20"/>
        </w:rPr>
      </w:pPr>
      <w:r w:rsidRPr="00823D55">
        <w:rPr>
          <w:rFonts w:ascii="Times New Roman" w:hAnsi="Times New Roman" w:cs="Times New Roman"/>
          <w:sz w:val="20"/>
          <w:szCs w:val="20"/>
          <w:vertAlign w:val="superscript"/>
        </w:rPr>
        <w:t>1</w:t>
      </w:r>
      <w:r w:rsidR="004C1620">
        <w:rPr>
          <w:rFonts w:ascii="Times New Roman" w:hAnsi="Times New Roman" w:cs="Times New Roman"/>
          <w:sz w:val="20"/>
          <w:szCs w:val="20"/>
          <w:vertAlign w:val="superscript"/>
        </w:rPr>
        <w:t>7</w:t>
      </w:r>
      <w:r w:rsidR="003A1E19" w:rsidRPr="00823D55">
        <w:rPr>
          <w:rFonts w:ascii="Times New Roman" w:hAnsi="Times New Roman" w:cs="Times New Roman"/>
          <w:sz w:val="20"/>
          <w:szCs w:val="20"/>
        </w:rPr>
        <w:t xml:space="preserve"> </w:t>
      </w:r>
      <w:proofErr w:type="spellStart"/>
      <w:r w:rsidR="003A1E19" w:rsidRPr="00823D55">
        <w:rPr>
          <w:rFonts w:ascii="Times New Roman" w:hAnsi="Times New Roman" w:cs="Times New Roman"/>
          <w:sz w:val="20"/>
          <w:szCs w:val="20"/>
        </w:rPr>
        <w:t>Shlens</w:t>
      </w:r>
      <w:proofErr w:type="spellEnd"/>
      <w:r w:rsidR="003A1E19" w:rsidRPr="00823D55">
        <w:rPr>
          <w:rFonts w:ascii="Times New Roman" w:hAnsi="Times New Roman" w:cs="Times New Roman"/>
          <w:sz w:val="20"/>
          <w:szCs w:val="20"/>
        </w:rPr>
        <w:t xml:space="preserve"> et al., </w:t>
      </w:r>
      <w:r w:rsidR="003A1E19" w:rsidRPr="00741683">
        <w:rPr>
          <w:rFonts w:ascii="Times New Roman" w:hAnsi="Times New Roman" w:cs="Times New Roman"/>
          <w:i/>
          <w:sz w:val="20"/>
          <w:szCs w:val="20"/>
        </w:rPr>
        <w:t>The structure of multi-neuron firing patterns in primate retina</w:t>
      </w:r>
      <w:r w:rsidR="003A1E19" w:rsidRPr="00823D55">
        <w:rPr>
          <w:rFonts w:ascii="Times New Roman" w:hAnsi="Times New Roman" w:cs="Times New Roman"/>
          <w:sz w:val="20"/>
          <w:szCs w:val="20"/>
        </w:rPr>
        <w:t xml:space="preserve">, Journal of Neuroscience, 26:8254-8266, </w:t>
      </w:r>
      <w:r w:rsidR="00741683">
        <w:rPr>
          <w:rFonts w:ascii="Times New Roman" w:hAnsi="Times New Roman" w:cs="Times New Roman"/>
          <w:sz w:val="20"/>
          <w:szCs w:val="20"/>
        </w:rPr>
        <w:t>(</w:t>
      </w:r>
      <w:r w:rsidR="003A1E19" w:rsidRPr="00823D55">
        <w:rPr>
          <w:rFonts w:ascii="Times New Roman" w:hAnsi="Times New Roman" w:cs="Times New Roman"/>
          <w:sz w:val="20"/>
          <w:szCs w:val="20"/>
        </w:rPr>
        <w:t>2006</w:t>
      </w:r>
      <w:r w:rsidR="00741683">
        <w:rPr>
          <w:rFonts w:ascii="Times New Roman" w:hAnsi="Times New Roman" w:cs="Times New Roman"/>
          <w:sz w:val="20"/>
          <w:szCs w:val="20"/>
        </w:rPr>
        <w:t>)</w:t>
      </w:r>
      <w:r w:rsidR="003A1E19" w:rsidRPr="00823D55">
        <w:rPr>
          <w:rFonts w:ascii="Times New Roman" w:hAnsi="Times New Roman" w:cs="Times New Roman"/>
          <w:sz w:val="20"/>
          <w:szCs w:val="20"/>
        </w:rPr>
        <w:t>.</w:t>
      </w:r>
    </w:p>
    <w:p w14:paraId="5D64D33C" w14:textId="77777777" w:rsidR="003A1E19" w:rsidRPr="000A6CA9" w:rsidRDefault="00823D55" w:rsidP="00823D55">
      <w:pPr>
        <w:widowControl w:val="0"/>
        <w:autoSpaceDE w:val="0"/>
        <w:autoSpaceDN w:val="0"/>
        <w:adjustRightInd w:val="0"/>
        <w:rPr>
          <w:rFonts w:ascii="Times New Roman" w:hAnsi="Times New Roman" w:cs="Times New Roman"/>
          <w:sz w:val="20"/>
          <w:szCs w:val="20"/>
        </w:rPr>
      </w:pPr>
      <w:r w:rsidRPr="00823D55">
        <w:rPr>
          <w:rFonts w:ascii="Times New Roman" w:hAnsi="Times New Roman" w:cs="Times New Roman"/>
          <w:sz w:val="20"/>
          <w:szCs w:val="20"/>
          <w:vertAlign w:val="superscript"/>
        </w:rPr>
        <w:t>1</w:t>
      </w:r>
      <w:r w:rsidR="004C1620">
        <w:rPr>
          <w:rFonts w:ascii="Times New Roman" w:hAnsi="Times New Roman" w:cs="Times New Roman"/>
          <w:sz w:val="20"/>
          <w:szCs w:val="20"/>
          <w:vertAlign w:val="superscript"/>
        </w:rPr>
        <w:t>8</w:t>
      </w:r>
      <w:r w:rsidR="003A1E19" w:rsidRPr="00823D55">
        <w:rPr>
          <w:rFonts w:ascii="Times New Roman" w:hAnsi="Times New Roman" w:cs="Times New Roman"/>
          <w:sz w:val="20"/>
          <w:szCs w:val="20"/>
        </w:rPr>
        <w:t xml:space="preserve"> </w:t>
      </w:r>
      <w:proofErr w:type="spellStart"/>
      <w:r w:rsidR="003A1E19" w:rsidRPr="00823D55">
        <w:rPr>
          <w:rFonts w:ascii="Times New Roman" w:hAnsi="Times New Roman" w:cs="Times New Roman"/>
          <w:sz w:val="20"/>
          <w:szCs w:val="20"/>
        </w:rPr>
        <w:t>Ganmor</w:t>
      </w:r>
      <w:proofErr w:type="spellEnd"/>
      <w:r w:rsidR="003A1E19" w:rsidRPr="00823D55">
        <w:rPr>
          <w:rFonts w:ascii="Times New Roman" w:hAnsi="Times New Roman" w:cs="Times New Roman"/>
          <w:sz w:val="20"/>
          <w:szCs w:val="20"/>
        </w:rPr>
        <w:t xml:space="preserve"> E, </w:t>
      </w:r>
      <w:proofErr w:type="spellStart"/>
      <w:r w:rsidR="003A1E19" w:rsidRPr="00823D55">
        <w:rPr>
          <w:rFonts w:ascii="Times New Roman" w:hAnsi="Times New Roman" w:cs="Times New Roman"/>
          <w:sz w:val="20"/>
          <w:szCs w:val="20"/>
        </w:rPr>
        <w:t>Segev</w:t>
      </w:r>
      <w:proofErr w:type="spellEnd"/>
      <w:r w:rsidR="003A1E19" w:rsidRPr="00823D55">
        <w:rPr>
          <w:rFonts w:ascii="Times New Roman" w:hAnsi="Times New Roman" w:cs="Times New Roman"/>
          <w:sz w:val="20"/>
          <w:szCs w:val="20"/>
        </w:rPr>
        <w:t xml:space="preserve"> R, </w:t>
      </w:r>
      <w:proofErr w:type="spellStart"/>
      <w:r w:rsidR="003A1E19" w:rsidRPr="00823D55">
        <w:rPr>
          <w:rFonts w:ascii="Times New Roman" w:hAnsi="Times New Roman" w:cs="Times New Roman"/>
          <w:sz w:val="20"/>
          <w:szCs w:val="20"/>
        </w:rPr>
        <w:t>Schneidman</w:t>
      </w:r>
      <w:proofErr w:type="spellEnd"/>
      <w:r w:rsidR="003A1E19" w:rsidRPr="00823D55">
        <w:rPr>
          <w:rFonts w:ascii="Times New Roman" w:hAnsi="Times New Roman" w:cs="Times New Roman"/>
          <w:sz w:val="20"/>
          <w:szCs w:val="20"/>
        </w:rPr>
        <w:t xml:space="preserve">, E, </w:t>
      </w:r>
      <w:r w:rsidR="003A1E19" w:rsidRPr="00741683">
        <w:rPr>
          <w:rFonts w:ascii="Times New Roman" w:hAnsi="Times New Roman" w:cs="Times New Roman"/>
          <w:i/>
          <w:sz w:val="20"/>
          <w:szCs w:val="20"/>
        </w:rPr>
        <w:t>Sparse low-order interaction network underlies a highly correlated and learnable population code</w:t>
      </w:r>
      <w:r w:rsidR="003A1E19" w:rsidRPr="00823D55">
        <w:rPr>
          <w:rFonts w:ascii="Times New Roman" w:hAnsi="Times New Roman" w:cs="Times New Roman"/>
          <w:sz w:val="20"/>
          <w:szCs w:val="20"/>
        </w:rPr>
        <w:t xml:space="preserve">, Proc. Nat'l Acad. Sci. USA, 108: 9679-9684, </w:t>
      </w:r>
      <w:r w:rsidR="00741683">
        <w:rPr>
          <w:rFonts w:ascii="Times New Roman" w:hAnsi="Times New Roman" w:cs="Times New Roman"/>
          <w:sz w:val="20"/>
          <w:szCs w:val="20"/>
        </w:rPr>
        <w:t>(</w:t>
      </w:r>
      <w:r w:rsidR="003A1E19" w:rsidRPr="00823D55">
        <w:rPr>
          <w:rFonts w:ascii="Times New Roman" w:hAnsi="Times New Roman" w:cs="Times New Roman"/>
          <w:sz w:val="20"/>
          <w:szCs w:val="20"/>
        </w:rPr>
        <w:t>2011</w:t>
      </w:r>
      <w:r w:rsidR="00741683">
        <w:rPr>
          <w:rFonts w:ascii="Times New Roman" w:hAnsi="Times New Roman" w:cs="Times New Roman"/>
          <w:sz w:val="20"/>
          <w:szCs w:val="20"/>
        </w:rPr>
        <w:t>)</w:t>
      </w:r>
      <w:r w:rsidR="003A1E19" w:rsidRPr="00823D55">
        <w:rPr>
          <w:rFonts w:ascii="Times New Roman" w:hAnsi="Times New Roman" w:cs="Times New Roman"/>
          <w:sz w:val="20"/>
          <w:szCs w:val="20"/>
        </w:rPr>
        <w:t>.</w:t>
      </w:r>
    </w:p>
    <w:p w14:paraId="000881F0" w14:textId="77777777" w:rsidR="00EF7B17" w:rsidRPr="00A92478" w:rsidRDefault="00823D55" w:rsidP="00823D55">
      <w:pPr>
        <w:pStyle w:val="NormalWeb"/>
        <w:spacing w:beforeLines="0" w:afterLines="0"/>
        <w:rPr>
          <w:rFonts w:ascii="Times New Roman" w:hAnsi="Times New Roman"/>
        </w:rPr>
      </w:pPr>
      <w:r>
        <w:rPr>
          <w:rFonts w:ascii="Times New Roman" w:hAnsi="Times New Roman"/>
          <w:color w:val="211E1E"/>
          <w:vertAlign w:val="superscript"/>
        </w:rPr>
        <w:t>1</w:t>
      </w:r>
      <w:r w:rsidR="004C1620">
        <w:rPr>
          <w:rFonts w:ascii="Times New Roman" w:hAnsi="Times New Roman"/>
          <w:color w:val="211E1E"/>
          <w:vertAlign w:val="superscript"/>
        </w:rPr>
        <w:t>9</w:t>
      </w:r>
      <w:r w:rsidR="001A0EB1">
        <w:rPr>
          <w:rFonts w:ascii="Times New Roman" w:hAnsi="Times New Roman"/>
          <w:color w:val="211E1E"/>
          <w:vertAlign w:val="superscript"/>
        </w:rPr>
        <w:t xml:space="preserve"> </w:t>
      </w:r>
      <w:r w:rsidR="00EF7B17" w:rsidRPr="00A92478">
        <w:rPr>
          <w:rFonts w:ascii="Times New Roman" w:hAnsi="Times New Roman"/>
          <w:color w:val="211E1E"/>
        </w:rPr>
        <w:t xml:space="preserve">N </w:t>
      </w:r>
      <w:proofErr w:type="spellStart"/>
      <w:r w:rsidR="00EF7B17" w:rsidRPr="00A92478">
        <w:rPr>
          <w:rFonts w:ascii="Times New Roman" w:hAnsi="Times New Roman"/>
          <w:color w:val="211E1E"/>
        </w:rPr>
        <w:t>Keim</w:t>
      </w:r>
      <w:proofErr w:type="spellEnd"/>
      <w:r w:rsidR="00EF7B17" w:rsidRPr="00A92478">
        <w:rPr>
          <w:rFonts w:ascii="Times New Roman" w:hAnsi="Times New Roman"/>
          <w:color w:val="211E1E"/>
        </w:rPr>
        <w:t xml:space="preserve"> and S R Nagel, </w:t>
      </w:r>
      <w:r w:rsidR="00EF7B17" w:rsidRPr="00741683">
        <w:rPr>
          <w:rFonts w:ascii="Times New Roman" w:hAnsi="Times New Roman"/>
          <w:i/>
          <w:color w:val="211E1E"/>
        </w:rPr>
        <w:t xml:space="preserve">Generic Transient Memory Formation in Disordered Systems with </w:t>
      </w:r>
      <w:proofErr w:type="gramStart"/>
      <w:r w:rsidR="00EF7B17" w:rsidRPr="00741683">
        <w:rPr>
          <w:rFonts w:ascii="Times New Roman" w:hAnsi="Times New Roman"/>
          <w:i/>
          <w:color w:val="211E1E"/>
        </w:rPr>
        <w:t>Noise</w:t>
      </w:r>
      <w:r w:rsidR="00EF7B17" w:rsidRPr="00A92478">
        <w:rPr>
          <w:rFonts w:ascii="Times New Roman" w:hAnsi="Times New Roman"/>
          <w:color w:val="211E1E"/>
        </w:rPr>
        <w:t xml:space="preserve"> ,</w:t>
      </w:r>
      <w:proofErr w:type="gramEnd"/>
      <w:r w:rsidR="00EF7B17" w:rsidRPr="00A92478">
        <w:rPr>
          <w:rFonts w:ascii="Times New Roman" w:hAnsi="Times New Roman"/>
          <w:color w:val="211E1E"/>
        </w:rPr>
        <w:t xml:space="preserve"> PRL 107 010603 (2011)</w:t>
      </w:r>
      <w:r w:rsidR="00741683">
        <w:rPr>
          <w:rFonts w:ascii="Times New Roman" w:hAnsi="Times New Roman"/>
          <w:color w:val="211E1E"/>
        </w:rPr>
        <w:t>.</w:t>
      </w:r>
    </w:p>
    <w:p w14:paraId="616D7F32" w14:textId="77777777" w:rsidR="00D41B5A" w:rsidRDefault="004C1620" w:rsidP="00823D55">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vertAlign w:val="superscript"/>
        </w:rPr>
        <w:t>20</w:t>
      </w:r>
      <w:r w:rsidR="001A0EB1">
        <w:rPr>
          <w:rFonts w:ascii="Times New Roman" w:hAnsi="Times New Roman" w:cs="Times New Roman"/>
          <w:sz w:val="20"/>
          <w:szCs w:val="20"/>
          <w:vertAlign w:val="superscript"/>
        </w:rPr>
        <w:t xml:space="preserve"> </w:t>
      </w:r>
      <w:r w:rsidR="00D41B5A" w:rsidRPr="0082259C">
        <w:rPr>
          <w:rFonts w:ascii="Times New Roman" w:hAnsi="Times New Roman" w:cs="Times New Roman"/>
          <w:sz w:val="20"/>
          <w:szCs w:val="20"/>
        </w:rPr>
        <w:t xml:space="preserve">L Corte, P M Chaikin, J P </w:t>
      </w:r>
      <w:proofErr w:type="spellStart"/>
      <w:r w:rsidR="00D41B5A" w:rsidRPr="0082259C">
        <w:rPr>
          <w:rFonts w:ascii="Times New Roman" w:hAnsi="Times New Roman" w:cs="Times New Roman"/>
          <w:sz w:val="20"/>
          <w:szCs w:val="20"/>
        </w:rPr>
        <w:t>Gollub</w:t>
      </w:r>
      <w:proofErr w:type="spellEnd"/>
      <w:r w:rsidR="00D41B5A" w:rsidRPr="0082259C">
        <w:rPr>
          <w:rFonts w:ascii="Times New Roman" w:hAnsi="Times New Roman" w:cs="Times New Roman"/>
          <w:sz w:val="20"/>
          <w:szCs w:val="20"/>
        </w:rPr>
        <w:t xml:space="preserve"> &amp; D J</w:t>
      </w:r>
      <w:r w:rsidR="00D41B5A">
        <w:rPr>
          <w:rFonts w:ascii="Times New Roman" w:hAnsi="Times New Roman" w:cs="Times New Roman"/>
          <w:sz w:val="20"/>
          <w:szCs w:val="20"/>
        </w:rPr>
        <w:t xml:space="preserve"> Pine, </w:t>
      </w:r>
      <w:r w:rsidR="00D41B5A" w:rsidRPr="00741683">
        <w:rPr>
          <w:rFonts w:ascii="Times New Roman" w:hAnsi="Times New Roman" w:cs="Times New Roman"/>
          <w:i/>
          <w:sz w:val="20"/>
          <w:szCs w:val="20"/>
        </w:rPr>
        <w:t>Random organization in periodically driven  systems</w:t>
      </w:r>
      <w:r w:rsidR="00D41B5A">
        <w:rPr>
          <w:rFonts w:ascii="Times New Roman" w:hAnsi="Times New Roman" w:cs="Times New Roman"/>
          <w:sz w:val="20"/>
          <w:szCs w:val="20"/>
        </w:rPr>
        <w:t xml:space="preserve">, Nat </w:t>
      </w:r>
      <w:proofErr w:type="spellStart"/>
      <w:r w:rsidR="00D41B5A">
        <w:rPr>
          <w:rFonts w:ascii="Times New Roman" w:hAnsi="Times New Roman" w:cs="Times New Roman"/>
          <w:sz w:val="20"/>
          <w:szCs w:val="20"/>
        </w:rPr>
        <w:t>Phys</w:t>
      </w:r>
      <w:proofErr w:type="spellEnd"/>
      <w:r w:rsidR="00D41B5A">
        <w:rPr>
          <w:rFonts w:ascii="Times New Roman" w:hAnsi="Times New Roman" w:cs="Times New Roman"/>
          <w:sz w:val="20"/>
          <w:szCs w:val="20"/>
        </w:rPr>
        <w:t>, 4,420-424 (2008)</w:t>
      </w:r>
      <w:r w:rsidR="00741683">
        <w:rPr>
          <w:rFonts w:ascii="Times New Roman" w:hAnsi="Times New Roman" w:cs="Times New Roman"/>
          <w:sz w:val="20"/>
          <w:szCs w:val="20"/>
        </w:rPr>
        <w:t>.</w:t>
      </w:r>
      <w:proofErr w:type="gramEnd"/>
    </w:p>
    <w:p w14:paraId="40B5850C" w14:textId="77777777" w:rsidR="00741683" w:rsidRDefault="00741683" w:rsidP="00741683">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vertAlign w:val="superscript"/>
        </w:rPr>
        <w:t xml:space="preserve">21 </w:t>
      </w:r>
      <w:r>
        <w:rPr>
          <w:rFonts w:ascii="Times New Roman" w:hAnsi="Times New Roman" w:cs="Times New Roman"/>
          <w:sz w:val="20"/>
          <w:szCs w:val="20"/>
        </w:rPr>
        <w:t xml:space="preserve">M. Henkel, H. </w:t>
      </w:r>
      <w:proofErr w:type="spellStart"/>
      <w:r>
        <w:rPr>
          <w:rFonts w:ascii="Times New Roman" w:hAnsi="Times New Roman" w:cs="Times New Roman"/>
          <w:sz w:val="20"/>
          <w:szCs w:val="20"/>
        </w:rPr>
        <w:t>Hinrichsen</w:t>
      </w:r>
      <w:proofErr w:type="spellEnd"/>
      <w:r>
        <w:rPr>
          <w:rFonts w:ascii="Times New Roman" w:hAnsi="Times New Roman" w:cs="Times New Roman"/>
          <w:sz w:val="20"/>
          <w:szCs w:val="20"/>
        </w:rPr>
        <w:t xml:space="preserve">, and S. </w:t>
      </w:r>
      <w:proofErr w:type="spellStart"/>
      <w:r>
        <w:rPr>
          <w:rFonts w:ascii="Times New Roman" w:hAnsi="Times New Roman" w:cs="Times New Roman"/>
          <w:sz w:val="20"/>
          <w:szCs w:val="20"/>
        </w:rPr>
        <w:t>Lubeck</w:t>
      </w:r>
      <w:proofErr w:type="spellEnd"/>
      <w:r>
        <w:rPr>
          <w:rFonts w:ascii="Times New Roman" w:hAnsi="Times New Roman" w:cs="Times New Roman"/>
          <w:sz w:val="20"/>
          <w:szCs w:val="20"/>
        </w:rPr>
        <w:t xml:space="preserve">, </w:t>
      </w:r>
      <w:r w:rsidRPr="00741683">
        <w:rPr>
          <w:rFonts w:ascii="Times New Roman" w:hAnsi="Times New Roman" w:cs="Times New Roman"/>
          <w:i/>
          <w:sz w:val="20"/>
          <w:szCs w:val="20"/>
        </w:rPr>
        <w:t>Non-</w:t>
      </w:r>
      <w:proofErr w:type="spellStart"/>
      <w:r w:rsidRPr="00741683">
        <w:rPr>
          <w:rFonts w:ascii="Times New Roman" w:hAnsi="Times New Roman" w:cs="Times New Roman"/>
          <w:i/>
          <w:sz w:val="20"/>
          <w:szCs w:val="20"/>
        </w:rPr>
        <w:t>Eequilibrium</w:t>
      </w:r>
      <w:proofErr w:type="spellEnd"/>
      <w:r w:rsidRPr="00741683">
        <w:rPr>
          <w:rFonts w:ascii="Times New Roman" w:hAnsi="Times New Roman" w:cs="Times New Roman"/>
          <w:i/>
          <w:sz w:val="20"/>
          <w:szCs w:val="20"/>
        </w:rPr>
        <w:t xml:space="preserve"> Phase Transitions</w:t>
      </w:r>
      <w:r>
        <w:rPr>
          <w:rFonts w:ascii="Times New Roman" w:hAnsi="Times New Roman" w:cs="Times New Roman"/>
          <w:sz w:val="20"/>
          <w:szCs w:val="20"/>
        </w:rPr>
        <w:t xml:space="preserve">, </w:t>
      </w:r>
      <w:proofErr w:type="spellStart"/>
      <w:r>
        <w:rPr>
          <w:rFonts w:ascii="Times New Roman" w:hAnsi="Times New Roman" w:cs="Times New Roman"/>
          <w:sz w:val="20"/>
          <w:szCs w:val="20"/>
        </w:rPr>
        <w:t>Vol</w:t>
      </w:r>
      <w:proofErr w:type="spellEnd"/>
      <w:r>
        <w:rPr>
          <w:rFonts w:ascii="Times New Roman" w:hAnsi="Times New Roman" w:cs="Times New Roman"/>
          <w:sz w:val="20"/>
          <w:szCs w:val="20"/>
        </w:rPr>
        <w:t xml:space="preserve"> 1</w:t>
      </w:r>
      <w:proofErr w:type="gramStart"/>
      <w:r>
        <w:rPr>
          <w:rFonts w:ascii="Times New Roman" w:hAnsi="Times New Roman" w:cs="Times New Roman"/>
          <w:sz w:val="20"/>
          <w:szCs w:val="20"/>
        </w:rPr>
        <w:t>,  Springer</w:t>
      </w:r>
      <w:proofErr w:type="gramEnd"/>
      <w:r>
        <w:rPr>
          <w:rFonts w:ascii="Times New Roman" w:hAnsi="Times New Roman" w:cs="Times New Roman"/>
          <w:sz w:val="20"/>
          <w:szCs w:val="20"/>
        </w:rPr>
        <w:t xml:space="preserve"> (2008).</w:t>
      </w:r>
    </w:p>
    <w:p w14:paraId="0EBDE359" w14:textId="77777777" w:rsidR="00EF7B17" w:rsidRDefault="00EF7B17" w:rsidP="00823D55">
      <w:pPr>
        <w:widowControl w:val="0"/>
        <w:autoSpaceDE w:val="0"/>
        <w:autoSpaceDN w:val="0"/>
        <w:adjustRightInd w:val="0"/>
        <w:rPr>
          <w:rFonts w:ascii="Times New Roman" w:hAnsi="Times New Roman" w:cs="Times New Roman"/>
          <w:color w:val="000000" w:themeColor="text1"/>
          <w:sz w:val="20"/>
          <w:szCs w:val="20"/>
        </w:rPr>
      </w:pPr>
    </w:p>
    <w:p w14:paraId="25C77379" w14:textId="77777777" w:rsidR="00B30E21" w:rsidRPr="000A6CA9" w:rsidRDefault="00B30E21" w:rsidP="00B30E21">
      <w:p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2"/>
          <w:szCs w:val="22"/>
        </w:rPr>
        <w:drawing>
          <wp:anchor distT="0" distB="0" distL="114300" distR="114300" simplePos="0" relativeHeight="251659264" behindDoc="0" locked="0" layoutInCell="1" allowOverlap="1" wp14:anchorId="0C841D31" wp14:editId="4360982A">
            <wp:simplePos x="0" y="0"/>
            <wp:positionH relativeFrom="column">
              <wp:posOffset>-38100</wp:posOffset>
            </wp:positionH>
            <wp:positionV relativeFrom="paragraph">
              <wp:posOffset>101600</wp:posOffset>
            </wp:positionV>
            <wp:extent cx="3991610" cy="2997200"/>
            <wp:effectExtent l="0" t="0" r="0" b="0"/>
            <wp:wrapSquare wrapText="bothSides"/>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1610" cy="2997200"/>
                    </a:xfrm>
                    <a:prstGeom prst="rect">
                      <a:avLst/>
                    </a:prstGeom>
                    <a:noFill/>
                    <a:ln>
                      <a:noFill/>
                    </a:ln>
                  </pic:spPr>
                </pic:pic>
              </a:graphicData>
            </a:graphic>
          </wp:anchor>
        </w:drawing>
      </w:r>
    </w:p>
    <w:p w14:paraId="6FA5ADE3" w14:textId="77777777" w:rsidR="00741683" w:rsidRPr="007C79A6" w:rsidRDefault="00B30E21" w:rsidP="00B30E21">
      <w:pPr>
        <w:widowControl w:val="0"/>
        <w:autoSpaceDE w:val="0"/>
        <w:autoSpaceDN w:val="0"/>
        <w:adjustRightInd w:val="0"/>
        <w:rPr>
          <w:rFonts w:ascii="Times New Roman" w:hAnsi="Times New Roman" w:cs="Times New Roman"/>
          <w:sz w:val="20"/>
          <w:szCs w:val="20"/>
        </w:rPr>
      </w:pPr>
      <w:proofErr w:type="gramStart"/>
      <w:r w:rsidRPr="007C79A6">
        <w:rPr>
          <w:rFonts w:ascii="Times New Roman" w:hAnsi="Times New Roman" w:cs="Times New Roman"/>
          <w:sz w:val="20"/>
          <w:szCs w:val="20"/>
        </w:rPr>
        <w:t>Fig.</w:t>
      </w:r>
      <w:r w:rsidR="00B167A3" w:rsidRPr="007C79A6">
        <w:rPr>
          <w:rFonts w:ascii="Times New Roman" w:hAnsi="Times New Roman" w:cs="Times New Roman"/>
          <w:sz w:val="20"/>
          <w:szCs w:val="20"/>
        </w:rPr>
        <w:t>1</w:t>
      </w:r>
      <w:r w:rsidR="00DA4F1A" w:rsidRPr="007C79A6">
        <w:rPr>
          <w:rFonts w:ascii="Times New Roman" w:hAnsi="Times New Roman" w:cs="Times New Roman"/>
          <w:sz w:val="20"/>
          <w:szCs w:val="20"/>
        </w:rPr>
        <w:t xml:space="preserve"> </w:t>
      </w:r>
      <w:r w:rsidR="00741683" w:rsidRPr="007C79A6">
        <w:rPr>
          <w:rFonts w:ascii="Times New Roman" w:hAnsi="Times New Roman" w:cs="Times New Roman"/>
          <w:sz w:val="20"/>
          <w:szCs w:val="20"/>
        </w:rPr>
        <w:t xml:space="preserve"> </w:t>
      </w:r>
      <w:r w:rsidR="00DA4F1A" w:rsidRPr="007C79A6">
        <w:rPr>
          <w:rFonts w:ascii="Times New Roman" w:hAnsi="Times New Roman" w:cs="Times New Roman"/>
          <w:sz w:val="20"/>
          <w:szCs w:val="20"/>
        </w:rPr>
        <w:t>CID</w:t>
      </w:r>
      <w:proofErr w:type="gramEnd"/>
      <w:r w:rsidR="00DA4F1A" w:rsidRPr="007C79A6">
        <w:rPr>
          <w:rFonts w:ascii="Times New Roman" w:hAnsi="Times New Roman" w:cs="Times New Roman"/>
          <w:sz w:val="20"/>
          <w:szCs w:val="20"/>
        </w:rPr>
        <w:t xml:space="preserve"> investigation of the non-equilibrium</w:t>
      </w:r>
      <w:r w:rsidRPr="007C79A6">
        <w:rPr>
          <w:rFonts w:ascii="Times New Roman" w:hAnsi="Times New Roman" w:cs="Times New Roman"/>
          <w:sz w:val="20"/>
          <w:szCs w:val="20"/>
        </w:rPr>
        <w:t xml:space="preserve"> 2D Manna model</w:t>
      </w:r>
      <w:r w:rsidR="00741683" w:rsidRPr="007C79A6">
        <w:rPr>
          <w:rFonts w:ascii="Times New Roman" w:hAnsi="Times New Roman" w:cs="Times New Roman"/>
          <w:sz w:val="20"/>
          <w:szCs w:val="20"/>
          <w:vertAlign w:val="superscript"/>
        </w:rPr>
        <w:t>21</w:t>
      </w:r>
      <w:r w:rsidR="00741683" w:rsidRPr="007C79A6">
        <w:rPr>
          <w:rFonts w:ascii="Times New Roman" w:hAnsi="Times New Roman" w:cs="Times New Roman"/>
          <w:sz w:val="20"/>
          <w:szCs w:val="20"/>
        </w:rPr>
        <w:t xml:space="preserve"> on a 1024x1024 square lattice. Initially, particles are distributed randomly with density ρ.  S</w:t>
      </w:r>
      <w:r w:rsidRPr="007C79A6">
        <w:rPr>
          <w:rFonts w:ascii="Times New Roman" w:hAnsi="Times New Roman" w:cs="Times New Roman"/>
          <w:sz w:val="20"/>
          <w:szCs w:val="20"/>
        </w:rPr>
        <w:t>ites with 2 or more particles are active</w:t>
      </w:r>
      <w:r w:rsidR="00741683" w:rsidRPr="007C79A6">
        <w:rPr>
          <w:rFonts w:ascii="Times New Roman" w:hAnsi="Times New Roman" w:cs="Times New Roman"/>
          <w:sz w:val="20"/>
          <w:szCs w:val="20"/>
        </w:rPr>
        <w:t>, and active</w:t>
      </w:r>
      <w:r w:rsidRPr="007C79A6">
        <w:rPr>
          <w:rFonts w:ascii="Times New Roman" w:hAnsi="Times New Roman" w:cs="Times New Roman"/>
          <w:sz w:val="20"/>
          <w:szCs w:val="20"/>
        </w:rPr>
        <w:t xml:space="preserve"> s</w:t>
      </w:r>
      <w:r w:rsidR="001A0EB1" w:rsidRPr="007C79A6">
        <w:rPr>
          <w:rFonts w:ascii="Times New Roman" w:hAnsi="Times New Roman" w:cs="Times New Roman"/>
          <w:sz w:val="20"/>
          <w:szCs w:val="20"/>
        </w:rPr>
        <w:t>it</w:t>
      </w:r>
      <w:r w:rsidRPr="007C79A6">
        <w:rPr>
          <w:rFonts w:ascii="Times New Roman" w:hAnsi="Times New Roman" w:cs="Times New Roman"/>
          <w:sz w:val="20"/>
          <w:szCs w:val="20"/>
        </w:rPr>
        <w:t xml:space="preserve">es are stochastically emptied to </w:t>
      </w:r>
      <w:proofErr w:type="spellStart"/>
      <w:r w:rsidRPr="007C79A6">
        <w:rPr>
          <w:rFonts w:ascii="Times New Roman" w:hAnsi="Times New Roman" w:cs="Times New Roman"/>
          <w:sz w:val="20"/>
          <w:szCs w:val="20"/>
        </w:rPr>
        <w:t>neighbors</w:t>
      </w:r>
      <w:r w:rsidR="00741683" w:rsidRPr="007C79A6">
        <w:rPr>
          <w:rFonts w:ascii="Times New Roman" w:hAnsi="Times New Roman" w:cs="Times New Roman"/>
          <w:sz w:val="20"/>
          <w:szCs w:val="20"/>
        </w:rPr>
        <w:t>ing</w:t>
      </w:r>
      <w:proofErr w:type="spellEnd"/>
      <w:r w:rsidR="00741683" w:rsidRPr="007C79A6">
        <w:rPr>
          <w:rFonts w:ascii="Times New Roman" w:hAnsi="Times New Roman" w:cs="Times New Roman"/>
          <w:sz w:val="20"/>
          <w:szCs w:val="20"/>
        </w:rPr>
        <w:t xml:space="preserve"> sites until a steady state is reached. A critical point separates an absorbing phase, with no activity, and an active phase, with a finite average </w:t>
      </w:r>
      <w:proofErr w:type="spellStart"/>
      <w:r w:rsidR="00741683" w:rsidRPr="007C79A6">
        <w:rPr>
          <w:rFonts w:ascii="Times New Roman" w:hAnsi="Times New Roman" w:cs="Times New Roman"/>
          <w:sz w:val="20"/>
          <w:szCs w:val="20"/>
        </w:rPr>
        <w:t>denstiy</w:t>
      </w:r>
      <w:proofErr w:type="spellEnd"/>
      <w:r w:rsidR="00741683" w:rsidRPr="007C79A6">
        <w:rPr>
          <w:rFonts w:ascii="Times New Roman" w:hAnsi="Times New Roman" w:cs="Times New Roman"/>
          <w:sz w:val="20"/>
          <w:szCs w:val="20"/>
        </w:rPr>
        <w:t xml:space="preserve"> of active sites.</w:t>
      </w:r>
    </w:p>
    <w:p w14:paraId="420CE1DD" w14:textId="77777777" w:rsidR="00D82712" w:rsidRPr="007C79A6" w:rsidRDefault="00B30E21" w:rsidP="00B30E21">
      <w:pPr>
        <w:widowControl w:val="0"/>
        <w:autoSpaceDE w:val="0"/>
        <w:autoSpaceDN w:val="0"/>
        <w:adjustRightInd w:val="0"/>
        <w:rPr>
          <w:rFonts w:ascii="Times New Roman" w:hAnsi="Times New Roman" w:cs="Times New Roman"/>
          <w:sz w:val="20"/>
          <w:szCs w:val="20"/>
        </w:rPr>
      </w:pPr>
      <w:r w:rsidRPr="007C79A6">
        <w:rPr>
          <w:rFonts w:ascii="Times New Roman" w:hAnsi="Times New Roman" w:cs="Times New Roman"/>
          <w:sz w:val="20"/>
          <w:szCs w:val="20"/>
        </w:rPr>
        <w:t>(a) I</w:t>
      </w:r>
      <w:r w:rsidRPr="007C79A6">
        <w:rPr>
          <w:rFonts w:ascii="Times New Roman" w:hAnsi="Times New Roman" w:cs="Times New Roman"/>
          <w:position w:val="-6"/>
          <w:sz w:val="20"/>
          <w:szCs w:val="20"/>
        </w:rPr>
        <w:t xml:space="preserve">c </w:t>
      </w:r>
      <w:r w:rsidRPr="007C79A6">
        <w:rPr>
          <w:rFonts w:ascii="Times New Roman" w:hAnsi="Times New Roman" w:cs="Times New Roman"/>
          <w:sz w:val="20"/>
          <w:szCs w:val="20"/>
        </w:rPr>
        <w:t>(=</w:t>
      </w:r>
      <w:r w:rsidR="00741683" w:rsidRPr="007C79A6">
        <w:rPr>
          <w:rFonts w:ascii="Times New Roman" w:hAnsi="Times New Roman" w:cs="Times New Roman"/>
          <w:sz w:val="20"/>
          <w:szCs w:val="20"/>
        </w:rPr>
        <w:t xml:space="preserve"> </w:t>
      </w:r>
      <w:r w:rsidRPr="007C79A6">
        <w:rPr>
          <w:rFonts w:ascii="Times New Roman" w:hAnsi="Times New Roman" w:cs="Times New Roman"/>
          <w:sz w:val="20"/>
          <w:szCs w:val="20"/>
        </w:rPr>
        <w:t>CID</w:t>
      </w:r>
      <w:r w:rsidR="00741683" w:rsidRPr="007C79A6">
        <w:rPr>
          <w:rFonts w:ascii="Times New Roman" w:hAnsi="Times New Roman" w:cs="Times New Roman"/>
          <w:sz w:val="20"/>
          <w:szCs w:val="20"/>
        </w:rPr>
        <w:t xml:space="preserve"> </w:t>
      </w:r>
      <w:r w:rsidRPr="007C79A6">
        <w:rPr>
          <w:rFonts w:ascii="Times New Roman" w:hAnsi="Times New Roman" w:cs="Times New Roman"/>
          <w:sz w:val="20"/>
          <w:szCs w:val="20"/>
        </w:rPr>
        <w:t>= length of a d</w:t>
      </w:r>
      <w:r w:rsidR="001A0EB1" w:rsidRPr="007C79A6">
        <w:rPr>
          <w:rFonts w:ascii="Times New Roman" w:hAnsi="Times New Roman" w:cs="Times New Roman"/>
          <w:sz w:val="20"/>
          <w:szCs w:val="20"/>
        </w:rPr>
        <w:t xml:space="preserve">ataset compressed with DEFLATE </w:t>
      </w:r>
      <w:r w:rsidRPr="007C79A6">
        <w:rPr>
          <w:rFonts w:ascii="Times New Roman" w:hAnsi="Times New Roman" w:cs="Times New Roman"/>
          <w:sz w:val="20"/>
          <w:szCs w:val="20"/>
        </w:rPr>
        <w:t xml:space="preserve">algorithm) as a function of density for several values of time, showing the development of </w:t>
      </w:r>
      <w:r w:rsidR="00741683" w:rsidRPr="007C79A6">
        <w:rPr>
          <w:rFonts w:ascii="Times New Roman" w:hAnsi="Times New Roman" w:cs="Times New Roman"/>
          <w:sz w:val="20"/>
          <w:szCs w:val="20"/>
        </w:rPr>
        <w:t>a</w:t>
      </w:r>
      <w:r w:rsidRPr="007C79A6">
        <w:rPr>
          <w:rFonts w:ascii="Times New Roman" w:hAnsi="Times New Roman" w:cs="Times New Roman"/>
          <w:sz w:val="20"/>
          <w:szCs w:val="20"/>
        </w:rPr>
        <w:t xml:space="preserve"> cusp singularity</w:t>
      </w:r>
      <w:r w:rsidR="00741683" w:rsidRPr="007C79A6">
        <w:rPr>
          <w:rFonts w:ascii="Times New Roman" w:hAnsi="Times New Roman" w:cs="Times New Roman"/>
          <w:sz w:val="20"/>
          <w:szCs w:val="20"/>
        </w:rPr>
        <w:t xml:space="preserve"> at the critical density</w:t>
      </w:r>
      <w:r w:rsidRPr="007C79A6">
        <w:rPr>
          <w:rFonts w:ascii="Times New Roman" w:hAnsi="Times New Roman" w:cs="Times New Roman"/>
          <w:sz w:val="20"/>
          <w:szCs w:val="20"/>
        </w:rPr>
        <w:t>. The inset shows the time evolution of I</w:t>
      </w:r>
      <w:r w:rsidRPr="007C79A6">
        <w:rPr>
          <w:rFonts w:ascii="Times New Roman" w:hAnsi="Times New Roman" w:cs="Times New Roman"/>
          <w:position w:val="-6"/>
          <w:sz w:val="20"/>
          <w:szCs w:val="20"/>
        </w:rPr>
        <w:t xml:space="preserve">c </w:t>
      </w:r>
      <w:r w:rsidRPr="007C79A6">
        <w:rPr>
          <w:rFonts w:ascii="Times New Roman" w:hAnsi="Times New Roman" w:cs="Times New Roman"/>
          <w:sz w:val="20"/>
          <w:szCs w:val="20"/>
        </w:rPr>
        <w:t xml:space="preserve">for different densities, as indicated by the color bar on the right. </w:t>
      </w:r>
    </w:p>
    <w:p w14:paraId="0341B3A1" w14:textId="77777777" w:rsidR="00D82712" w:rsidRPr="007C79A6" w:rsidRDefault="00B30E21" w:rsidP="00B30E21">
      <w:pPr>
        <w:widowControl w:val="0"/>
        <w:autoSpaceDE w:val="0"/>
        <w:autoSpaceDN w:val="0"/>
        <w:adjustRightInd w:val="0"/>
        <w:rPr>
          <w:rFonts w:ascii="Times New Roman" w:hAnsi="Times New Roman" w:cs="Times New Roman"/>
          <w:sz w:val="20"/>
          <w:szCs w:val="20"/>
        </w:rPr>
      </w:pPr>
      <w:r w:rsidRPr="007C79A6">
        <w:rPr>
          <w:rFonts w:ascii="Times New Roman" w:hAnsi="Times New Roman" w:cs="Times New Roman"/>
          <w:sz w:val="20"/>
          <w:szCs w:val="20"/>
        </w:rPr>
        <w:t xml:space="preserve">(b) </w:t>
      </w:r>
      <w:r w:rsidR="00D82712" w:rsidRPr="007C79A6">
        <w:rPr>
          <w:rFonts w:ascii="Times New Roman" w:hAnsi="Times New Roman" w:cs="Times New Roman"/>
          <w:sz w:val="20"/>
          <w:szCs w:val="20"/>
        </w:rPr>
        <w:t>Density dependence of</w:t>
      </w:r>
      <w:r w:rsidRPr="007C79A6">
        <w:rPr>
          <w:rFonts w:ascii="Times New Roman" w:hAnsi="Times New Roman" w:cs="Times New Roman"/>
          <w:sz w:val="20"/>
          <w:szCs w:val="20"/>
        </w:rPr>
        <w:t xml:space="preserve"> I</w:t>
      </w:r>
      <w:r w:rsidRPr="007C79A6">
        <w:rPr>
          <w:rFonts w:ascii="Times New Roman" w:hAnsi="Times New Roman" w:cs="Times New Roman"/>
          <w:position w:val="-6"/>
          <w:sz w:val="20"/>
          <w:szCs w:val="20"/>
        </w:rPr>
        <w:t xml:space="preserve">c </w:t>
      </w:r>
      <w:r w:rsidRPr="007C79A6">
        <w:rPr>
          <w:rFonts w:ascii="Times New Roman" w:hAnsi="Times New Roman" w:cs="Times New Roman"/>
          <w:sz w:val="20"/>
          <w:szCs w:val="20"/>
        </w:rPr>
        <w:t>for a random initial state, the resulting final state, and a random absorbing state (no active sites). The inset shows that I</w:t>
      </w:r>
      <w:r w:rsidRPr="007C79A6">
        <w:rPr>
          <w:rFonts w:ascii="Times New Roman" w:hAnsi="Times New Roman" w:cs="Times New Roman"/>
          <w:position w:val="-6"/>
          <w:sz w:val="20"/>
          <w:szCs w:val="20"/>
        </w:rPr>
        <w:t xml:space="preserve">c </w:t>
      </w:r>
      <w:r w:rsidRPr="007C79A6">
        <w:rPr>
          <w:rFonts w:ascii="Times New Roman" w:hAnsi="Times New Roman" w:cs="Times New Roman"/>
          <w:sz w:val="20"/>
          <w:szCs w:val="20"/>
        </w:rPr>
        <w:t xml:space="preserve">for absorbing states </w:t>
      </w:r>
      <w:r w:rsidR="00D82712" w:rsidRPr="007C79A6">
        <w:rPr>
          <w:rFonts w:ascii="Times New Roman" w:hAnsi="Times New Roman" w:cs="Times New Roman"/>
          <w:sz w:val="20"/>
          <w:szCs w:val="20"/>
        </w:rPr>
        <w:t>obtained</w:t>
      </w:r>
      <w:r w:rsidRPr="007C79A6">
        <w:rPr>
          <w:rFonts w:ascii="Times New Roman" w:hAnsi="Times New Roman" w:cs="Times New Roman"/>
          <w:sz w:val="20"/>
          <w:szCs w:val="20"/>
        </w:rPr>
        <w:t xml:space="preserve"> by the dynamics is smaller than that of random absorbing states, indicating that the former are more highly correlated. </w:t>
      </w:r>
    </w:p>
    <w:p w14:paraId="0A94E0E3" w14:textId="77777777" w:rsidR="00B30E21" w:rsidRPr="007C79A6" w:rsidRDefault="00B30E21" w:rsidP="00B30E21">
      <w:pPr>
        <w:widowControl w:val="0"/>
        <w:autoSpaceDE w:val="0"/>
        <w:autoSpaceDN w:val="0"/>
        <w:adjustRightInd w:val="0"/>
        <w:rPr>
          <w:rFonts w:ascii="Times New Roman" w:hAnsi="Times New Roman" w:cs="Times New Roman"/>
          <w:sz w:val="20"/>
          <w:szCs w:val="20"/>
        </w:rPr>
      </w:pPr>
      <w:r w:rsidRPr="007C79A6">
        <w:rPr>
          <w:rFonts w:ascii="Times New Roman" w:hAnsi="Times New Roman" w:cs="Times New Roman"/>
          <w:sz w:val="20"/>
          <w:szCs w:val="20"/>
        </w:rPr>
        <w:t>(c) Characteristic time τ as a function of ρ−ρ</w:t>
      </w:r>
      <w:r w:rsidRPr="007C79A6">
        <w:rPr>
          <w:rFonts w:ascii="Times New Roman" w:hAnsi="Times New Roman" w:cs="Times New Roman"/>
          <w:position w:val="-6"/>
          <w:sz w:val="20"/>
          <w:szCs w:val="20"/>
        </w:rPr>
        <w:t>c</w:t>
      </w:r>
      <w:r w:rsidRPr="007C79A6">
        <w:rPr>
          <w:rFonts w:ascii="Times New Roman" w:hAnsi="Times New Roman" w:cs="Times New Roman"/>
          <w:sz w:val="20"/>
          <w:szCs w:val="20"/>
        </w:rPr>
        <w:t>, as measured by the decay of f</w:t>
      </w:r>
      <w:r w:rsidRPr="007C79A6">
        <w:rPr>
          <w:rFonts w:ascii="Times New Roman" w:hAnsi="Times New Roman" w:cs="Times New Roman"/>
          <w:position w:val="-6"/>
          <w:sz w:val="20"/>
          <w:szCs w:val="20"/>
        </w:rPr>
        <w:t xml:space="preserve">a </w:t>
      </w:r>
      <w:r w:rsidRPr="007C79A6">
        <w:rPr>
          <w:rFonts w:ascii="Times New Roman" w:hAnsi="Times New Roman" w:cs="Times New Roman"/>
          <w:sz w:val="20"/>
          <w:szCs w:val="20"/>
        </w:rPr>
        <w:t>(=fraction of active sites) and I</w:t>
      </w:r>
      <w:r w:rsidRPr="007C79A6">
        <w:rPr>
          <w:rFonts w:ascii="Times New Roman" w:hAnsi="Times New Roman" w:cs="Times New Roman"/>
          <w:position w:val="-6"/>
          <w:sz w:val="20"/>
          <w:szCs w:val="20"/>
        </w:rPr>
        <w:t>c</w:t>
      </w:r>
      <w:r w:rsidRPr="007C79A6">
        <w:rPr>
          <w:rFonts w:ascii="Times New Roman" w:hAnsi="Times New Roman" w:cs="Times New Roman"/>
          <w:sz w:val="20"/>
          <w:szCs w:val="20"/>
        </w:rPr>
        <w:t xml:space="preserve">, showing identical relaxation of </w:t>
      </w:r>
      <w:proofErr w:type="gramStart"/>
      <w:r w:rsidRPr="007C79A6">
        <w:rPr>
          <w:rFonts w:ascii="Times New Roman" w:hAnsi="Times New Roman" w:cs="Times New Roman"/>
          <w:sz w:val="20"/>
          <w:szCs w:val="20"/>
        </w:rPr>
        <w:t>I</w:t>
      </w:r>
      <w:r w:rsidRPr="007C79A6">
        <w:rPr>
          <w:rFonts w:ascii="Times New Roman" w:hAnsi="Times New Roman" w:cs="Times New Roman"/>
          <w:position w:val="-6"/>
          <w:sz w:val="20"/>
          <w:szCs w:val="20"/>
        </w:rPr>
        <w:t xml:space="preserve">c </w:t>
      </w:r>
      <w:r w:rsidRPr="007C79A6">
        <w:rPr>
          <w:rFonts w:ascii="Times New Roman" w:hAnsi="Times New Roman" w:cs="Times New Roman"/>
          <w:sz w:val="20"/>
          <w:szCs w:val="20"/>
        </w:rPr>
        <w:t>and f</w:t>
      </w:r>
      <w:proofErr w:type="gramEnd"/>
      <w:r w:rsidRPr="007C79A6">
        <w:rPr>
          <w:rFonts w:ascii="Times New Roman" w:hAnsi="Times New Roman" w:cs="Times New Roman"/>
          <w:position w:val="-6"/>
          <w:sz w:val="20"/>
          <w:szCs w:val="20"/>
        </w:rPr>
        <w:t>a</w:t>
      </w:r>
      <w:r w:rsidRPr="007C79A6">
        <w:rPr>
          <w:rFonts w:ascii="Times New Roman" w:hAnsi="Times New Roman" w:cs="Times New Roman"/>
          <w:sz w:val="20"/>
          <w:szCs w:val="20"/>
        </w:rPr>
        <w:t xml:space="preserve">. </w:t>
      </w:r>
      <w:r w:rsidR="00D82712" w:rsidRPr="007C79A6">
        <w:rPr>
          <w:rFonts w:ascii="Times New Roman" w:hAnsi="Times New Roman" w:cs="Times New Roman"/>
          <w:sz w:val="20"/>
          <w:szCs w:val="20"/>
        </w:rPr>
        <w:t xml:space="preserve"> This shows that critical exponents may be obtained by employing CID.</w:t>
      </w:r>
      <w:bookmarkStart w:id="0" w:name="_GoBack"/>
      <w:bookmarkEnd w:id="0"/>
    </w:p>
    <w:sectPr w:rsidR="00B30E21" w:rsidRPr="007C79A6" w:rsidSect="000B6241">
      <w:pgSz w:w="12240" w:h="15840"/>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B6E"/>
    <w:rsid w:val="00011372"/>
    <w:rsid w:val="000178A8"/>
    <w:rsid w:val="0002347C"/>
    <w:rsid w:val="000263D1"/>
    <w:rsid w:val="00027D49"/>
    <w:rsid w:val="00031C74"/>
    <w:rsid w:val="00042386"/>
    <w:rsid w:val="00057B6E"/>
    <w:rsid w:val="00057F1D"/>
    <w:rsid w:val="000B50B3"/>
    <w:rsid w:val="000B6241"/>
    <w:rsid w:val="000B6BAA"/>
    <w:rsid w:val="000B7FF9"/>
    <w:rsid w:val="000E16D4"/>
    <w:rsid w:val="00102C52"/>
    <w:rsid w:val="0010751E"/>
    <w:rsid w:val="00110B67"/>
    <w:rsid w:val="0012504A"/>
    <w:rsid w:val="001632F6"/>
    <w:rsid w:val="00180A66"/>
    <w:rsid w:val="00182A64"/>
    <w:rsid w:val="001A0EB1"/>
    <w:rsid w:val="001A5BA7"/>
    <w:rsid w:val="001F1F78"/>
    <w:rsid w:val="00216D9A"/>
    <w:rsid w:val="002309CF"/>
    <w:rsid w:val="00235B67"/>
    <w:rsid w:val="00241C19"/>
    <w:rsid w:val="00247B99"/>
    <w:rsid w:val="00254166"/>
    <w:rsid w:val="002A3831"/>
    <w:rsid w:val="002B1F26"/>
    <w:rsid w:val="002C6C29"/>
    <w:rsid w:val="002D376A"/>
    <w:rsid w:val="002D7E2F"/>
    <w:rsid w:val="002E3A14"/>
    <w:rsid w:val="002E6A0C"/>
    <w:rsid w:val="002F1992"/>
    <w:rsid w:val="002F2FD8"/>
    <w:rsid w:val="002F38CE"/>
    <w:rsid w:val="002F7667"/>
    <w:rsid w:val="002F7F60"/>
    <w:rsid w:val="00307B69"/>
    <w:rsid w:val="003145A1"/>
    <w:rsid w:val="00325780"/>
    <w:rsid w:val="00325F9A"/>
    <w:rsid w:val="00345AA0"/>
    <w:rsid w:val="00350559"/>
    <w:rsid w:val="00353BD9"/>
    <w:rsid w:val="003914E9"/>
    <w:rsid w:val="00391CA8"/>
    <w:rsid w:val="003A1E19"/>
    <w:rsid w:val="003A3A06"/>
    <w:rsid w:val="003D48EA"/>
    <w:rsid w:val="003E4F6E"/>
    <w:rsid w:val="003E77DD"/>
    <w:rsid w:val="003F735C"/>
    <w:rsid w:val="00402AEC"/>
    <w:rsid w:val="004112F9"/>
    <w:rsid w:val="00427184"/>
    <w:rsid w:val="0043122F"/>
    <w:rsid w:val="00434826"/>
    <w:rsid w:val="0045100D"/>
    <w:rsid w:val="00454D6B"/>
    <w:rsid w:val="004A5261"/>
    <w:rsid w:val="004A5666"/>
    <w:rsid w:val="004A74BE"/>
    <w:rsid w:val="004B116C"/>
    <w:rsid w:val="004B3775"/>
    <w:rsid w:val="004C1620"/>
    <w:rsid w:val="004D5ADC"/>
    <w:rsid w:val="00523459"/>
    <w:rsid w:val="00525ECB"/>
    <w:rsid w:val="00531535"/>
    <w:rsid w:val="0053351F"/>
    <w:rsid w:val="00537145"/>
    <w:rsid w:val="005957CD"/>
    <w:rsid w:val="005A1CE9"/>
    <w:rsid w:val="005B3EF2"/>
    <w:rsid w:val="005B44F9"/>
    <w:rsid w:val="005B79C9"/>
    <w:rsid w:val="005C7568"/>
    <w:rsid w:val="005D2A41"/>
    <w:rsid w:val="005E43FA"/>
    <w:rsid w:val="005F2BF8"/>
    <w:rsid w:val="00607DD8"/>
    <w:rsid w:val="00620002"/>
    <w:rsid w:val="00635F8E"/>
    <w:rsid w:val="00661154"/>
    <w:rsid w:val="00670F9F"/>
    <w:rsid w:val="00692ED1"/>
    <w:rsid w:val="00694B66"/>
    <w:rsid w:val="006B0B44"/>
    <w:rsid w:val="006D25C3"/>
    <w:rsid w:val="007067D6"/>
    <w:rsid w:val="0070724E"/>
    <w:rsid w:val="00712C04"/>
    <w:rsid w:val="00736E9E"/>
    <w:rsid w:val="00741683"/>
    <w:rsid w:val="007529C3"/>
    <w:rsid w:val="00762A41"/>
    <w:rsid w:val="007A7EA9"/>
    <w:rsid w:val="007B0B27"/>
    <w:rsid w:val="007C14B7"/>
    <w:rsid w:val="007C1DC3"/>
    <w:rsid w:val="007C41D4"/>
    <w:rsid w:val="007C79A6"/>
    <w:rsid w:val="007D28FC"/>
    <w:rsid w:val="007D708C"/>
    <w:rsid w:val="0080343D"/>
    <w:rsid w:val="008045C9"/>
    <w:rsid w:val="00823D55"/>
    <w:rsid w:val="0087163A"/>
    <w:rsid w:val="0087471A"/>
    <w:rsid w:val="00883FD8"/>
    <w:rsid w:val="008A469C"/>
    <w:rsid w:val="008B15A4"/>
    <w:rsid w:val="008D039D"/>
    <w:rsid w:val="008E5055"/>
    <w:rsid w:val="00907150"/>
    <w:rsid w:val="009426D3"/>
    <w:rsid w:val="00944C12"/>
    <w:rsid w:val="009645D8"/>
    <w:rsid w:val="0096543C"/>
    <w:rsid w:val="0097188F"/>
    <w:rsid w:val="00980E42"/>
    <w:rsid w:val="00986A58"/>
    <w:rsid w:val="009B03AD"/>
    <w:rsid w:val="009D2155"/>
    <w:rsid w:val="009E3A11"/>
    <w:rsid w:val="00A12A20"/>
    <w:rsid w:val="00A13003"/>
    <w:rsid w:val="00A23901"/>
    <w:rsid w:val="00A3185F"/>
    <w:rsid w:val="00A34002"/>
    <w:rsid w:val="00A4291B"/>
    <w:rsid w:val="00A531FA"/>
    <w:rsid w:val="00A71A13"/>
    <w:rsid w:val="00A7230C"/>
    <w:rsid w:val="00A724FF"/>
    <w:rsid w:val="00AB5C9E"/>
    <w:rsid w:val="00AE7382"/>
    <w:rsid w:val="00AF452B"/>
    <w:rsid w:val="00B0687D"/>
    <w:rsid w:val="00B167A3"/>
    <w:rsid w:val="00B27FE1"/>
    <w:rsid w:val="00B30E21"/>
    <w:rsid w:val="00B354EE"/>
    <w:rsid w:val="00B35B87"/>
    <w:rsid w:val="00B432DB"/>
    <w:rsid w:val="00B4397C"/>
    <w:rsid w:val="00B46CF5"/>
    <w:rsid w:val="00B50CFA"/>
    <w:rsid w:val="00B51CD2"/>
    <w:rsid w:val="00B51EF7"/>
    <w:rsid w:val="00B53DD2"/>
    <w:rsid w:val="00B93CF4"/>
    <w:rsid w:val="00BC78C9"/>
    <w:rsid w:val="00BF1319"/>
    <w:rsid w:val="00C031A0"/>
    <w:rsid w:val="00C333D6"/>
    <w:rsid w:val="00C74B3C"/>
    <w:rsid w:val="00C85C3A"/>
    <w:rsid w:val="00C9519F"/>
    <w:rsid w:val="00CA1AC3"/>
    <w:rsid w:val="00CA511B"/>
    <w:rsid w:val="00D17D55"/>
    <w:rsid w:val="00D4015E"/>
    <w:rsid w:val="00D41B5A"/>
    <w:rsid w:val="00D550E4"/>
    <w:rsid w:val="00D82712"/>
    <w:rsid w:val="00D84540"/>
    <w:rsid w:val="00D91E7D"/>
    <w:rsid w:val="00DA4F1A"/>
    <w:rsid w:val="00DD21E2"/>
    <w:rsid w:val="00DD7E6D"/>
    <w:rsid w:val="00DE68A3"/>
    <w:rsid w:val="00E52E5B"/>
    <w:rsid w:val="00E554F1"/>
    <w:rsid w:val="00E56A08"/>
    <w:rsid w:val="00E93457"/>
    <w:rsid w:val="00EA75AD"/>
    <w:rsid w:val="00EC028F"/>
    <w:rsid w:val="00EF4669"/>
    <w:rsid w:val="00EF7B17"/>
    <w:rsid w:val="00F13AB4"/>
    <w:rsid w:val="00F31D40"/>
    <w:rsid w:val="00F401B1"/>
    <w:rsid w:val="00F4275E"/>
    <w:rsid w:val="00F54016"/>
    <w:rsid w:val="00F777C8"/>
    <w:rsid w:val="00F81667"/>
    <w:rsid w:val="00F82F3C"/>
    <w:rsid w:val="00FA5314"/>
    <w:rsid w:val="00FB3D36"/>
    <w:rsid w:val="00FB7812"/>
    <w:rsid w:val="00FC4943"/>
    <w:rsid w:val="00FC529F"/>
    <w:rsid w:val="00FC67D9"/>
    <w:rsid w:val="00FD0A57"/>
    <w:rsid w:val="00FE72BD"/>
    <w:rsid w:val="00FF021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9F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B30E21"/>
    <w:pPr>
      <w:keepNext/>
      <w:keepLines/>
      <w:spacing w:before="200"/>
      <w:outlineLvl w:val="2"/>
    </w:pPr>
    <w:rPr>
      <w:rFonts w:asciiTheme="majorHAnsi" w:eastAsiaTheme="majorEastAsia" w:hAnsiTheme="majorHAnsi" w:cstheme="majorBidi"/>
      <w:b/>
      <w:bCs/>
      <w:color w:val="4F81BD" w:themeColor="accent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B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B6E"/>
    <w:rPr>
      <w:rFonts w:ascii="Lucida Grande" w:hAnsi="Lucida Grande" w:cs="Lucida Grande"/>
      <w:sz w:val="18"/>
      <w:szCs w:val="18"/>
    </w:rPr>
  </w:style>
  <w:style w:type="paragraph" w:styleId="NormalWeb">
    <w:name w:val="Normal (Web)"/>
    <w:basedOn w:val="Normal"/>
    <w:uiPriority w:val="99"/>
    <w:rsid w:val="00FD0A57"/>
    <w:pPr>
      <w:spacing w:beforeLines="1" w:afterLines="1"/>
    </w:pPr>
    <w:rPr>
      <w:rFonts w:ascii="Times" w:hAnsi="Times" w:cs="Times New Roman"/>
      <w:sz w:val="20"/>
      <w:szCs w:val="20"/>
    </w:rPr>
  </w:style>
  <w:style w:type="character" w:customStyle="1" w:styleId="Heading3Char">
    <w:name w:val="Heading 3 Char"/>
    <w:basedOn w:val="DefaultParagraphFont"/>
    <w:link w:val="Heading3"/>
    <w:uiPriority w:val="9"/>
    <w:rsid w:val="00B30E21"/>
    <w:rPr>
      <w:rFonts w:asciiTheme="majorHAnsi" w:eastAsiaTheme="majorEastAsia" w:hAnsiTheme="majorHAnsi" w:cstheme="majorBidi"/>
      <w:b/>
      <w:bCs/>
      <w:color w:val="4F81BD" w:themeColor="accent1"/>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B30E21"/>
    <w:pPr>
      <w:keepNext/>
      <w:keepLines/>
      <w:spacing w:before="200"/>
      <w:outlineLvl w:val="2"/>
    </w:pPr>
    <w:rPr>
      <w:rFonts w:asciiTheme="majorHAnsi" w:eastAsiaTheme="majorEastAsia" w:hAnsiTheme="majorHAnsi" w:cstheme="majorBidi"/>
      <w:b/>
      <w:bCs/>
      <w:color w:val="4F81BD" w:themeColor="accent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B6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B6E"/>
    <w:rPr>
      <w:rFonts w:ascii="Lucida Grande" w:hAnsi="Lucida Grande" w:cs="Lucida Grande"/>
      <w:sz w:val="18"/>
      <w:szCs w:val="18"/>
    </w:rPr>
  </w:style>
  <w:style w:type="paragraph" w:styleId="NormalWeb">
    <w:name w:val="Normal (Web)"/>
    <w:basedOn w:val="Normal"/>
    <w:uiPriority w:val="99"/>
    <w:rsid w:val="00FD0A57"/>
    <w:pPr>
      <w:spacing w:beforeLines="1" w:afterLines="1"/>
    </w:pPr>
    <w:rPr>
      <w:rFonts w:ascii="Times" w:hAnsi="Times" w:cs="Times New Roman"/>
      <w:sz w:val="20"/>
      <w:szCs w:val="20"/>
    </w:rPr>
  </w:style>
  <w:style w:type="character" w:customStyle="1" w:styleId="Heading3Char">
    <w:name w:val="Heading 3 Char"/>
    <w:basedOn w:val="DefaultParagraphFont"/>
    <w:link w:val="Heading3"/>
    <w:uiPriority w:val="9"/>
    <w:rsid w:val="00B30E21"/>
    <w:rPr>
      <w:rFonts w:asciiTheme="majorHAnsi" w:eastAsiaTheme="majorEastAsia" w:hAnsiTheme="majorHAnsi" w:cstheme="majorBidi"/>
      <w:b/>
      <w:bCs/>
      <w:color w:val="4F81BD" w:themeColor="accen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250577">
      <w:bodyDiv w:val="1"/>
      <w:marLeft w:val="0"/>
      <w:marRight w:val="0"/>
      <w:marTop w:val="0"/>
      <w:marBottom w:val="0"/>
      <w:divBdr>
        <w:top w:val="none" w:sz="0" w:space="0" w:color="auto"/>
        <w:left w:val="none" w:sz="0" w:space="0" w:color="auto"/>
        <w:bottom w:val="none" w:sz="0" w:space="0" w:color="auto"/>
        <w:right w:val="none" w:sz="0" w:space="0" w:color="auto"/>
      </w:divBdr>
      <w:divsChild>
        <w:div w:id="1250506920">
          <w:marLeft w:val="0"/>
          <w:marRight w:val="0"/>
          <w:marTop w:val="0"/>
          <w:marBottom w:val="0"/>
          <w:divBdr>
            <w:top w:val="none" w:sz="0" w:space="0" w:color="auto"/>
            <w:left w:val="none" w:sz="0" w:space="0" w:color="auto"/>
            <w:bottom w:val="none" w:sz="0" w:space="0" w:color="auto"/>
            <w:right w:val="none" w:sz="0" w:space="0" w:color="auto"/>
          </w:divBdr>
          <w:divsChild>
            <w:div w:id="1096752679">
              <w:marLeft w:val="0"/>
              <w:marRight w:val="0"/>
              <w:marTop w:val="0"/>
              <w:marBottom w:val="0"/>
              <w:divBdr>
                <w:top w:val="none" w:sz="0" w:space="0" w:color="auto"/>
                <w:left w:val="none" w:sz="0" w:space="0" w:color="auto"/>
                <w:bottom w:val="none" w:sz="0" w:space="0" w:color="auto"/>
                <w:right w:val="none" w:sz="0" w:space="0" w:color="auto"/>
              </w:divBdr>
              <w:divsChild>
                <w:div w:id="5620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24120">
      <w:bodyDiv w:val="1"/>
      <w:marLeft w:val="0"/>
      <w:marRight w:val="0"/>
      <w:marTop w:val="0"/>
      <w:marBottom w:val="0"/>
      <w:divBdr>
        <w:top w:val="none" w:sz="0" w:space="0" w:color="auto"/>
        <w:left w:val="none" w:sz="0" w:space="0" w:color="auto"/>
        <w:bottom w:val="none" w:sz="0" w:space="0" w:color="auto"/>
        <w:right w:val="none" w:sz="0" w:space="0" w:color="auto"/>
      </w:divBdr>
      <w:divsChild>
        <w:div w:id="18338386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109356">
              <w:marLeft w:val="0"/>
              <w:marRight w:val="0"/>
              <w:marTop w:val="0"/>
              <w:marBottom w:val="0"/>
              <w:divBdr>
                <w:top w:val="none" w:sz="0" w:space="0" w:color="auto"/>
                <w:left w:val="none" w:sz="0" w:space="0" w:color="auto"/>
                <w:bottom w:val="none" w:sz="0" w:space="0" w:color="auto"/>
                <w:right w:val="none" w:sz="0" w:space="0" w:color="auto"/>
              </w:divBdr>
              <w:divsChild>
                <w:div w:id="14581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80449">
      <w:bodyDiv w:val="1"/>
      <w:marLeft w:val="0"/>
      <w:marRight w:val="0"/>
      <w:marTop w:val="0"/>
      <w:marBottom w:val="0"/>
      <w:divBdr>
        <w:top w:val="none" w:sz="0" w:space="0" w:color="auto"/>
        <w:left w:val="none" w:sz="0" w:space="0" w:color="auto"/>
        <w:bottom w:val="none" w:sz="0" w:space="0" w:color="auto"/>
        <w:right w:val="none" w:sz="0" w:space="0" w:color="auto"/>
      </w:divBdr>
      <w:divsChild>
        <w:div w:id="1463771661">
          <w:marLeft w:val="0"/>
          <w:marRight w:val="0"/>
          <w:marTop w:val="0"/>
          <w:marBottom w:val="0"/>
          <w:divBdr>
            <w:top w:val="none" w:sz="0" w:space="0" w:color="auto"/>
            <w:left w:val="none" w:sz="0" w:space="0" w:color="auto"/>
            <w:bottom w:val="none" w:sz="0" w:space="0" w:color="auto"/>
            <w:right w:val="none" w:sz="0" w:space="0" w:color="auto"/>
          </w:divBdr>
          <w:divsChild>
            <w:div w:id="1330668950">
              <w:marLeft w:val="0"/>
              <w:marRight w:val="0"/>
              <w:marTop w:val="0"/>
              <w:marBottom w:val="0"/>
              <w:divBdr>
                <w:top w:val="none" w:sz="0" w:space="0" w:color="auto"/>
                <w:left w:val="none" w:sz="0" w:space="0" w:color="auto"/>
                <w:bottom w:val="none" w:sz="0" w:space="0" w:color="auto"/>
                <w:right w:val="none" w:sz="0" w:space="0" w:color="auto"/>
              </w:divBdr>
              <w:divsChild>
                <w:div w:id="492258481">
                  <w:marLeft w:val="0"/>
                  <w:marRight w:val="0"/>
                  <w:marTop w:val="0"/>
                  <w:marBottom w:val="0"/>
                  <w:divBdr>
                    <w:top w:val="none" w:sz="0" w:space="0" w:color="auto"/>
                    <w:left w:val="none" w:sz="0" w:space="0" w:color="auto"/>
                    <w:bottom w:val="none" w:sz="0" w:space="0" w:color="auto"/>
                    <w:right w:val="none" w:sz="0" w:space="0" w:color="auto"/>
                  </w:divBdr>
                  <w:divsChild>
                    <w:div w:id="10271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60983">
      <w:bodyDiv w:val="1"/>
      <w:marLeft w:val="0"/>
      <w:marRight w:val="0"/>
      <w:marTop w:val="0"/>
      <w:marBottom w:val="0"/>
      <w:divBdr>
        <w:top w:val="none" w:sz="0" w:space="0" w:color="auto"/>
        <w:left w:val="none" w:sz="0" w:space="0" w:color="auto"/>
        <w:bottom w:val="none" w:sz="0" w:space="0" w:color="auto"/>
        <w:right w:val="none" w:sz="0" w:space="0" w:color="auto"/>
      </w:divBdr>
      <w:divsChild>
        <w:div w:id="1310328400">
          <w:marLeft w:val="0"/>
          <w:marRight w:val="0"/>
          <w:marTop w:val="0"/>
          <w:marBottom w:val="0"/>
          <w:divBdr>
            <w:top w:val="none" w:sz="0" w:space="0" w:color="auto"/>
            <w:left w:val="none" w:sz="0" w:space="0" w:color="auto"/>
            <w:bottom w:val="none" w:sz="0" w:space="0" w:color="auto"/>
            <w:right w:val="none" w:sz="0" w:space="0" w:color="auto"/>
          </w:divBdr>
          <w:divsChild>
            <w:div w:id="1188909644">
              <w:marLeft w:val="0"/>
              <w:marRight w:val="0"/>
              <w:marTop w:val="0"/>
              <w:marBottom w:val="0"/>
              <w:divBdr>
                <w:top w:val="none" w:sz="0" w:space="0" w:color="auto"/>
                <w:left w:val="none" w:sz="0" w:space="0" w:color="auto"/>
                <w:bottom w:val="none" w:sz="0" w:space="0" w:color="auto"/>
                <w:right w:val="none" w:sz="0" w:space="0" w:color="auto"/>
              </w:divBdr>
              <w:divsChild>
                <w:div w:id="1393577801">
                  <w:marLeft w:val="0"/>
                  <w:marRight w:val="0"/>
                  <w:marTop w:val="0"/>
                  <w:marBottom w:val="0"/>
                  <w:divBdr>
                    <w:top w:val="none" w:sz="0" w:space="0" w:color="auto"/>
                    <w:left w:val="none" w:sz="0" w:space="0" w:color="auto"/>
                    <w:bottom w:val="none" w:sz="0" w:space="0" w:color="auto"/>
                    <w:right w:val="none" w:sz="0" w:space="0" w:color="auto"/>
                  </w:divBdr>
                  <w:divsChild>
                    <w:div w:id="7321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53883">
      <w:bodyDiv w:val="1"/>
      <w:marLeft w:val="0"/>
      <w:marRight w:val="0"/>
      <w:marTop w:val="0"/>
      <w:marBottom w:val="0"/>
      <w:divBdr>
        <w:top w:val="none" w:sz="0" w:space="0" w:color="auto"/>
        <w:left w:val="none" w:sz="0" w:space="0" w:color="auto"/>
        <w:bottom w:val="none" w:sz="0" w:space="0" w:color="auto"/>
        <w:right w:val="none" w:sz="0" w:space="0" w:color="auto"/>
      </w:divBdr>
    </w:div>
    <w:div w:id="1359626652">
      <w:bodyDiv w:val="1"/>
      <w:marLeft w:val="0"/>
      <w:marRight w:val="0"/>
      <w:marTop w:val="0"/>
      <w:marBottom w:val="0"/>
      <w:divBdr>
        <w:top w:val="none" w:sz="0" w:space="0" w:color="auto"/>
        <w:left w:val="none" w:sz="0" w:space="0" w:color="auto"/>
        <w:bottom w:val="none" w:sz="0" w:space="0" w:color="auto"/>
        <w:right w:val="none" w:sz="0" w:space="0" w:color="auto"/>
      </w:divBdr>
      <w:divsChild>
        <w:div w:id="1374574617">
          <w:marLeft w:val="0"/>
          <w:marRight w:val="0"/>
          <w:marTop w:val="0"/>
          <w:marBottom w:val="0"/>
          <w:divBdr>
            <w:top w:val="none" w:sz="0" w:space="0" w:color="auto"/>
            <w:left w:val="none" w:sz="0" w:space="0" w:color="auto"/>
            <w:bottom w:val="none" w:sz="0" w:space="0" w:color="auto"/>
            <w:right w:val="none" w:sz="0" w:space="0" w:color="auto"/>
          </w:divBdr>
          <w:divsChild>
            <w:div w:id="1770589053">
              <w:marLeft w:val="0"/>
              <w:marRight w:val="0"/>
              <w:marTop w:val="0"/>
              <w:marBottom w:val="0"/>
              <w:divBdr>
                <w:top w:val="none" w:sz="0" w:space="0" w:color="auto"/>
                <w:left w:val="none" w:sz="0" w:space="0" w:color="auto"/>
                <w:bottom w:val="none" w:sz="0" w:space="0" w:color="auto"/>
                <w:right w:val="none" w:sz="0" w:space="0" w:color="auto"/>
              </w:divBdr>
              <w:divsChild>
                <w:div w:id="19284736">
                  <w:marLeft w:val="0"/>
                  <w:marRight w:val="0"/>
                  <w:marTop w:val="0"/>
                  <w:marBottom w:val="0"/>
                  <w:divBdr>
                    <w:top w:val="none" w:sz="0" w:space="0" w:color="auto"/>
                    <w:left w:val="none" w:sz="0" w:space="0" w:color="auto"/>
                    <w:bottom w:val="none" w:sz="0" w:space="0" w:color="auto"/>
                    <w:right w:val="none" w:sz="0" w:space="0" w:color="auto"/>
                  </w:divBdr>
                  <w:divsChild>
                    <w:div w:id="10922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56534">
      <w:bodyDiv w:val="1"/>
      <w:marLeft w:val="0"/>
      <w:marRight w:val="0"/>
      <w:marTop w:val="0"/>
      <w:marBottom w:val="0"/>
      <w:divBdr>
        <w:top w:val="none" w:sz="0" w:space="0" w:color="auto"/>
        <w:left w:val="none" w:sz="0" w:space="0" w:color="auto"/>
        <w:bottom w:val="none" w:sz="0" w:space="0" w:color="auto"/>
        <w:right w:val="none" w:sz="0" w:space="0" w:color="auto"/>
      </w:divBdr>
    </w:div>
    <w:div w:id="1911696642">
      <w:bodyDiv w:val="1"/>
      <w:marLeft w:val="0"/>
      <w:marRight w:val="0"/>
      <w:marTop w:val="0"/>
      <w:marBottom w:val="0"/>
      <w:divBdr>
        <w:top w:val="none" w:sz="0" w:space="0" w:color="auto"/>
        <w:left w:val="none" w:sz="0" w:space="0" w:color="auto"/>
        <w:bottom w:val="none" w:sz="0" w:space="0" w:color="auto"/>
        <w:right w:val="none" w:sz="0" w:space="0" w:color="auto"/>
      </w:divBdr>
      <w:divsChild>
        <w:div w:id="1113282372">
          <w:marLeft w:val="0"/>
          <w:marRight w:val="0"/>
          <w:marTop w:val="0"/>
          <w:marBottom w:val="0"/>
          <w:divBdr>
            <w:top w:val="none" w:sz="0" w:space="0" w:color="auto"/>
            <w:left w:val="none" w:sz="0" w:space="0" w:color="auto"/>
            <w:bottom w:val="none" w:sz="0" w:space="0" w:color="auto"/>
            <w:right w:val="none" w:sz="0" w:space="0" w:color="auto"/>
          </w:divBdr>
          <w:divsChild>
            <w:div w:id="82066868">
              <w:marLeft w:val="0"/>
              <w:marRight w:val="0"/>
              <w:marTop w:val="0"/>
              <w:marBottom w:val="0"/>
              <w:divBdr>
                <w:top w:val="none" w:sz="0" w:space="0" w:color="auto"/>
                <w:left w:val="none" w:sz="0" w:space="0" w:color="auto"/>
                <w:bottom w:val="none" w:sz="0" w:space="0" w:color="auto"/>
                <w:right w:val="none" w:sz="0" w:space="0" w:color="auto"/>
              </w:divBdr>
              <w:divsChild>
                <w:div w:id="1798373556">
                  <w:marLeft w:val="0"/>
                  <w:marRight w:val="0"/>
                  <w:marTop w:val="0"/>
                  <w:marBottom w:val="0"/>
                  <w:divBdr>
                    <w:top w:val="none" w:sz="0" w:space="0" w:color="auto"/>
                    <w:left w:val="none" w:sz="0" w:space="0" w:color="auto"/>
                    <w:bottom w:val="none" w:sz="0" w:space="0" w:color="auto"/>
                    <w:right w:val="none" w:sz="0" w:space="0" w:color="auto"/>
                  </w:divBdr>
                  <w:divsChild>
                    <w:div w:id="3239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3308</Words>
  <Characters>18862</Characters>
  <Application>Microsoft Macintosh Word</Application>
  <DocSecurity>0</DocSecurity>
  <Lines>157</Lines>
  <Paragraphs>44</Paragraphs>
  <ScaleCrop>false</ScaleCrop>
  <Company/>
  <LinksUpToDate>false</LinksUpToDate>
  <CharactersWithSpaces>22126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Chaikin</dc:creator>
  <cp:keywords/>
  <dc:description/>
  <cp:lastModifiedBy>Paul Chaikin</cp:lastModifiedBy>
  <cp:revision>3</cp:revision>
  <cp:lastPrinted>2017-09-27T22:32:00Z</cp:lastPrinted>
  <dcterms:created xsi:type="dcterms:W3CDTF">2017-10-01T15:05:00Z</dcterms:created>
  <dcterms:modified xsi:type="dcterms:W3CDTF">2017-10-01T18:06:00Z</dcterms:modified>
</cp:coreProperties>
</file>