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請從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Network Pruning/Quantization/Knowledge Distillation/Low Rank Approximation </w:t>
      </w:r>
      <w:r>
        <w:rPr>
          <w:rFonts w:ascii="Arial Unicode MS" w:hAnsi="Arial Unicode MS" w:cs="Arial Unicode MS" w:eastAsia="Arial Unicode MS"/>
          <w:sz w:val="24"/>
          <w:szCs w:val="24"/>
        </w:rPr>
        <w:t>選擇兩個方法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並詳述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，將同一個大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壓縮至同等數量級，並討論其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accuracy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的變化。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13"/>
        <w:gridCol w:w="1999"/>
        <w:gridCol w:w="2255"/>
        <w:gridCol w:w="2258"/>
      </w:tblGrid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Orig bin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Acc on val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Compressed acc on val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Compressed acc on kaggle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student_custom_small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0.8137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0.8087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0.8344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student_model_202ep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0.8207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0.8155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0.8332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student_model_</w:t>
            </w:r>
            <w:r>
              <w:rPr/>
              <w:t>deeper_</w:t>
            </w:r>
            <w:r>
              <w:rPr/>
              <w:t>20</w:t>
            </w:r>
            <w:r>
              <w:rPr/>
              <w:t>0</w:t>
            </w:r>
            <w:r>
              <w:rPr/>
              <w:t>ep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0.8283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0.8277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0.844</w:t>
            </w:r>
            <w:r>
              <w:rPr/>
              <w:t>6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student_model_</w:t>
            </w:r>
            <w:r>
              <w:rPr/>
              <w:t>deeper_</w:t>
            </w:r>
            <w:r>
              <w:rPr/>
              <w:t>20</w:t>
            </w:r>
            <w:r>
              <w:rPr/>
              <w:t>3</w:t>
            </w:r>
            <w:r>
              <w:rPr/>
              <w:t>ep</w:t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0.8388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0.8362</w:t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0.849</w:t>
            </w:r>
            <w:r>
              <w:rPr/>
              <w:t>4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以下三題只需要選擇兩者即可，分數取最高的兩個。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[Knowledge Distillation]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兩個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由助教提供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以及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的總參數量以及架構，並嘗試解釋為甚麼有這樣的結果。你的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Net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的參數量必須要小於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的參數量。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  <w:br/>
        <w:t>x. Teacher net architecture and # of parameters: torchvision’s ResNet18, with 11,182,155 parameters.</w:t>
        <w:br/>
        <w:t xml:space="preserve">y. Student net architecture and # of parameters: </w:t>
        <w:br/>
        <w:t>a. Teacher net (ResNet18) from scratch: 80.09%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b. Teacher net (ResNet18) ImageNet pretrained &amp; fine-tune: 88.41%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c. Your student net from scratch: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d. Your student net KD from (a.):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e. Your student net KD from (b.):</w:t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Validation acc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Model size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Parameters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a. Teacher net (ResNet18) from scratch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0.8012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11,182,155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b. Teacher net (ResNet18) ImageNet pretrained &amp; fine-tune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0.8851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11,182,155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Provided student_custom_small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0.8137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1047430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X</w:t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from scratch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a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b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0.8213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student_model_200ep_512</w:t>
            </w:r>
          </w:p>
        </w:tc>
      </w:tr>
    </w:tbl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[Network Pruning]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請使用兩種以上的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pruning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畫出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X </w:t>
      </w:r>
      <w:r>
        <w:rPr>
          <w:rFonts w:ascii="Arial Unicode MS" w:hAnsi="Arial Unicode MS" w:cs="Arial Unicode MS" w:eastAsia="Arial Unicode MS"/>
          <w:sz w:val="24"/>
          <w:szCs w:val="24"/>
        </w:rPr>
        <w:t>軸為參數量，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validation accuracy </w:t>
      </w:r>
      <w:r>
        <w:rPr>
          <w:rFonts w:ascii="Arial Unicode MS" w:hAnsi="Arial Unicode MS" w:cs="Arial Unicode MS" w:eastAsia="Arial Unicode MS"/>
          <w:sz w:val="24"/>
          <w:szCs w:val="24"/>
        </w:rPr>
        <w:t>的折線圖。你的圖上應該會有兩條以上的折線。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>(Skip) (refer to hw slide)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0225" cy="16370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 w:eastAsia="Open Sans"/>
          <w:sz w:val="24"/>
          <w:szCs w:val="24"/>
        </w:rPr>
        <w:t>被</w:t>
      </w:r>
      <w:r>
        <w:rPr>
          <w:rFonts w:eastAsia="Open Sans" w:cs="Open Sans" w:ascii="Open Sans" w:hAnsi="Open Sans"/>
          <w:sz w:val="24"/>
          <w:szCs w:val="24"/>
        </w:rPr>
        <w:t>prune</w:t>
      </w:r>
      <w:r>
        <w:rPr>
          <w:rFonts w:ascii="Open Sans" w:hAnsi="Open Sans" w:cs="Open Sans" w:eastAsia="Open Sans"/>
          <w:sz w:val="24"/>
          <w:szCs w:val="24"/>
        </w:rPr>
        <w:t>掉的</w:t>
      </w:r>
      <w:r>
        <w:rPr>
          <w:rFonts w:eastAsia="Open Sans" w:cs="Open Sans" w:ascii="Open Sans" w:hAnsi="Open Sans"/>
          <w:sz w:val="24"/>
          <w:szCs w:val="24"/>
        </w:rPr>
        <w:t>neuron</w:t>
      </w:r>
      <w:r>
        <w:rPr>
          <w:rFonts w:ascii="Open Sans" w:hAnsi="Open Sans" w:cs="Open Sans" w:eastAsia="Open Sans"/>
          <w:sz w:val="24"/>
          <w:szCs w:val="24"/>
        </w:rPr>
        <w:t>越多，雖然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的大小變小了運算速度也會比較快，但</w:t>
      </w:r>
      <w:r>
        <w:rPr>
          <w:rFonts w:eastAsia="Open Sans" w:cs="Open Sans" w:ascii="Open Sans" w:hAnsi="Open Sans"/>
          <w:sz w:val="24"/>
          <w:szCs w:val="24"/>
        </w:rPr>
        <w:t>accuracy</w:t>
      </w:r>
      <w:r>
        <w:rPr>
          <w:rFonts w:ascii="Open Sans" w:hAnsi="Open Sans" w:cs="Open Sans" w:eastAsia="Open Sans"/>
          <w:sz w:val="24"/>
          <w:szCs w:val="24"/>
        </w:rPr>
        <w:t>也會有顯著的下降，因為被</w:t>
      </w:r>
      <w:r>
        <w:rPr>
          <w:rFonts w:eastAsia="Open Sans" w:cs="Open Sans" w:ascii="Open Sans" w:hAnsi="Open Sans"/>
          <w:sz w:val="24"/>
          <w:szCs w:val="24"/>
        </w:rPr>
        <w:t>prune</w:t>
      </w:r>
      <w:r>
        <w:rPr>
          <w:rFonts w:ascii="Open Sans" w:hAnsi="Open Sans" w:cs="Open Sans" w:eastAsia="Open Sans"/>
          <w:sz w:val="24"/>
          <w:szCs w:val="24"/>
        </w:rPr>
        <w:t>過的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並不能完全代表原本的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，且刪掉</w:t>
      </w:r>
      <w:r>
        <w:rPr>
          <w:rFonts w:eastAsia="Open Sans" w:cs="Open Sans" w:ascii="Open Sans" w:hAnsi="Open Sans"/>
          <w:sz w:val="24"/>
          <w:szCs w:val="24"/>
        </w:rPr>
        <w:t>neuron</w:t>
      </w:r>
      <w:r>
        <w:rPr>
          <w:rFonts w:ascii="Open Sans" w:hAnsi="Open Sans" w:cs="Open Sans" w:eastAsia="Open Sans"/>
          <w:sz w:val="24"/>
          <w:szCs w:val="24"/>
        </w:rPr>
        <w:t>的依據是按重要性，刪越多</w:t>
      </w:r>
      <w:r>
        <w:rPr>
          <w:rFonts w:eastAsia="Open Sans" w:cs="Open Sans" w:ascii="Open Sans" w:hAnsi="Open Sans"/>
          <w:sz w:val="24"/>
          <w:szCs w:val="24"/>
        </w:rPr>
        <w:t>(rate</w:t>
      </w:r>
      <w:r>
        <w:rPr>
          <w:rFonts w:ascii="Open Sans" w:hAnsi="Open Sans" w:cs="Open Sans" w:eastAsia="Open Sans"/>
          <w:sz w:val="24"/>
          <w:szCs w:val="24"/>
        </w:rPr>
        <w:t>越大</w:t>
      </w:r>
      <w:r>
        <w:rPr>
          <w:rFonts w:eastAsia="Open Sans" w:cs="Open Sans" w:ascii="Open Sans" w:hAnsi="Open Sans"/>
          <w:sz w:val="24"/>
          <w:szCs w:val="24"/>
        </w:rPr>
        <w:t>)</w:t>
      </w:r>
      <w:r>
        <w:rPr>
          <w:rFonts w:ascii="Open Sans" w:hAnsi="Open Sans" w:cs="Open Sans" w:eastAsia="Open Sans"/>
          <w:sz w:val="24"/>
          <w:szCs w:val="24"/>
        </w:rPr>
        <w:t>越有可能刪到重要的，因此當一直迭代下去越剪枝越多</w:t>
      </w:r>
      <w:r>
        <w:rPr>
          <w:rFonts w:eastAsia="Open Sans" w:cs="Open Sans" w:ascii="Open Sans" w:hAnsi="Open Sans"/>
          <w:sz w:val="24"/>
          <w:szCs w:val="24"/>
        </w:rPr>
        <w:t>(rate*rate*rate...)</w:t>
      </w:r>
      <w:r>
        <w:rPr>
          <w:rFonts w:ascii="Open Sans" w:hAnsi="Open Sans" w:cs="Open Sans" w:eastAsia="Open Sans"/>
          <w:sz w:val="24"/>
          <w:szCs w:val="24"/>
        </w:rPr>
        <w:t>，</w:t>
      </w:r>
      <w:r>
        <w:rPr>
          <w:rFonts w:eastAsia="Open Sans" w:cs="Open Sans" w:ascii="Open Sans" w:hAnsi="Open Sans"/>
          <w:sz w:val="24"/>
          <w:szCs w:val="24"/>
        </w:rPr>
        <w:t>pruned model</w:t>
      </w:r>
      <w:r>
        <w:rPr>
          <w:rFonts w:ascii="Open Sans" w:hAnsi="Open Sans" w:cs="Open Sans" w:eastAsia="Open Sans"/>
          <w:sz w:val="24"/>
          <w:szCs w:val="24"/>
        </w:rPr>
        <w:t>和原</w:t>
      </w:r>
      <w:r>
        <w:rPr>
          <w:rFonts w:eastAsia="Open Sans" w:cs="Open Sans" w:ascii="Open Sans" w:hAnsi="Open Sans"/>
          <w:sz w:val="24"/>
          <w:szCs w:val="24"/>
        </w:rPr>
        <w:t>model</w:t>
      </w:r>
      <w:r>
        <w:rPr>
          <w:rFonts w:ascii="Open Sans" w:hAnsi="Open Sans" w:cs="Open Sans" w:eastAsia="Open Sans"/>
          <w:sz w:val="24"/>
          <w:szCs w:val="24"/>
        </w:rPr>
        <w:t>的失真就越大。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[Low Rank Approx / Model Architecture]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，並且模型大小須接近 </w:t>
      </w:r>
      <w:r>
        <w:rPr>
          <w:rFonts w:eastAsia="Arial Unicode MS" w:cs="Arial Unicode MS" w:ascii="Arial Unicode MS" w:hAnsi="Arial Unicode MS"/>
          <w:sz w:val="24"/>
          <w:szCs w:val="24"/>
        </w:rPr>
        <w:t>1 MB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a.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原始 </w:t>
      </w:r>
      <w:r>
        <w:rPr>
          <w:rFonts w:eastAsia="Arial Unicode MS" w:cs="Arial Unicode MS" w:ascii="Arial Unicode MS" w:hAnsi="Arial Unicode MS"/>
          <w:sz w:val="24"/>
          <w:szCs w:val="24"/>
        </w:rPr>
        <w:t>CNN model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用一般的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Depthwise &amp; Pointwise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後的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c.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Group Convolution Layer  (Group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數量自訂，但不要設為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或 </w:t>
      </w:r>
      <w:r>
        <w:rPr>
          <w:rFonts w:eastAsia="Arial Unicode MS" w:cs="Arial Unicode MS" w:ascii="Arial Unicode MS" w:hAnsi="Arial Unicode MS"/>
          <w:sz w:val="24"/>
          <w:szCs w:val="24"/>
        </w:rPr>
        <w:t>in_filters)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再勸三個一樣大的</w:t>
      </w:r>
      <w:r>
        <w:rPr>
          <w:rFonts w:eastAsia="Arial Unicode MS" w:cs="Arial Unicode MS" w:ascii="Arial Unicode MS" w:hAnsi="Arial Unicode MS"/>
          <w:sz w:val="24"/>
          <w:szCs w:val="24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</w:rPr>
        <w:t>比較</w:t>
      </w:r>
      <w:r>
        <w:rPr>
          <w:rFonts w:eastAsia="Arial Unicode MS" w:cs="Arial Unicode MS" w:ascii="Arial Unicode MS" w:hAnsi="Arial Unicode MS"/>
          <w:sz w:val="24"/>
          <w:szCs w:val="24"/>
        </w:rPr>
        <w:t>acc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Validation acc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Model size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Paramters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Model structure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Standard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Depthwise &amp; Pointwise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Group Convolution Layer</w:t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 Sans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 Unicode MS" w:hAnsi="Arial Unicode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Unicode MS" w:hAnsi="Arial Unicode M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 Unicode MS" w:hAnsi="Arial Unicode MS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LibreOffice/5.1.6.2$Linux_X86_64 LibreOffice_project/10m0$Build-2</Application>
  <Pages>3</Pages>
  <Words>689</Words>
  <Characters>2069</Characters>
  <CharactersWithSpaces>2271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2020-05-06T01:04:53Z</dcterms:modified>
  <cp:revision>28</cp:revision>
  <dc:subject/>
  <dc:title/>
</cp:coreProperties>
</file>