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53C81B" w14:textId="77777777" w:rsidR="00DB4792" w:rsidRDefault="00DB4792" w:rsidP="00DB4792">
      <w:pPr>
        <w:rPr>
          <w:rFonts w:ascii="Times" w:hAnsi="Times"/>
          <w:b/>
          <w:bCs/>
          <w:u w:val="single"/>
        </w:rPr>
      </w:pPr>
      <w:r w:rsidRPr="00C93007">
        <w:rPr>
          <w:rFonts w:ascii="Times" w:hAnsi="Times"/>
          <w:b/>
          <w:bCs/>
          <w:u w:val="single"/>
        </w:rPr>
        <w:t>Tables &amp; Figures</w:t>
      </w:r>
    </w:p>
    <w:p w14:paraId="78308614" w14:textId="77777777" w:rsidR="00DB4792" w:rsidRPr="00D417D1" w:rsidRDefault="00DB4792" w:rsidP="00DB4792">
      <w:pPr>
        <w:rPr>
          <w:rFonts w:ascii="Times New Roman" w:eastAsia="Times New Roman" w:hAnsi="Times New Roman" w:cs="Times New Roman"/>
        </w:rPr>
      </w:pPr>
      <w:commentRangeStart w:id="0"/>
      <w:r w:rsidRPr="00E72B58">
        <w:rPr>
          <w:rFonts w:ascii="Times New Roman" w:eastAsia="Times New Roman" w:hAnsi="Times New Roman" w:cs="Times New Roman"/>
          <w:b/>
          <w:bCs/>
        </w:rPr>
        <w:t>Table 1</w:t>
      </w:r>
      <w:commentRangeEnd w:id="0"/>
      <w:r>
        <w:rPr>
          <w:rStyle w:val="CommentReference"/>
        </w:rPr>
        <w:commentReference w:id="0"/>
      </w:r>
      <w:r w:rsidRPr="00D417D1">
        <w:rPr>
          <w:rFonts w:ascii="Times New Roman" w:eastAsia="Times New Roman" w:hAnsi="Times New Roman" w:cs="Times New Roman"/>
        </w:rPr>
        <w:t>. List and description of deliverables with the status of each task.</w:t>
      </w:r>
    </w:p>
    <w:tbl>
      <w:tblPr>
        <w:tblW w:w="9120" w:type="dxa"/>
        <w:tblInd w:w="-68"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40" w:type="dxa"/>
          <w:left w:w="30" w:type="dxa"/>
          <w:bottom w:w="40" w:type="dxa"/>
          <w:right w:w="40" w:type="dxa"/>
        </w:tblCellMar>
        <w:tblLook w:val="0600" w:firstRow="0" w:lastRow="0" w:firstColumn="0" w:lastColumn="0" w:noHBand="1" w:noVBand="1"/>
      </w:tblPr>
      <w:tblGrid>
        <w:gridCol w:w="2324"/>
        <w:gridCol w:w="3735"/>
        <w:gridCol w:w="3061"/>
      </w:tblGrid>
      <w:tr w:rsidR="00DB4792" w:rsidRPr="00D417D1" w14:paraId="318A0ECA" w14:textId="77777777" w:rsidTr="009D326B">
        <w:trPr>
          <w:trHeight w:val="320"/>
        </w:trPr>
        <w:tc>
          <w:tcPr>
            <w:tcW w:w="2324" w:type="dxa"/>
            <w:tcBorders>
              <w:top w:val="single" w:sz="8" w:space="0" w:color="000001"/>
              <w:left w:val="single" w:sz="8" w:space="0" w:color="000001"/>
              <w:bottom w:val="single" w:sz="8" w:space="0" w:color="000001"/>
              <w:right w:val="single" w:sz="8" w:space="0" w:color="000001"/>
            </w:tcBorders>
            <w:shd w:val="clear" w:color="auto" w:fill="BFBFBF"/>
            <w:tcMar>
              <w:left w:w="30" w:type="dxa"/>
            </w:tcMar>
            <w:vAlign w:val="bottom"/>
          </w:tcPr>
          <w:p w14:paraId="78949809" w14:textId="77777777" w:rsidR="00DB4792" w:rsidRPr="00D417D1" w:rsidRDefault="00DB4792" w:rsidP="009D326B">
            <w:pPr>
              <w:jc w:val="center"/>
              <w:rPr>
                <w:rFonts w:ascii="Times New Roman" w:eastAsia="Times New Roman" w:hAnsi="Times New Roman" w:cs="Times New Roman"/>
                <w:b/>
                <w:u w:val="single"/>
              </w:rPr>
            </w:pPr>
            <w:r w:rsidRPr="00D417D1">
              <w:rPr>
                <w:rFonts w:ascii="Times New Roman" w:eastAsia="Times New Roman" w:hAnsi="Times New Roman" w:cs="Times New Roman"/>
                <w:b/>
                <w:u w:val="single"/>
              </w:rPr>
              <w:t>Deliverable</w:t>
            </w:r>
          </w:p>
        </w:tc>
        <w:tc>
          <w:tcPr>
            <w:tcW w:w="3735" w:type="dxa"/>
            <w:tcBorders>
              <w:top w:val="single" w:sz="8" w:space="0" w:color="000001"/>
              <w:bottom w:val="single" w:sz="8" w:space="0" w:color="000001"/>
              <w:right w:val="single" w:sz="8" w:space="0" w:color="000001"/>
            </w:tcBorders>
            <w:shd w:val="clear" w:color="auto" w:fill="BFBFBF"/>
            <w:vAlign w:val="bottom"/>
          </w:tcPr>
          <w:p w14:paraId="77998B53" w14:textId="77777777" w:rsidR="00DB4792" w:rsidRPr="00D417D1" w:rsidRDefault="00DB4792" w:rsidP="009D326B">
            <w:pPr>
              <w:jc w:val="center"/>
              <w:rPr>
                <w:rFonts w:ascii="Times New Roman" w:eastAsia="Times New Roman" w:hAnsi="Times New Roman" w:cs="Times New Roman"/>
              </w:rPr>
            </w:pPr>
            <w:r w:rsidRPr="00D417D1">
              <w:rPr>
                <w:rFonts w:ascii="Times New Roman" w:eastAsia="Times New Roman" w:hAnsi="Times New Roman" w:cs="Times New Roman"/>
                <w:b/>
                <w:u w:val="single"/>
              </w:rPr>
              <w:t>Description</w:t>
            </w:r>
          </w:p>
        </w:tc>
        <w:tc>
          <w:tcPr>
            <w:tcW w:w="3061" w:type="dxa"/>
            <w:tcBorders>
              <w:top w:val="single" w:sz="8" w:space="0" w:color="000001"/>
              <w:bottom w:val="single" w:sz="8" w:space="0" w:color="000001"/>
              <w:right w:val="single" w:sz="8" w:space="0" w:color="000001"/>
            </w:tcBorders>
            <w:shd w:val="clear" w:color="auto" w:fill="BFBFBF"/>
            <w:vAlign w:val="bottom"/>
          </w:tcPr>
          <w:p w14:paraId="5882EB4F" w14:textId="77777777" w:rsidR="00DB4792" w:rsidRPr="00D417D1" w:rsidRDefault="00DB4792" w:rsidP="009D326B">
            <w:pPr>
              <w:jc w:val="center"/>
              <w:rPr>
                <w:rFonts w:ascii="Times New Roman" w:eastAsia="Times New Roman" w:hAnsi="Times New Roman" w:cs="Times New Roman"/>
                <w:b/>
                <w:u w:val="single"/>
              </w:rPr>
            </w:pPr>
            <w:r w:rsidRPr="00D417D1">
              <w:rPr>
                <w:rFonts w:ascii="Times New Roman" w:eastAsia="Times New Roman" w:hAnsi="Times New Roman" w:cs="Times New Roman"/>
                <w:b/>
                <w:u w:val="single"/>
              </w:rPr>
              <w:t>Status</w:t>
            </w:r>
          </w:p>
        </w:tc>
      </w:tr>
      <w:tr w:rsidR="00DB4792" w:rsidRPr="00D417D1" w14:paraId="23E97F52"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D9D9D9"/>
            <w:tcMar>
              <w:left w:w="30" w:type="dxa"/>
            </w:tcMar>
            <w:vAlign w:val="bottom"/>
          </w:tcPr>
          <w:p w14:paraId="1866341A" w14:textId="77777777" w:rsidR="00DB4792" w:rsidRPr="00D417D1" w:rsidRDefault="00DB4792" w:rsidP="009D326B">
            <w:pPr>
              <w:rPr>
                <w:rFonts w:ascii="Times New Roman" w:eastAsia="Times New Roman" w:hAnsi="Times New Roman" w:cs="Times New Roman"/>
                <w:b/>
                <w:u w:val="single"/>
              </w:rPr>
            </w:pPr>
            <w:r w:rsidRPr="00D417D1">
              <w:rPr>
                <w:rFonts w:ascii="Times New Roman" w:eastAsia="Times New Roman" w:hAnsi="Times New Roman" w:cs="Times New Roman"/>
                <w:b/>
                <w:u w:val="single"/>
              </w:rPr>
              <w:t xml:space="preserve">Task 1. Sequence and assemble a draft </w:t>
            </w:r>
            <w:r>
              <w:rPr>
                <w:rFonts w:ascii="Times New Roman" w:eastAsia="Times New Roman" w:hAnsi="Times New Roman" w:cs="Times New Roman"/>
                <w:b/>
                <w:u w:val="single"/>
              </w:rPr>
              <w:t>d</w:t>
            </w:r>
            <w:r w:rsidRPr="00D417D1">
              <w:rPr>
                <w:rFonts w:ascii="Times New Roman" w:eastAsia="Times New Roman" w:hAnsi="Times New Roman" w:cs="Times New Roman"/>
                <w:b/>
                <w:u w:val="single"/>
              </w:rPr>
              <w:t xml:space="preserve">elta </w:t>
            </w:r>
            <w:r>
              <w:rPr>
                <w:rFonts w:ascii="Times New Roman" w:eastAsia="Times New Roman" w:hAnsi="Times New Roman" w:cs="Times New Roman"/>
                <w:b/>
                <w:u w:val="single"/>
              </w:rPr>
              <w:t>s</w:t>
            </w:r>
            <w:r w:rsidRPr="00D417D1">
              <w:rPr>
                <w:rFonts w:ascii="Times New Roman" w:eastAsia="Times New Roman" w:hAnsi="Times New Roman" w:cs="Times New Roman"/>
                <w:b/>
                <w:u w:val="single"/>
              </w:rPr>
              <w:t>melt genome + linkage map</w:t>
            </w:r>
          </w:p>
        </w:tc>
      </w:tr>
      <w:tr w:rsidR="00DB4792" w:rsidRPr="00D417D1" w14:paraId="02431AAD"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4FC63744" w14:textId="77777777" w:rsidR="00DB4792" w:rsidRPr="00D417D1" w:rsidRDefault="00DB4792" w:rsidP="009D326B">
            <w:pPr>
              <w:rPr>
                <w:rFonts w:ascii="Times New Roman" w:eastAsia="Times New Roman" w:hAnsi="Times New Roman" w:cs="Times New Roman"/>
                <w:b/>
              </w:rPr>
            </w:pPr>
            <w:r w:rsidRPr="00D417D1">
              <w:rPr>
                <w:rFonts w:ascii="Times New Roman" w:eastAsia="Times New Roman" w:hAnsi="Times New Roman" w:cs="Times New Roman"/>
                <w:b/>
              </w:rPr>
              <w:t xml:space="preserve">Task 1.1 </w:t>
            </w:r>
            <w:r>
              <w:rPr>
                <w:rFonts w:ascii="Times New Roman" w:eastAsia="Times New Roman" w:hAnsi="Times New Roman" w:cs="Times New Roman"/>
                <w:b/>
              </w:rPr>
              <w:t>Linked-read</w:t>
            </w:r>
            <w:r w:rsidRPr="00D417D1">
              <w:rPr>
                <w:rFonts w:ascii="Times New Roman" w:eastAsia="Times New Roman" w:hAnsi="Times New Roman" w:cs="Times New Roman"/>
                <w:b/>
              </w:rPr>
              <w:t xml:space="preserve"> </w:t>
            </w:r>
            <w:r>
              <w:rPr>
                <w:rFonts w:ascii="Times New Roman" w:eastAsia="Times New Roman" w:hAnsi="Times New Roman" w:cs="Times New Roman"/>
                <w:b/>
              </w:rPr>
              <w:t>s</w:t>
            </w:r>
            <w:r w:rsidRPr="00D417D1">
              <w:rPr>
                <w:rFonts w:ascii="Times New Roman" w:eastAsia="Times New Roman" w:hAnsi="Times New Roman" w:cs="Times New Roman"/>
                <w:b/>
              </w:rPr>
              <w:t>equencing</w:t>
            </w:r>
            <w:r>
              <w:rPr>
                <w:rFonts w:ascii="Times New Roman" w:eastAsia="Times New Roman" w:hAnsi="Times New Roman" w:cs="Times New Roman"/>
                <w:b/>
              </w:rPr>
              <w:t xml:space="preserve"> (10X Genomics)</w:t>
            </w:r>
          </w:p>
        </w:tc>
      </w:tr>
      <w:tr w:rsidR="00DB4792" w:rsidRPr="00D417D1" w14:paraId="3FC6789B"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636312B2"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Sample acquisition</w:t>
            </w:r>
          </w:p>
        </w:tc>
        <w:tc>
          <w:tcPr>
            <w:tcW w:w="3735" w:type="dxa"/>
            <w:tcBorders>
              <w:bottom w:val="single" w:sz="8" w:space="0" w:color="000001"/>
              <w:right w:val="single" w:sz="8" w:space="0" w:color="C5BEB0"/>
            </w:tcBorders>
            <w:shd w:val="clear" w:color="auto" w:fill="auto"/>
          </w:tcPr>
          <w:p w14:paraId="6AD12B2D"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Sample tissue of male (M) and female (F) fish.</w:t>
            </w:r>
          </w:p>
        </w:tc>
        <w:tc>
          <w:tcPr>
            <w:tcW w:w="3061" w:type="dxa"/>
            <w:tcBorders>
              <w:bottom w:val="single" w:sz="8" w:space="0" w:color="000001"/>
              <w:right w:val="single" w:sz="8" w:space="0" w:color="000001"/>
            </w:tcBorders>
            <w:shd w:val="clear" w:color="auto" w:fill="auto"/>
          </w:tcPr>
          <w:p w14:paraId="75725F7F" w14:textId="77777777" w:rsidR="00DB4792" w:rsidRPr="00C933E6"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w:t>
            </w:r>
            <w:r w:rsidRPr="00C933E6">
              <w:rPr>
                <w:rFonts w:ascii="Times New Roman" w:eastAsia="Times New Roman" w:hAnsi="Times New Roman" w:cs="Times New Roman"/>
              </w:rPr>
              <w:t>ompleted</w:t>
            </w:r>
          </w:p>
        </w:tc>
      </w:tr>
      <w:tr w:rsidR="00DB4792" w:rsidRPr="00D417D1" w14:paraId="5567392D" w14:textId="77777777" w:rsidTr="009D326B">
        <w:trPr>
          <w:trHeight w:val="58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3C0DBAAF"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Sequencing</w:t>
            </w:r>
          </w:p>
        </w:tc>
        <w:tc>
          <w:tcPr>
            <w:tcW w:w="3735" w:type="dxa"/>
            <w:tcBorders>
              <w:bottom w:val="single" w:sz="8" w:space="0" w:color="000001"/>
              <w:right w:val="single" w:sz="8" w:space="0" w:color="C5BEB0"/>
            </w:tcBorders>
            <w:shd w:val="clear" w:color="auto" w:fill="auto"/>
          </w:tcPr>
          <w:p w14:paraId="75BFA662"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10X Chromium Library Prep</w:t>
            </w:r>
          </w:p>
        </w:tc>
        <w:tc>
          <w:tcPr>
            <w:tcW w:w="3061" w:type="dxa"/>
            <w:tcBorders>
              <w:bottom w:val="single" w:sz="8" w:space="0" w:color="000001"/>
              <w:right w:val="single" w:sz="8" w:space="0" w:color="000001"/>
            </w:tcBorders>
            <w:shd w:val="clear" w:color="auto" w:fill="auto"/>
          </w:tcPr>
          <w:p w14:paraId="545F037F" w14:textId="77777777" w:rsidR="00DB4792" w:rsidRPr="00C933E6" w:rsidRDefault="00DB4792" w:rsidP="009D326B">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w:t>
            </w:r>
            <w:r>
              <w:rPr>
                <w:rFonts w:ascii="Times New Roman" w:eastAsia="Times New Roman" w:hAnsi="Times New Roman" w:cs="Times New Roman"/>
              </w:rPr>
              <w:t>C</w:t>
            </w:r>
            <w:r w:rsidRPr="00C933E6">
              <w:rPr>
                <w:rFonts w:ascii="Times New Roman" w:eastAsia="Times New Roman" w:hAnsi="Times New Roman" w:cs="Times New Roman"/>
              </w:rPr>
              <w:t>ompleted,</w:t>
            </w:r>
          </w:p>
          <w:p w14:paraId="5C160FC1"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 xml:space="preserve">M </w:t>
            </w:r>
            <w:r>
              <w:rPr>
                <w:rFonts w:ascii="Times New Roman" w:eastAsia="Times New Roman" w:hAnsi="Times New Roman" w:cs="Times New Roman"/>
              </w:rPr>
              <w:t>C</w:t>
            </w:r>
            <w:r w:rsidRPr="00C933E6">
              <w:rPr>
                <w:rFonts w:ascii="Times New Roman" w:eastAsia="Times New Roman" w:hAnsi="Times New Roman" w:cs="Times New Roman"/>
              </w:rPr>
              <w:t>ompleted</w:t>
            </w:r>
          </w:p>
        </w:tc>
      </w:tr>
      <w:tr w:rsidR="00DB4792" w:rsidRPr="00D417D1" w14:paraId="3EC9A79D" w14:textId="77777777" w:rsidTr="009D326B">
        <w:trPr>
          <w:trHeight w:val="58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740959EC"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25CBA620"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Illumina </w:t>
            </w:r>
            <w:proofErr w:type="spellStart"/>
            <w:r w:rsidRPr="00D417D1">
              <w:rPr>
                <w:rFonts w:ascii="Times New Roman" w:eastAsia="Times New Roman" w:hAnsi="Times New Roman" w:cs="Times New Roman"/>
              </w:rPr>
              <w:t>NovaSeq</w:t>
            </w:r>
            <w:proofErr w:type="spellEnd"/>
            <w:r w:rsidRPr="00D417D1">
              <w:rPr>
                <w:rFonts w:ascii="Times New Roman" w:eastAsia="Times New Roman" w:hAnsi="Times New Roman" w:cs="Times New Roman"/>
              </w:rPr>
              <w:t xml:space="preserve"> Sequencing</w:t>
            </w:r>
          </w:p>
        </w:tc>
        <w:tc>
          <w:tcPr>
            <w:tcW w:w="3061" w:type="dxa"/>
            <w:tcBorders>
              <w:bottom w:val="single" w:sz="8" w:space="0" w:color="000001"/>
              <w:right w:val="single" w:sz="8" w:space="0" w:color="000001"/>
            </w:tcBorders>
            <w:shd w:val="clear" w:color="auto" w:fill="auto"/>
          </w:tcPr>
          <w:p w14:paraId="10B0E8FA" w14:textId="77777777" w:rsidR="00DB4792" w:rsidRPr="00C933E6" w:rsidRDefault="00DB4792" w:rsidP="009D326B">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w:t>
            </w:r>
            <w:r>
              <w:rPr>
                <w:rFonts w:ascii="Times New Roman" w:eastAsia="Times New Roman" w:hAnsi="Times New Roman" w:cs="Times New Roman"/>
              </w:rPr>
              <w:t>C</w:t>
            </w:r>
            <w:r w:rsidRPr="00C933E6">
              <w:rPr>
                <w:rFonts w:ascii="Times New Roman" w:eastAsia="Times New Roman" w:hAnsi="Times New Roman" w:cs="Times New Roman"/>
              </w:rPr>
              <w:t>ompleted,</w:t>
            </w:r>
          </w:p>
          <w:p w14:paraId="6DE68001"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M completed</w:t>
            </w:r>
          </w:p>
        </w:tc>
      </w:tr>
      <w:tr w:rsidR="00DB4792" w:rsidRPr="00D417D1" w14:paraId="1824254E" w14:textId="77777777" w:rsidTr="009D326B">
        <w:trPr>
          <w:trHeight w:val="58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5930189C"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 Assembly</w:t>
            </w:r>
          </w:p>
        </w:tc>
        <w:tc>
          <w:tcPr>
            <w:tcW w:w="3735" w:type="dxa"/>
            <w:tcBorders>
              <w:bottom w:val="single" w:sz="8" w:space="0" w:color="000001"/>
              <w:right w:val="single" w:sz="8" w:space="0" w:color="C5BEB0"/>
            </w:tcBorders>
            <w:shd w:val="clear" w:color="auto" w:fill="auto"/>
          </w:tcPr>
          <w:p w14:paraId="252D0C10"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Supernova assembly</w:t>
            </w:r>
          </w:p>
        </w:tc>
        <w:tc>
          <w:tcPr>
            <w:tcW w:w="3061" w:type="dxa"/>
            <w:tcBorders>
              <w:bottom w:val="single" w:sz="8" w:space="0" w:color="000001"/>
              <w:right w:val="single" w:sz="8" w:space="0" w:color="000001"/>
            </w:tcBorders>
            <w:shd w:val="clear" w:color="auto" w:fill="auto"/>
          </w:tcPr>
          <w:p w14:paraId="4C349129" w14:textId="77777777" w:rsidR="00DB4792" w:rsidRPr="00C933E6" w:rsidRDefault="00DB4792" w:rsidP="009D326B">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w:t>
            </w:r>
            <w:r>
              <w:rPr>
                <w:rFonts w:ascii="Times New Roman" w:eastAsia="Times New Roman" w:hAnsi="Times New Roman" w:cs="Times New Roman"/>
              </w:rPr>
              <w:t>C</w:t>
            </w:r>
            <w:r w:rsidRPr="00C933E6">
              <w:rPr>
                <w:rFonts w:ascii="Times New Roman" w:eastAsia="Times New Roman" w:hAnsi="Times New Roman" w:cs="Times New Roman"/>
              </w:rPr>
              <w:t>ompleted,</w:t>
            </w:r>
          </w:p>
          <w:p w14:paraId="17B1B973"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 xml:space="preserve">M </w:t>
            </w:r>
            <w:r>
              <w:rPr>
                <w:rFonts w:ascii="Times New Roman" w:eastAsia="Times New Roman" w:hAnsi="Times New Roman" w:cs="Times New Roman"/>
              </w:rPr>
              <w:t>C</w:t>
            </w:r>
            <w:r w:rsidRPr="00C933E6">
              <w:rPr>
                <w:rFonts w:ascii="Times New Roman" w:eastAsia="Times New Roman" w:hAnsi="Times New Roman" w:cs="Times New Roman"/>
              </w:rPr>
              <w:t>ompleted</w:t>
            </w:r>
          </w:p>
        </w:tc>
      </w:tr>
      <w:tr w:rsidR="00DB4792" w:rsidRPr="00D417D1" w14:paraId="5C36E9DF" w14:textId="77777777" w:rsidTr="009D326B">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3DB7E17A"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5251CB61"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Assembly QC</w:t>
            </w:r>
          </w:p>
        </w:tc>
        <w:tc>
          <w:tcPr>
            <w:tcW w:w="3061" w:type="dxa"/>
            <w:tcBorders>
              <w:bottom w:val="single" w:sz="8" w:space="0" w:color="000001"/>
              <w:right w:val="single" w:sz="8" w:space="0" w:color="000001"/>
            </w:tcBorders>
            <w:shd w:val="clear" w:color="auto" w:fill="auto"/>
            <w:vAlign w:val="bottom"/>
          </w:tcPr>
          <w:p w14:paraId="26F41BB6" w14:textId="77777777" w:rsidR="00DB4792" w:rsidRPr="00C933E6" w:rsidRDefault="00DB4792" w:rsidP="009D326B">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w:t>
            </w:r>
            <w:r>
              <w:rPr>
                <w:rFonts w:ascii="Times New Roman" w:eastAsia="Times New Roman" w:hAnsi="Times New Roman" w:cs="Times New Roman"/>
              </w:rPr>
              <w:t>C</w:t>
            </w:r>
            <w:r w:rsidRPr="00C933E6">
              <w:rPr>
                <w:rFonts w:ascii="Times New Roman" w:eastAsia="Times New Roman" w:hAnsi="Times New Roman" w:cs="Times New Roman"/>
              </w:rPr>
              <w:t>ompleted,</w:t>
            </w:r>
          </w:p>
          <w:p w14:paraId="7DD7D5ED"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 xml:space="preserve">M </w:t>
            </w:r>
            <w:r>
              <w:rPr>
                <w:rFonts w:ascii="Times New Roman" w:eastAsia="Times New Roman" w:hAnsi="Times New Roman" w:cs="Times New Roman"/>
              </w:rPr>
              <w:t>C</w:t>
            </w:r>
            <w:r w:rsidRPr="00C933E6">
              <w:rPr>
                <w:rFonts w:ascii="Times New Roman" w:eastAsia="Times New Roman" w:hAnsi="Times New Roman" w:cs="Times New Roman"/>
              </w:rPr>
              <w:t>ompleted</w:t>
            </w:r>
          </w:p>
        </w:tc>
      </w:tr>
      <w:tr w:rsidR="00DB4792" w:rsidRPr="00D417D1" w14:paraId="1BDACF13" w14:textId="77777777" w:rsidTr="009D326B">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41B6E4C1"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2072AAAA" w14:textId="77777777" w:rsidR="00DB4792" w:rsidRPr="00D417D1" w:rsidRDefault="00DB4792" w:rsidP="009D326B">
            <w:pPr>
              <w:rPr>
                <w:rFonts w:ascii="Times New Roman" w:eastAsia="Times New Roman" w:hAnsi="Times New Roman" w:cs="Times New Roman"/>
              </w:rPr>
            </w:pPr>
            <w:proofErr w:type="spellStart"/>
            <w:r w:rsidRPr="00D417D1">
              <w:rPr>
                <w:rFonts w:ascii="Times New Roman" w:eastAsia="Times New Roman" w:hAnsi="Times New Roman" w:cs="Times New Roman"/>
              </w:rPr>
              <w:t>tigmint</w:t>
            </w:r>
            <w:proofErr w:type="spellEnd"/>
            <w:r w:rsidRPr="00D417D1">
              <w:rPr>
                <w:rFonts w:ascii="Times New Roman" w:eastAsia="Times New Roman" w:hAnsi="Times New Roman" w:cs="Times New Roman"/>
              </w:rPr>
              <w:t xml:space="preserve"> assembly correction</w:t>
            </w:r>
          </w:p>
        </w:tc>
        <w:tc>
          <w:tcPr>
            <w:tcW w:w="3061" w:type="dxa"/>
            <w:tcBorders>
              <w:bottom w:val="single" w:sz="8" w:space="0" w:color="000001"/>
              <w:right w:val="single" w:sz="8" w:space="0" w:color="000001"/>
            </w:tcBorders>
            <w:shd w:val="clear" w:color="auto" w:fill="auto"/>
            <w:vAlign w:val="bottom"/>
          </w:tcPr>
          <w:p w14:paraId="6A09FA78"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396FF408" w14:textId="77777777" w:rsidTr="009D326B">
        <w:trPr>
          <w:trHeight w:val="580"/>
        </w:trPr>
        <w:tc>
          <w:tcPr>
            <w:tcW w:w="6059" w:type="dxa"/>
            <w:gridSpan w:val="2"/>
            <w:tcBorders>
              <w:left w:val="single" w:sz="8" w:space="0" w:color="000001"/>
              <w:bottom w:val="single" w:sz="8" w:space="0" w:color="000001"/>
              <w:right w:val="single" w:sz="8" w:space="0" w:color="000001"/>
            </w:tcBorders>
            <w:shd w:val="clear" w:color="auto" w:fill="F2F2F2"/>
            <w:tcMar>
              <w:left w:w="30" w:type="dxa"/>
            </w:tcMar>
          </w:tcPr>
          <w:p w14:paraId="3446BA95" w14:textId="77777777" w:rsidR="00DB4792" w:rsidRPr="00D417D1" w:rsidRDefault="00DB4792" w:rsidP="009D326B">
            <w:pPr>
              <w:rPr>
                <w:rFonts w:ascii="Times New Roman" w:eastAsia="Times New Roman" w:hAnsi="Times New Roman" w:cs="Times New Roman"/>
                <w:b/>
              </w:rPr>
            </w:pPr>
            <w:r w:rsidRPr="00D417D1">
              <w:rPr>
                <w:rFonts w:ascii="Times New Roman" w:eastAsia="Times New Roman" w:hAnsi="Times New Roman" w:cs="Times New Roman"/>
                <w:b/>
              </w:rPr>
              <w:t xml:space="preserve">Task 1.2 </w:t>
            </w:r>
            <w:r>
              <w:rPr>
                <w:rFonts w:ascii="Times New Roman" w:eastAsia="Times New Roman" w:hAnsi="Times New Roman" w:cs="Times New Roman"/>
                <w:b/>
              </w:rPr>
              <w:t>Long-read</w:t>
            </w:r>
            <w:r w:rsidRPr="00D417D1">
              <w:rPr>
                <w:rFonts w:ascii="Times New Roman" w:eastAsia="Times New Roman" w:hAnsi="Times New Roman" w:cs="Times New Roman"/>
                <w:b/>
              </w:rPr>
              <w:t xml:space="preserve"> </w:t>
            </w:r>
            <w:r>
              <w:rPr>
                <w:rFonts w:ascii="Times New Roman" w:eastAsia="Times New Roman" w:hAnsi="Times New Roman" w:cs="Times New Roman"/>
                <w:b/>
              </w:rPr>
              <w:t>s</w:t>
            </w:r>
            <w:r w:rsidRPr="00D417D1">
              <w:rPr>
                <w:rFonts w:ascii="Times New Roman" w:eastAsia="Times New Roman" w:hAnsi="Times New Roman" w:cs="Times New Roman"/>
                <w:b/>
              </w:rPr>
              <w:t>equencing</w:t>
            </w:r>
            <w:r>
              <w:rPr>
                <w:rFonts w:ascii="Times New Roman" w:eastAsia="Times New Roman" w:hAnsi="Times New Roman" w:cs="Times New Roman"/>
                <w:b/>
              </w:rPr>
              <w:t xml:space="preserve"> (PacBio)</w:t>
            </w:r>
          </w:p>
        </w:tc>
        <w:tc>
          <w:tcPr>
            <w:tcW w:w="3061" w:type="dxa"/>
            <w:tcBorders>
              <w:bottom w:val="single" w:sz="8" w:space="0" w:color="000001"/>
              <w:right w:val="single" w:sz="8" w:space="0" w:color="000001"/>
            </w:tcBorders>
            <w:shd w:val="clear" w:color="auto" w:fill="F2F2F2"/>
          </w:tcPr>
          <w:p w14:paraId="1870C631" w14:textId="77777777" w:rsidR="00DB4792" w:rsidRPr="00C933E6" w:rsidRDefault="00DB4792" w:rsidP="009D326B">
            <w:pPr>
              <w:jc w:val="center"/>
              <w:rPr>
                <w:rFonts w:ascii="Times New Roman" w:eastAsia="Times New Roman" w:hAnsi="Times New Roman" w:cs="Times New Roman"/>
              </w:rPr>
            </w:pPr>
          </w:p>
        </w:tc>
      </w:tr>
      <w:tr w:rsidR="00DB4792" w:rsidRPr="00D417D1" w14:paraId="6E619448"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16F1B385"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Sample preparation</w:t>
            </w:r>
          </w:p>
        </w:tc>
        <w:tc>
          <w:tcPr>
            <w:tcW w:w="3735" w:type="dxa"/>
            <w:tcBorders>
              <w:bottom w:val="single" w:sz="8" w:space="0" w:color="000001"/>
              <w:right w:val="single" w:sz="8" w:space="0" w:color="C5BEB0"/>
            </w:tcBorders>
            <w:shd w:val="clear" w:color="auto" w:fill="auto"/>
          </w:tcPr>
          <w:p w14:paraId="5180BC46"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Sample tissue and organs of male and female fish.</w:t>
            </w:r>
          </w:p>
        </w:tc>
        <w:tc>
          <w:tcPr>
            <w:tcW w:w="3061" w:type="dxa"/>
            <w:tcBorders>
              <w:bottom w:val="single" w:sz="8" w:space="0" w:color="000001"/>
              <w:right w:val="single" w:sz="8" w:space="0" w:color="000001"/>
            </w:tcBorders>
            <w:shd w:val="clear" w:color="auto" w:fill="auto"/>
            <w:vAlign w:val="bottom"/>
          </w:tcPr>
          <w:p w14:paraId="52C3A3CB" w14:textId="77777777" w:rsidR="00DB4792" w:rsidRPr="00C933E6" w:rsidRDefault="00DB4792" w:rsidP="009D326B">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completed,</w:t>
            </w:r>
          </w:p>
          <w:p w14:paraId="366F7ED5"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M completed</w:t>
            </w:r>
          </w:p>
        </w:tc>
      </w:tr>
      <w:tr w:rsidR="00DB4792" w:rsidRPr="00D417D1" w14:paraId="4398E7BB" w14:textId="77777777" w:rsidTr="009D326B">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3082855E"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Sequencing</w:t>
            </w:r>
          </w:p>
        </w:tc>
        <w:tc>
          <w:tcPr>
            <w:tcW w:w="3735" w:type="dxa"/>
            <w:tcBorders>
              <w:bottom w:val="single" w:sz="8" w:space="0" w:color="000001"/>
              <w:right w:val="single" w:sz="8" w:space="0" w:color="C5BEB0"/>
            </w:tcBorders>
            <w:shd w:val="clear" w:color="auto" w:fill="auto"/>
          </w:tcPr>
          <w:p w14:paraId="1A4340B1"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PacBio Prep</w:t>
            </w:r>
          </w:p>
        </w:tc>
        <w:tc>
          <w:tcPr>
            <w:tcW w:w="3061" w:type="dxa"/>
            <w:tcBorders>
              <w:bottom w:val="single" w:sz="8" w:space="0" w:color="000001"/>
              <w:right w:val="single" w:sz="8" w:space="0" w:color="000001"/>
            </w:tcBorders>
            <w:shd w:val="clear" w:color="auto" w:fill="auto"/>
            <w:vAlign w:val="bottom"/>
          </w:tcPr>
          <w:p w14:paraId="21157C1A" w14:textId="77777777" w:rsidR="00DB4792" w:rsidRPr="00C933E6" w:rsidRDefault="00DB4792" w:rsidP="009D326B">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w:t>
            </w:r>
            <w:r>
              <w:rPr>
                <w:rFonts w:ascii="Times New Roman" w:eastAsia="Times New Roman" w:hAnsi="Times New Roman" w:cs="Times New Roman"/>
              </w:rPr>
              <w:t>completed</w:t>
            </w:r>
            <w:r w:rsidRPr="00C933E6">
              <w:rPr>
                <w:rFonts w:ascii="Times New Roman" w:eastAsia="Times New Roman" w:hAnsi="Times New Roman" w:cs="Times New Roman"/>
              </w:rPr>
              <w:t>,</w:t>
            </w:r>
          </w:p>
          <w:p w14:paraId="5046B4F4"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M completed</w:t>
            </w:r>
          </w:p>
        </w:tc>
      </w:tr>
      <w:tr w:rsidR="00DB4792" w:rsidRPr="00D417D1" w14:paraId="0AAD845A" w14:textId="77777777" w:rsidTr="009D326B">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5BFECAC5"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58B5DF9A"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HiFi Sequencing</w:t>
            </w:r>
          </w:p>
        </w:tc>
        <w:tc>
          <w:tcPr>
            <w:tcW w:w="3061" w:type="dxa"/>
            <w:tcBorders>
              <w:bottom w:val="single" w:sz="8" w:space="0" w:color="000001"/>
              <w:right w:val="single" w:sz="8" w:space="0" w:color="000001"/>
            </w:tcBorders>
            <w:shd w:val="clear" w:color="auto" w:fill="auto"/>
            <w:vAlign w:val="bottom"/>
          </w:tcPr>
          <w:p w14:paraId="544FF055"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F in progress,</w:t>
            </w:r>
          </w:p>
          <w:p w14:paraId="19C3E178"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M completed</w:t>
            </w:r>
          </w:p>
        </w:tc>
      </w:tr>
      <w:tr w:rsidR="00DB4792" w:rsidRPr="00D417D1" w14:paraId="42EEE75B" w14:textId="77777777" w:rsidTr="009D326B">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3DBB164F"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 Assembly</w:t>
            </w:r>
          </w:p>
        </w:tc>
        <w:tc>
          <w:tcPr>
            <w:tcW w:w="3735" w:type="dxa"/>
            <w:tcBorders>
              <w:bottom w:val="single" w:sz="8" w:space="0" w:color="000001"/>
              <w:right w:val="single" w:sz="8" w:space="0" w:color="C5BEB0"/>
            </w:tcBorders>
            <w:shd w:val="clear" w:color="auto" w:fill="auto"/>
          </w:tcPr>
          <w:p w14:paraId="4D53B595" w14:textId="77777777" w:rsidR="00DB4792" w:rsidRPr="00D417D1" w:rsidRDefault="00DB4792" w:rsidP="009D326B">
            <w:pPr>
              <w:rPr>
                <w:rFonts w:ascii="Times New Roman" w:eastAsia="Times New Roman" w:hAnsi="Times New Roman" w:cs="Times New Roman"/>
              </w:rPr>
            </w:pPr>
            <w:proofErr w:type="spellStart"/>
            <w:r w:rsidRPr="00D417D1">
              <w:rPr>
                <w:rFonts w:ascii="Times New Roman" w:eastAsia="Times New Roman" w:hAnsi="Times New Roman" w:cs="Times New Roman"/>
              </w:rPr>
              <w:t>Canu</w:t>
            </w:r>
            <w:proofErr w:type="spellEnd"/>
            <w:r w:rsidRPr="00D417D1">
              <w:rPr>
                <w:rFonts w:ascii="Times New Roman" w:eastAsia="Times New Roman" w:hAnsi="Times New Roman" w:cs="Times New Roman"/>
              </w:rPr>
              <w:t xml:space="preserve"> assembly</w:t>
            </w:r>
          </w:p>
        </w:tc>
        <w:tc>
          <w:tcPr>
            <w:tcW w:w="3061" w:type="dxa"/>
            <w:tcBorders>
              <w:bottom w:val="single" w:sz="8" w:space="0" w:color="000001"/>
              <w:right w:val="single" w:sz="8" w:space="0" w:color="000001"/>
            </w:tcBorders>
            <w:shd w:val="clear" w:color="auto" w:fill="auto"/>
            <w:vAlign w:val="bottom"/>
          </w:tcPr>
          <w:p w14:paraId="1F69E9A6"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F in progress,</w:t>
            </w:r>
          </w:p>
          <w:p w14:paraId="3D355AF3"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M completed</w:t>
            </w:r>
          </w:p>
        </w:tc>
      </w:tr>
      <w:tr w:rsidR="00DB4792" w:rsidRPr="00D417D1" w14:paraId="736B937F" w14:textId="77777777" w:rsidTr="009D326B">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622E680C"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295A73F8"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Assembly polishing</w:t>
            </w:r>
          </w:p>
        </w:tc>
        <w:tc>
          <w:tcPr>
            <w:tcW w:w="3061" w:type="dxa"/>
            <w:tcBorders>
              <w:bottom w:val="single" w:sz="8" w:space="0" w:color="000001"/>
              <w:right w:val="single" w:sz="8" w:space="0" w:color="000001"/>
            </w:tcBorders>
            <w:shd w:val="clear" w:color="auto" w:fill="auto"/>
            <w:vAlign w:val="bottom"/>
          </w:tcPr>
          <w:p w14:paraId="0E1FC23F"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6BBF92D2"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01065A37" w14:textId="77777777" w:rsidR="00DB4792" w:rsidRPr="00C933E6" w:rsidRDefault="00DB4792" w:rsidP="009D326B">
            <w:pPr>
              <w:rPr>
                <w:rFonts w:ascii="Times New Roman" w:eastAsia="Times New Roman" w:hAnsi="Times New Roman" w:cs="Times New Roman"/>
                <w:b/>
              </w:rPr>
            </w:pPr>
            <w:r w:rsidRPr="00C933E6">
              <w:rPr>
                <w:rFonts w:ascii="Times New Roman" w:eastAsia="Times New Roman" w:hAnsi="Times New Roman" w:cs="Times New Roman"/>
                <w:b/>
              </w:rPr>
              <w:t>Task 1.3 Hi-C Chromatin Conformation Capture &amp; Sequencing</w:t>
            </w:r>
            <w:r>
              <w:rPr>
                <w:rFonts w:ascii="Times New Roman" w:eastAsia="Times New Roman" w:hAnsi="Times New Roman" w:cs="Times New Roman"/>
                <w:b/>
              </w:rPr>
              <w:t xml:space="preserve"> (Phase Genomics)</w:t>
            </w:r>
          </w:p>
        </w:tc>
      </w:tr>
      <w:tr w:rsidR="00DB4792" w:rsidRPr="00D417D1" w14:paraId="5B906E51"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2F706DE3"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Sample preparation</w:t>
            </w:r>
          </w:p>
        </w:tc>
        <w:tc>
          <w:tcPr>
            <w:tcW w:w="3735" w:type="dxa"/>
            <w:tcBorders>
              <w:bottom w:val="single" w:sz="8" w:space="0" w:color="000001"/>
              <w:right w:val="single" w:sz="8" w:space="0" w:color="C5BEB0"/>
            </w:tcBorders>
            <w:shd w:val="clear" w:color="auto" w:fill="auto"/>
          </w:tcPr>
          <w:p w14:paraId="07347C8D"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Sample tissue and organs of male and female fish.</w:t>
            </w:r>
          </w:p>
        </w:tc>
        <w:tc>
          <w:tcPr>
            <w:tcW w:w="3061" w:type="dxa"/>
            <w:tcBorders>
              <w:bottom w:val="single" w:sz="8" w:space="0" w:color="000001"/>
              <w:right w:val="single" w:sz="8" w:space="0" w:color="000001"/>
            </w:tcBorders>
            <w:shd w:val="clear" w:color="auto" w:fill="auto"/>
            <w:vAlign w:val="bottom"/>
          </w:tcPr>
          <w:p w14:paraId="039AF3F5" w14:textId="77777777" w:rsidR="00DB4792" w:rsidRPr="00C933E6" w:rsidRDefault="00DB4792" w:rsidP="009D326B">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completed,</w:t>
            </w:r>
          </w:p>
          <w:p w14:paraId="6A8DC376"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 xml:space="preserve"> M completed</w:t>
            </w:r>
          </w:p>
        </w:tc>
      </w:tr>
      <w:tr w:rsidR="00DB4792" w:rsidRPr="00D417D1" w14:paraId="50387254" w14:textId="77777777" w:rsidTr="009D326B">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4EE4FB35"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Sequencing</w:t>
            </w:r>
          </w:p>
        </w:tc>
        <w:tc>
          <w:tcPr>
            <w:tcW w:w="3735" w:type="dxa"/>
            <w:tcBorders>
              <w:bottom w:val="single" w:sz="8" w:space="0" w:color="000001"/>
              <w:right w:val="single" w:sz="8" w:space="0" w:color="C5BEB0"/>
            </w:tcBorders>
            <w:shd w:val="clear" w:color="auto" w:fill="auto"/>
          </w:tcPr>
          <w:p w14:paraId="4185FBAB"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Hi-C Library Prep</w:t>
            </w:r>
          </w:p>
        </w:tc>
        <w:tc>
          <w:tcPr>
            <w:tcW w:w="3061" w:type="dxa"/>
            <w:tcBorders>
              <w:bottom w:val="single" w:sz="8" w:space="0" w:color="000001"/>
              <w:right w:val="single" w:sz="8" w:space="0" w:color="000001"/>
            </w:tcBorders>
            <w:shd w:val="clear" w:color="auto" w:fill="auto"/>
            <w:vAlign w:val="bottom"/>
          </w:tcPr>
          <w:p w14:paraId="4C1499AD" w14:textId="77777777" w:rsidR="00DB4792" w:rsidRPr="00C933E6" w:rsidRDefault="00DB4792" w:rsidP="009D326B">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completed,</w:t>
            </w:r>
          </w:p>
          <w:p w14:paraId="4D58516C"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 xml:space="preserve"> M in progress</w:t>
            </w:r>
          </w:p>
        </w:tc>
      </w:tr>
      <w:tr w:rsidR="00DB4792" w:rsidRPr="00D417D1" w14:paraId="084DE704" w14:textId="77777777" w:rsidTr="009D326B">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2086CF0B"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6EC19A42"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Deep Sequencing</w:t>
            </w:r>
          </w:p>
        </w:tc>
        <w:tc>
          <w:tcPr>
            <w:tcW w:w="3061" w:type="dxa"/>
            <w:tcBorders>
              <w:bottom w:val="single" w:sz="8" w:space="0" w:color="000001"/>
              <w:right w:val="single" w:sz="8" w:space="0" w:color="000001"/>
            </w:tcBorders>
            <w:shd w:val="clear" w:color="auto" w:fill="auto"/>
            <w:vAlign w:val="bottom"/>
          </w:tcPr>
          <w:p w14:paraId="1447B7D6" w14:textId="77777777" w:rsidR="00DB4792" w:rsidRPr="00C933E6" w:rsidRDefault="00DB4792" w:rsidP="009D326B">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completed,</w:t>
            </w:r>
          </w:p>
          <w:p w14:paraId="1E6448E9"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 xml:space="preserve"> M in progress</w:t>
            </w:r>
          </w:p>
        </w:tc>
      </w:tr>
      <w:tr w:rsidR="00DB4792" w:rsidRPr="00D417D1" w14:paraId="4BBAD9FF" w14:textId="77777777" w:rsidTr="009D326B">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2FA44C29"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 Assembly</w:t>
            </w:r>
          </w:p>
        </w:tc>
        <w:tc>
          <w:tcPr>
            <w:tcW w:w="3735" w:type="dxa"/>
            <w:tcBorders>
              <w:bottom w:val="single" w:sz="8" w:space="0" w:color="000001"/>
              <w:right w:val="single" w:sz="8" w:space="0" w:color="C5BEB0"/>
            </w:tcBorders>
            <w:shd w:val="clear" w:color="auto" w:fill="auto"/>
          </w:tcPr>
          <w:p w14:paraId="4D0A9437"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Salsa2 scaffolding</w:t>
            </w:r>
          </w:p>
        </w:tc>
        <w:tc>
          <w:tcPr>
            <w:tcW w:w="3061" w:type="dxa"/>
            <w:tcBorders>
              <w:bottom w:val="single" w:sz="8" w:space="0" w:color="000001"/>
              <w:right w:val="single" w:sz="8" w:space="0" w:color="000001"/>
            </w:tcBorders>
            <w:shd w:val="clear" w:color="auto" w:fill="auto"/>
            <w:vAlign w:val="bottom"/>
          </w:tcPr>
          <w:p w14:paraId="29E4DB39"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2F33972B" w14:textId="77777777" w:rsidTr="009D326B">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5A49DFA1"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5F151514"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Assembly curation</w:t>
            </w:r>
          </w:p>
        </w:tc>
        <w:tc>
          <w:tcPr>
            <w:tcW w:w="3061" w:type="dxa"/>
            <w:tcBorders>
              <w:bottom w:val="single" w:sz="8" w:space="0" w:color="000001"/>
              <w:right w:val="single" w:sz="8" w:space="0" w:color="000001"/>
            </w:tcBorders>
            <w:shd w:val="clear" w:color="auto" w:fill="auto"/>
            <w:vAlign w:val="bottom"/>
          </w:tcPr>
          <w:p w14:paraId="46D68831"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1C0E9C40"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693B1E84" w14:textId="77777777" w:rsidR="00DB4792" w:rsidRPr="00C933E6" w:rsidRDefault="00DB4792" w:rsidP="009D326B">
            <w:pPr>
              <w:rPr>
                <w:rFonts w:ascii="Times New Roman" w:eastAsia="Times New Roman" w:hAnsi="Times New Roman" w:cs="Times New Roman"/>
                <w:b/>
              </w:rPr>
            </w:pPr>
            <w:r w:rsidRPr="00C933E6">
              <w:rPr>
                <w:rFonts w:ascii="Times New Roman" w:eastAsia="Times New Roman" w:hAnsi="Times New Roman" w:cs="Times New Roman"/>
                <w:b/>
              </w:rPr>
              <w:t>Task 1.4 High-density linkage map</w:t>
            </w:r>
          </w:p>
        </w:tc>
      </w:tr>
      <w:tr w:rsidR="00DB4792" w:rsidRPr="00D417D1" w14:paraId="593F43FB"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778D051C"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SNP Discovery</w:t>
            </w:r>
          </w:p>
        </w:tc>
        <w:tc>
          <w:tcPr>
            <w:tcW w:w="3735" w:type="dxa"/>
            <w:tcBorders>
              <w:bottom w:val="single" w:sz="8" w:space="0" w:color="000001"/>
              <w:right w:val="single" w:sz="8" w:space="0" w:color="C5BEB0"/>
            </w:tcBorders>
            <w:shd w:val="clear" w:color="auto" w:fill="auto"/>
          </w:tcPr>
          <w:p w14:paraId="7809F669"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Sample tissue and organs of male and female fish.</w:t>
            </w:r>
          </w:p>
        </w:tc>
        <w:tc>
          <w:tcPr>
            <w:tcW w:w="3061" w:type="dxa"/>
            <w:tcBorders>
              <w:bottom w:val="single" w:sz="8" w:space="0" w:color="000001"/>
              <w:right w:val="single" w:sz="8" w:space="0" w:color="000001"/>
            </w:tcBorders>
            <w:shd w:val="clear" w:color="auto" w:fill="auto"/>
            <w:vAlign w:val="bottom"/>
          </w:tcPr>
          <w:p w14:paraId="313F0212"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32D5BEF4"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6B1FCD0C"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Construction</w:t>
            </w:r>
          </w:p>
        </w:tc>
        <w:tc>
          <w:tcPr>
            <w:tcW w:w="3735" w:type="dxa"/>
            <w:tcBorders>
              <w:bottom w:val="single" w:sz="8" w:space="0" w:color="000001"/>
              <w:right w:val="single" w:sz="8" w:space="0" w:color="C5BEB0"/>
            </w:tcBorders>
            <w:shd w:val="clear" w:color="auto" w:fill="auto"/>
          </w:tcPr>
          <w:p w14:paraId="3E0A2F89"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Construction of a linkage map using </w:t>
            </w:r>
            <w:proofErr w:type="spellStart"/>
            <w:r w:rsidRPr="00D417D1">
              <w:rPr>
                <w:rFonts w:ascii="Times New Roman" w:eastAsia="Times New Roman" w:hAnsi="Times New Roman" w:cs="Times New Roman"/>
              </w:rPr>
              <w:t>HighMap</w:t>
            </w:r>
            <w:proofErr w:type="spellEnd"/>
          </w:p>
        </w:tc>
        <w:tc>
          <w:tcPr>
            <w:tcW w:w="3061" w:type="dxa"/>
            <w:tcBorders>
              <w:bottom w:val="single" w:sz="8" w:space="0" w:color="000001"/>
              <w:right w:val="single" w:sz="8" w:space="0" w:color="000001"/>
            </w:tcBorders>
            <w:shd w:val="clear" w:color="auto" w:fill="auto"/>
            <w:vAlign w:val="bottom"/>
          </w:tcPr>
          <w:p w14:paraId="27CE5D15"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494902FA"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4D0B65B1" w14:textId="77777777" w:rsidR="00DB4792" w:rsidRPr="00C933E6" w:rsidRDefault="00DB4792" w:rsidP="009D326B">
            <w:pPr>
              <w:rPr>
                <w:rFonts w:ascii="Times New Roman" w:eastAsia="Times New Roman" w:hAnsi="Times New Roman" w:cs="Times New Roman"/>
                <w:b/>
              </w:rPr>
            </w:pPr>
            <w:r w:rsidRPr="00C933E6">
              <w:rPr>
                <w:rFonts w:ascii="Times New Roman" w:eastAsia="Times New Roman" w:hAnsi="Times New Roman" w:cs="Times New Roman"/>
                <w:b/>
              </w:rPr>
              <w:t>Task 1.5 Map linked regions to reference genome</w:t>
            </w:r>
          </w:p>
        </w:tc>
      </w:tr>
      <w:tr w:rsidR="00DB4792" w:rsidRPr="00D417D1" w14:paraId="0CA1C85A"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11041C32"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Map regions</w:t>
            </w:r>
          </w:p>
        </w:tc>
        <w:tc>
          <w:tcPr>
            <w:tcW w:w="3735" w:type="dxa"/>
            <w:tcBorders>
              <w:bottom w:val="single" w:sz="8" w:space="0" w:color="000001"/>
              <w:right w:val="single" w:sz="8" w:space="0" w:color="C5BEB0"/>
            </w:tcBorders>
            <w:shd w:val="clear" w:color="auto" w:fill="auto"/>
          </w:tcPr>
          <w:p w14:paraId="65BA68CD"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Align linked regions to genome</w:t>
            </w:r>
          </w:p>
        </w:tc>
        <w:tc>
          <w:tcPr>
            <w:tcW w:w="3061" w:type="dxa"/>
            <w:tcBorders>
              <w:bottom w:val="single" w:sz="8" w:space="0" w:color="000001"/>
              <w:right w:val="single" w:sz="8" w:space="0" w:color="000001"/>
            </w:tcBorders>
            <w:shd w:val="clear" w:color="auto" w:fill="auto"/>
            <w:vAlign w:val="bottom"/>
          </w:tcPr>
          <w:p w14:paraId="3B537AFB"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6B451791"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D9D9D9"/>
            <w:tcMar>
              <w:left w:w="30" w:type="dxa"/>
            </w:tcMar>
            <w:vAlign w:val="bottom"/>
          </w:tcPr>
          <w:p w14:paraId="358FDE04" w14:textId="77777777" w:rsidR="00DB4792" w:rsidRPr="00C933E6" w:rsidRDefault="00DB4792" w:rsidP="009D326B">
            <w:pPr>
              <w:rPr>
                <w:rFonts w:ascii="Times New Roman" w:eastAsia="Times New Roman" w:hAnsi="Times New Roman" w:cs="Times New Roman"/>
                <w:b/>
                <w:u w:val="single"/>
              </w:rPr>
            </w:pPr>
            <w:r w:rsidRPr="00C933E6">
              <w:rPr>
                <w:rFonts w:ascii="Times New Roman" w:eastAsia="Times New Roman" w:hAnsi="Times New Roman" w:cs="Times New Roman"/>
                <w:b/>
                <w:u w:val="single"/>
              </w:rPr>
              <w:t>Task 2. Estimate contemporary Ne using RAD-seq data &amp; draft genome</w:t>
            </w:r>
          </w:p>
        </w:tc>
      </w:tr>
      <w:tr w:rsidR="00DB4792" w:rsidRPr="00D417D1" w14:paraId="0063445B"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54A606E4" w14:textId="77777777" w:rsidR="00DB4792" w:rsidRPr="00C933E6" w:rsidRDefault="00DB4792" w:rsidP="009D326B">
            <w:pPr>
              <w:rPr>
                <w:rFonts w:ascii="Times New Roman" w:eastAsia="Times New Roman" w:hAnsi="Times New Roman" w:cs="Times New Roman"/>
                <w:b/>
              </w:rPr>
            </w:pPr>
            <w:r w:rsidRPr="00C933E6">
              <w:rPr>
                <w:rFonts w:ascii="Times New Roman" w:eastAsia="Times New Roman" w:hAnsi="Times New Roman" w:cs="Times New Roman"/>
                <w:b/>
              </w:rPr>
              <w:t>Task 2.1 DNA collection and extraction</w:t>
            </w:r>
          </w:p>
        </w:tc>
      </w:tr>
      <w:tr w:rsidR="00DB4792" w:rsidRPr="00D417D1" w14:paraId="2C04CB6E" w14:textId="77777777" w:rsidTr="009D326B">
        <w:trPr>
          <w:trHeight w:val="84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7B41FD45"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Sample Collection</w:t>
            </w:r>
          </w:p>
        </w:tc>
        <w:tc>
          <w:tcPr>
            <w:tcW w:w="3735" w:type="dxa"/>
            <w:tcBorders>
              <w:bottom w:val="single" w:sz="8" w:space="0" w:color="000001"/>
              <w:right w:val="single" w:sz="8" w:space="0" w:color="C5BEB0"/>
            </w:tcBorders>
            <w:shd w:val="clear" w:color="auto" w:fill="auto"/>
          </w:tcPr>
          <w:p w14:paraId="2D9E3256"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Collect samples from BY2017, BY2018 and BY2019 cohorts</w:t>
            </w:r>
          </w:p>
        </w:tc>
        <w:tc>
          <w:tcPr>
            <w:tcW w:w="3061" w:type="dxa"/>
            <w:tcBorders>
              <w:bottom w:val="single" w:sz="8" w:space="0" w:color="000001"/>
              <w:right w:val="single" w:sz="8" w:space="0" w:color="000001"/>
            </w:tcBorders>
            <w:shd w:val="clear" w:color="auto" w:fill="auto"/>
          </w:tcPr>
          <w:p w14:paraId="28FDCF41" w14:textId="77777777" w:rsidR="00DB4792" w:rsidRPr="00C933E6"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DB4792" w:rsidRPr="00D417D1" w14:paraId="5E81F82D"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4EFCF421"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DNA Extraction</w:t>
            </w:r>
          </w:p>
        </w:tc>
        <w:tc>
          <w:tcPr>
            <w:tcW w:w="3735" w:type="dxa"/>
            <w:tcBorders>
              <w:bottom w:val="single" w:sz="8" w:space="0" w:color="000001"/>
              <w:right w:val="single" w:sz="8" w:space="0" w:color="C5BEB0"/>
            </w:tcBorders>
            <w:shd w:val="clear" w:color="auto" w:fill="auto"/>
          </w:tcPr>
          <w:p w14:paraId="592E8688"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Extract DNA from BY2017, BY2018 and BY2019 cohorts</w:t>
            </w:r>
          </w:p>
        </w:tc>
        <w:tc>
          <w:tcPr>
            <w:tcW w:w="3061" w:type="dxa"/>
            <w:tcBorders>
              <w:bottom w:val="single" w:sz="8" w:space="0" w:color="000001"/>
              <w:right w:val="single" w:sz="8" w:space="0" w:color="000001"/>
            </w:tcBorders>
            <w:shd w:val="clear" w:color="auto" w:fill="auto"/>
          </w:tcPr>
          <w:p w14:paraId="68EBE280"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BY2017 completed</w:t>
            </w:r>
          </w:p>
          <w:p w14:paraId="3C5D3333"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BY201</w:t>
            </w:r>
            <w:r>
              <w:rPr>
                <w:rFonts w:ascii="Times New Roman" w:eastAsia="Times New Roman" w:hAnsi="Times New Roman" w:cs="Times New Roman"/>
              </w:rPr>
              <w:t>8 &amp; BY2019</w:t>
            </w:r>
            <w:r w:rsidRPr="00C933E6">
              <w:rPr>
                <w:rFonts w:ascii="Times New Roman" w:eastAsia="Times New Roman" w:hAnsi="Times New Roman" w:cs="Times New Roman"/>
              </w:rPr>
              <w:t xml:space="preserve"> in progress</w:t>
            </w:r>
          </w:p>
        </w:tc>
      </w:tr>
      <w:tr w:rsidR="00DB4792" w:rsidRPr="00D417D1" w14:paraId="1541F57F"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3B1ACF95"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c. </w:t>
            </w:r>
            <w:proofErr w:type="gramStart"/>
            <w:r w:rsidRPr="00D417D1">
              <w:rPr>
                <w:rFonts w:ascii="Times New Roman" w:eastAsia="Times New Roman" w:hAnsi="Times New Roman" w:cs="Times New Roman"/>
              </w:rPr>
              <w:t>RAD-sequencing</w:t>
            </w:r>
            <w:proofErr w:type="gramEnd"/>
          </w:p>
        </w:tc>
        <w:tc>
          <w:tcPr>
            <w:tcW w:w="3735" w:type="dxa"/>
            <w:tcBorders>
              <w:bottom w:val="single" w:sz="8" w:space="0" w:color="000001"/>
              <w:right w:val="single" w:sz="8" w:space="0" w:color="C5BEB0"/>
            </w:tcBorders>
            <w:shd w:val="clear" w:color="auto" w:fill="auto"/>
          </w:tcPr>
          <w:p w14:paraId="0E9A5CED"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Sequence BY2017, BY2018 and BY2019 cohorts</w:t>
            </w:r>
          </w:p>
        </w:tc>
        <w:tc>
          <w:tcPr>
            <w:tcW w:w="3061" w:type="dxa"/>
            <w:tcBorders>
              <w:bottom w:val="single" w:sz="8" w:space="0" w:color="000001"/>
              <w:right w:val="single" w:sz="8" w:space="0" w:color="000001"/>
            </w:tcBorders>
            <w:shd w:val="clear" w:color="auto" w:fill="auto"/>
          </w:tcPr>
          <w:p w14:paraId="52EBA2C0"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BY2017 completed</w:t>
            </w:r>
          </w:p>
          <w:p w14:paraId="34CF717F"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BY201</w:t>
            </w:r>
            <w:r>
              <w:rPr>
                <w:rFonts w:ascii="Times New Roman" w:eastAsia="Times New Roman" w:hAnsi="Times New Roman" w:cs="Times New Roman"/>
              </w:rPr>
              <w:t>8 &amp; BY2019</w:t>
            </w:r>
            <w:r w:rsidRPr="00C933E6">
              <w:rPr>
                <w:rFonts w:ascii="Times New Roman" w:eastAsia="Times New Roman" w:hAnsi="Times New Roman" w:cs="Times New Roman"/>
              </w:rPr>
              <w:t xml:space="preserve"> in progress</w:t>
            </w:r>
          </w:p>
        </w:tc>
      </w:tr>
      <w:tr w:rsidR="00DB4792" w:rsidRPr="00D417D1" w14:paraId="5C7BBDA6"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1E73D33E" w14:textId="77777777" w:rsidR="00DB4792" w:rsidRPr="00C933E6" w:rsidRDefault="00DB4792" w:rsidP="009D326B">
            <w:pPr>
              <w:rPr>
                <w:rFonts w:ascii="Times New Roman" w:eastAsia="Times New Roman" w:hAnsi="Times New Roman" w:cs="Times New Roman"/>
                <w:b/>
              </w:rPr>
            </w:pPr>
            <w:r w:rsidRPr="00C933E6">
              <w:rPr>
                <w:rFonts w:ascii="Times New Roman" w:eastAsia="Times New Roman" w:hAnsi="Times New Roman" w:cs="Times New Roman"/>
                <w:b/>
              </w:rPr>
              <w:t>Task 2.2 Estimate Ne in BY2017, BY2018 and BY2019 cohorts</w:t>
            </w:r>
          </w:p>
        </w:tc>
      </w:tr>
      <w:tr w:rsidR="00DB4792" w:rsidRPr="00D417D1" w14:paraId="055DCC1A"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12277820"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RAD-sequencing data processing</w:t>
            </w:r>
          </w:p>
        </w:tc>
        <w:tc>
          <w:tcPr>
            <w:tcW w:w="3735" w:type="dxa"/>
            <w:tcBorders>
              <w:bottom w:val="single" w:sz="8" w:space="0" w:color="000001"/>
              <w:right w:val="single" w:sz="8" w:space="0" w:color="C5BEB0"/>
            </w:tcBorders>
            <w:shd w:val="clear" w:color="auto" w:fill="auto"/>
          </w:tcPr>
          <w:p w14:paraId="0F382FE8"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Split, align and quality control all sequencing data</w:t>
            </w:r>
          </w:p>
        </w:tc>
        <w:tc>
          <w:tcPr>
            <w:tcW w:w="3061" w:type="dxa"/>
            <w:tcBorders>
              <w:bottom w:val="single" w:sz="8" w:space="0" w:color="000001"/>
              <w:right w:val="single" w:sz="8" w:space="0" w:color="000001"/>
            </w:tcBorders>
            <w:shd w:val="clear" w:color="auto" w:fill="auto"/>
            <w:vAlign w:val="bottom"/>
          </w:tcPr>
          <w:p w14:paraId="7992874F"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097C81DF"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7A6BB238"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Estimation of Ne</w:t>
            </w:r>
          </w:p>
        </w:tc>
        <w:tc>
          <w:tcPr>
            <w:tcW w:w="3735" w:type="dxa"/>
            <w:tcBorders>
              <w:bottom w:val="single" w:sz="8" w:space="0" w:color="000001"/>
              <w:right w:val="single" w:sz="8" w:space="0" w:color="C5BEB0"/>
            </w:tcBorders>
            <w:shd w:val="clear" w:color="auto" w:fill="auto"/>
          </w:tcPr>
          <w:p w14:paraId="10A11811"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Temporal Ne</w:t>
            </w:r>
          </w:p>
          <w:p w14:paraId="0F24F243"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LD Ne</w:t>
            </w:r>
          </w:p>
        </w:tc>
        <w:tc>
          <w:tcPr>
            <w:tcW w:w="3061" w:type="dxa"/>
            <w:tcBorders>
              <w:bottom w:val="single" w:sz="8" w:space="0" w:color="000001"/>
              <w:right w:val="single" w:sz="8" w:space="0" w:color="000001"/>
            </w:tcBorders>
            <w:shd w:val="clear" w:color="auto" w:fill="auto"/>
            <w:vAlign w:val="bottom"/>
          </w:tcPr>
          <w:p w14:paraId="176E9CA7"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704A1C78"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D9D9D9"/>
            <w:tcMar>
              <w:left w:w="30" w:type="dxa"/>
            </w:tcMar>
            <w:vAlign w:val="bottom"/>
          </w:tcPr>
          <w:p w14:paraId="088EFB44" w14:textId="77777777" w:rsidR="00DB4792" w:rsidRPr="00C933E6" w:rsidRDefault="00DB4792" w:rsidP="009D326B">
            <w:pPr>
              <w:rPr>
                <w:rFonts w:ascii="Times New Roman" w:eastAsia="Times New Roman" w:hAnsi="Times New Roman" w:cs="Times New Roman"/>
              </w:rPr>
            </w:pPr>
            <w:r w:rsidRPr="00C933E6">
              <w:rPr>
                <w:rFonts w:ascii="Times New Roman" w:eastAsia="Times New Roman" w:hAnsi="Times New Roman" w:cs="Times New Roman"/>
                <w:b/>
                <w:u w:val="single"/>
              </w:rPr>
              <w:t xml:space="preserve">Task 3. Domestication selection </w:t>
            </w:r>
          </w:p>
        </w:tc>
      </w:tr>
      <w:tr w:rsidR="00DB4792" w:rsidRPr="00D417D1" w14:paraId="4F93DC95"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66330D58" w14:textId="77777777" w:rsidR="00DB4792" w:rsidRPr="00C933E6" w:rsidRDefault="00DB4792" w:rsidP="009D326B">
            <w:pPr>
              <w:rPr>
                <w:rFonts w:ascii="Times New Roman" w:eastAsia="Times New Roman" w:hAnsi="Times New Roman" w:cs="Times New Roman"/>
                <w:b/>
              </w:rPr>
            </w:pPr>
            <w:r w:rsidRPr="00C933E6">
              <w:rPr>
                <w:rFonts w:ascii="Times New Roman" w:eastAsia="Times New Roman" w:hAnsi="Times New Roman" w:cs="Times New Roman"/>
                <w:b/>
              </w:rPr>
              <w:t>Task 3.1 Select individuals for RAD-seq analysis</w:t>
            </w:r>
          </w:p>
        </w:tc>
      </w:tr>
      <w:tr w:rsidR="00DB4792" w:rsidRPr="00D417D1" w14:paraId="1CDBE994"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vAlign w:val="bottom"/>
          </w:tcPr>
          <w:p w14:paraId="76822461"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Determine domestication index (DI)</w:t>
            </w:r>
          </w:p>
        </w:tc>
        <w:tc>
          <w:tcPr>
            <w:tcW w:w="3735" w:type="dxa"/>
            <w:tcBorders>
              <w:bottom w:val="single" w:sz="8" w:space="0" w:color="000001"/>
              <w:right w:val="single" w:sz="8" w:space="0" w:color="C5BEB0"/>
            </w:tcBorders>
            <w:shd w:val="clear" w:color="auto" w:fill="auto"/>
            <w:vAlign w:val="bottom"/>
          </w:tcPr>
          <w:p w14:paraId="79BA9EC9"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Calculate domestication index for each individual from each generation</w:t>
            </w:r>
          </w:p>
        </w:tc>
        <w:tc>
          <w:tcPr>
            <w:tcW w:w="3061" w:type="dxa"/>
            <w:tcBorders>
              <w:bottom w:val="single" w:sz="8" w:space="0" w:color="000001"/>
              <w:right w:val="single" w:sz="8" w:space="0" w:color="000001"/>
            </w:tcBorders>
            <w:shd w:val="clear" w:color="auto" w:fill="auto"/>
            <w:vAlign w:val="bottom"/>
          </w:tcPr>
          <w:p w14:paraId="076A8779" w14:textId="77777777" w:rsidR="00DB4792" w:rsidRPr="00C933E6"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7D29D57C"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vAlign w:val="bottom"/>
          </w:tcPr>
          <w:p w14:paraId="3B9C8438"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Group individuals based on their DI</w:t>
            </w:r>
          </w:p>
        </w:tc>
        <w:tc>
          <w:tcPr>
            <w:tcW w:w="3735" w:type="dxa"/>
            <w:tcBorders>
              <w:bottom w:val="single" w:sz="8" w:space="0" w:color="000001"/>
              <w:right w:val="single" w:sz="8" w:space="0" w:color="C5BEB0"/>
            </w:tcBorders>
            <w:shd w:val="clear" w:color="auto" w:fill="auto"/>
            <w:vAlign w:val="bottom"/>
          </w:tcPr>
          <w:p w14:paraId="7E892DAF"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Assign individuals to three DI group: Low, medium and high</w:t>
            </w:r>
          </w:p>
        </w:tc>
        <w:tc>
          <w:tcPr>
            <w:tcW w:w="3061" w:type="dxa"/>
            <w:tcBorders>
              <w:bottom w:val="single" w:sz="8" w:space="0" w:color="000001"/>
              <w:right w:val="single" w:sz="8" w:space="0" w:color="000001"/>
            </w:tcBorders>
            <w:shd w:val="clear" w:color="auto" w:fill="auto"/>
            <w:vAlign w:val="bottom"/>
          </w:tcPr>
          <w:p w14:paraId="6FAA8E81" w14:textId="77777777" w:rsidR="00DB4792" w:rsidRPr="00C933E6"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2C617E67" w14:textId="77777777" w:rsidTr="009D326B">
        <w:trPr>
          <w:trHeight w:val="840"/>
        </w:trPr>
        <w:tc>
          <w:tcPr>
            <w:tcW w:w="2324" w:type="dxa"/>
            <w:tcBorders>
              <w:left w:val="single" w:sz="8" w:space="0" w:color="000001"/>
              <w:bottom w:val="single" w:sz="8" w:space="0" w:color="000001"/>
              <w:right w:val="single" w:sz="8" w:space="0" w:color="C5BEB0"/>
            </w:tcBorders>
            <w:shd w:val="clear" w:color="auto" w:fill="auto"/>
            <w:tcMar>
              <w:left w:w="30" w:type="dxa"/>
            </w:tcMar>
            <w:vAlign w:val="bottom"/>
          </w:tcPr>
          <w:p w14:paraId="48EFE22B"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 Determine recovery rate of each individual</w:t>
            </w:r>
          </w:p>
        </w:tc>
        <w:tc>
          <w:tcPr>
            <w:tcW w:w="3735" w:type="dxa"/>
            <w:tcBorders>
              <w:bottom w:val="single" w:sz="8" w:space="0" w:color="000001"/>
              <w:right w:val="single" w:sz="8" w:space="0" w:color="C5BEB0"/>
            </w:tcBorders>
            <w:shd w:val="clear" w:color="auto" w:fill="auto"/>
            <w:vAlign w:val="bottom"/>
          </w:tcPr>
          <w:p w14:paraId="35C469A8"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Calculate recovery rate of each individual</w:t>
            </w:r>
          </w:p>
        </w:tc>
        <w:tc>
          <w:tcPr>
            <w:tcW w:w="3061" w:type="dxa"/>
            <w:tcBorders>
              <w:bottom w:val="single" w:sz="8" w:space="0" w:color="000001"/>
              <w:right w:val="single" w:sz="8" w:space="0" w:color="000001"/>
            </w:tcBorders>
            <w:shd w:val="clear" w:color="auto" w:fill="auto"/>
            <w:vAlign w:val="bottom"/>
          </w:tcPr>
          <w:p w14:paraId="4B162A4C" w14:textId="77777777" w:rsidR="00DB4792" w:rsidRPr="00C933E6"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2948D992"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vAlign w:val="bottom"/>
          </w:tcPr>
          <w:p w14:paraId="333AF243"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d. Group individuals based on their recovery rate</w:t>
            </w:r>
          </w:p>
        </w:tc>
        <w:tc>
          <w:tcPr>
            <w:tcW w:w="3735" w:type="dxa"/>
            <w:tcBorders>
              <w:bottom w:val="single" w:sz="8" w:space="0" w:color="000001"/>
              <w:right w:val="single" w:sz="8" w:space="0" w:color="C5BEB0"/>
            </w:tcBorders>
            <w:shd w:val="clear" w:color="auto" w:fill="auto"/>
            <w:vAlign w:val="bottom"/>
          </w:tcPr>
          <w:p w14:paraId="776CBAB2"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Assign individuals to two groups: Low and high recovery rate</w:t>
            </w:r>
          </w:p>
        </w:tc>
        <w:tc>
          <w:tcPr>
            <w:tcW w:w="3061" w:type="dxa"/>
            <w:tcBorders>
              <w:bottom w:val="single" w:sz="8" w:space="0" w:color="000001"/>
              <w:right w:val="single" w:sz="8" w:space="0" w:color="000001"/>
            </w:tcBorders>
            <w:shd w:val="clear" w:color="auto" w:fill="auto"/>
            <w:vAlign w:val="bottom"/>
          </w:tcPr>
          <w:p w14:paraId="21432E02" w14:textId="77777777" w:rsidR="00DB4792" w:rsidRPr="00D417D1"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350F3C19"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EFEFEF"/>
            <w:tcMar>
              <w:left w:w="30" w:type="dxa"/>
            </w:tcMar>
            <w:vAlign w:val="bottom"/>
          </w:tcPr>
          <w:p w14:paraId="6ACF7D85" w14:textId="77777777" w:rsidR="00DB4792" w:rsidRPr="00D417D1" w:rsidRDefault="00DB4792" w:rsidP="009D326B">
            <w:pPr>
              <w:rPr>
                <w:rFonts w:ascii="Times New Roman" w:eastAsia="Times New Roman" w:hAnsi="Times New Roman" w:cs="Times New Roman"/>
                <w:b/>
              </w:rPr>
            </w:pPr>
            <w:r w:rsidRPr="00D417D1">
              <w:rPr>
                <w:rFonts w:ascii="Times New Roman" w:eastAsia="Times New Roman" w:hAnsi="Times New Roman" w:cs="Times New Roman"/>
                <w:b/>
              </w:rPr>
              <w:lastRenderedPageBreak/>
              <w:t>Task 3.2 Preparation and sequencing of individuals</w:t>
            </w:r>
          </w:p>
        </w:tc>
      </w:tr>
      <w:tr w:rsidR="00DB4792" w:rsidRPr="00D417D1" w14:paraId="5289AC6E"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24814A66"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Sample Collection</w:t>
            </w:r>
          </w:p>
        </w:tc>
        <w:tc>
          <w:tcPr>
            <w:tcW w:w="3735" w:type="dxa"/>
            <w:tcBorders>
              <w:bottom w:val="single" w:sz="8" w:space="0" w:color="000001"/>
              <w:right w:val="single" w:sz="8" w:space="0" w:color="C5BEB0"/>
            </w:tcBorders>
            <w:shd w:val="clear" w:color="auto" w:fill="auto"/>
          </w:tcPr>
          <w:p w14:paraId="0F0FF131"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Collect samples from BY2008 to BY2015 cohorts</w:t>
            </w:r>
          </w:p>
        </w:tc>
        <w:tc>
          <w:tcPr>
            <w:tcW w:w="3061" w:type="dxa"/>
            <w:tcBorders>
              <w:bottom w:val="single" w:sz="8" w:space="0" w:color="000001"/>
              <w:right w:val="single" w:sz="8" w:space="0" w:color="000001"/>
            </w:tcBorders>
            <w:shd w:val="clear" w:color="auto" w:fill="auto"/>
            <w:vAlign w:val="bottom"/>
          </w:tcPr>
          <w:p w14:paraId="71A498E0" w14:textId="77777777" w:rsidR="00DB4792" w:rsidRPr="00D417D1"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439DCA64"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06A8D6E6"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DNA Extraction</w:t>
            </w:r>
          </w:p>
        </w:tc>
        <w:tc>
          <w:tcPr>
            <w:tcW w:w="3735" w:type="dxa"/>
            <w:tcBorders>
              <w:bottom w:val="single" w:sz="8" w:space="0" w:color="000001"/>
              <w:right w:val="single" w:sz="8" w:space="0" w:color="C5BEB0"/>
            </w:tcBorders>
            <w:shd w:val="clear" w:color="auto" w:fill="auto"/>
          </w:tcPr>
          <w:p w14:paraId="1648EE5A"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Extract DNA from BY2008 to BY2015 cohorts</w:t>
            </w:r>
          </w:p>
        </w:tc>
        <w:tc>
          <w:tcPr>
            <w:tcW w:w="3061" w:type="dxa"/>
            <w:tcBorders>
              <w:bottom w:val="single" w:sz="8" w:space="0" w:color="000001"/>
              <w:right w:val="single" w:sz="8" w:space="0" w:color="000001"/>
            </w:tcBorders>
            <w:shd w:val="clear" w:color="auto" w:fill="auto"/>
            <w:vAlign w:val="bottom"/>
          </w:tcPr>
          <w:p w14:paraId="06ECC066" w14:textId="77777777" w:rsidR="00DB4792" w:rsidRPr="00D417D1"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2A3194FF"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176A4728"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c. </w:t>
            </w:r>
            <w:proofErr w:type="gramStart"/>
            <w:r w:rsidRPr="00D417D1">
              <w:rPr>
                <w:rFonts w:ascii="Times New Roman" w:eastAsia="Times New Roman" w:hAnsi="Times New Roman" w:cs="Times New Roman"/>
              </w:rPr>
              <w:t>RAD-sequencing</w:t>
            </w:r>
            <w:proofErr w:type="gramEnd"/>
          </w:p>
        </w:tc>
        <w:tc>
          <w:tcPr>
            <w:tcW w:w="3735" w:type="dxa"/>
            <w:tcBorders>
              <w:bottom w:val="single" w:sz="8" w:space="0" w:color="000001"/>
              <w:right w:val="single" w:sz="8" w:space="0" w:color="C5BEB0"/>
            </w:tcBorders>
            <w:shd w:val="clear" w:color="auto" w:fill="auto"/>
          </w:tcPr>
          <w:p w14:paraId="6338816D"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Sequence BY2008 to BY2015 cohorts</w:t>
            </w:r>
          </w:p>
        </w:tc>
        <w:tc>
          <w:tcPr>
            <w:tcW w:w="3061" w:type="dxa"/>
            <w:tcBorders>
              <w:bottom w:val="single" w:sz="8" w:space="0" w:color="000001"/>
              <w:right w:val="single" w:sz="8" w:space="0" w:color="000001"/>
            </w:tcBorders>
            <w:shd w:val="clear" w:color="auto" w:fill="auto"/>
            <w:vAlign w:val="bottom"/>
          </w:tcPr>
          <w:p w14:paraId="09CA1FC6" w14:textId="77777777" w:rsidR="00DB4792" w:rsidRPr="00D417D1"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340FCE1A" w14:textId="77777777" w:rsidTr="009D326B">
        <w:trPr>
          <w:trHeight w:val="440"/>
        </w:trPr>
        <w:tc>
          <w:tcPr>
            <w:tcW w:w="9120" w:type="dxa"/>
            <w:gridSpan w:val="3"/>
            <w:tcBorders>
              <w:left w:val="single" w:sz="8" w:space="0" w:color="000001"/>
              <w:bottom w:val="single" w:sz="8" w:space="0" w:color="000001"/>
              <w:right w:val="single" w:sz="8" w:space="0" w:color="000001"/>
            </w:tcBorders>
            <w:shd w:val="clear" w:color="auto" w:fill="EFEFEF"/>
            <w:tcMar>
              <w:left w:w="30" w:type="dxa"/>
            </w:tcMar>
            <w:vAlign w:val="bottom"/>
          </w:tcPr>
          <w:p w14:paraId="4B2DB89A"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b/>
              </w:rPr>
              <w:t>Task 3.3 Population Genetic Analysis</w:t>
            </w:r>
          </w:p>
        </w:tc>
      </w:tr>
      <w:tr w:rsidR="00DB4792" w:rsidRPr="00D417D1" w14:paraId="012AAEB5" w14:textId="77777777" w:rsidTr="009D326B">
        <w:trPr>
          <w:trHeight w:val="320"/>
        </w:trPr>
        <w:tc>
          <w:tcPr>
            <w:tcW w:w="2324" w:type="dxa"/>
            <w:tcBorders>
              <w:left w:val="single" w:sz="8" w:space="0" w:color="000001"/>
              <w:bottom w:val="single" w:sz="8" w:space="0" w:color="000001"/>
              <w:right w:val="single" w:sz="8" w:space="0" w:color="000001"/>
            </w:tcBorders>
            <w:shd w:val="clear" w:color="auto" w:fill="auto"/>
            <w:tcMar>
              <w:left w:w="30" w:type="dxa"/>
            </w:tcMar>
            <w:vAlign w:val="bottom"/>
          </w:tcPr>
          <w:p w14:paraId="5D629356"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 a. RAD-sequencing data processing</w:t>
            </w:r>
          </w:p>
        </w:tc>
        <w:tc>
          <w:tcPr>
            <w:tcW w:w="3735" w:type="dxa"/>
            <w:tcBorders>
              <w:bottom w:val="single" w:sz="8" w:space="0" w:color="000001"/>
              <w:right w:val="single" w:sz="8" w:space="0" w:color="000001"/>
            </w:tcBorders>
            <w:shd w:val="clear" w:color="auto" w:fill="auto"/>
            <w:tcMar>
              <w:top w:w="100" w:type="dxa"/>
              <w:left w:w="100" w:type="dxa"/>
              <w:bottom w:w="100" w:type="dxa"/>
              <w:right w:w="100" w:type="dxa"/>
            </w:tcMar>
          </w:tcPr>
          <w:p w14:paraId="29BB268E"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De-multiplexing</w:t>
            </w:r>
          </w:p>
          <w:p w14:paraId="0BC2E709"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Quality filtering</w:t>
            </w:r>
          </w:p>
        </w:tc>
        <w:tc>
          <w:tcPr>
            <w:tcW w:w="3061" w:type="dxa"/>
            <w:tcBorders>
              <w:bottom w:val="single" w:sz="8" w:space="0" w:color="000001"/>
              <w:right w:val="single" w:sz="8" w:space="0" w:color="000001"/>
            </w:tcBorders>
            <w:shd w:val="clear" w:color="auto" w:fill="auto"/>
            <w:tcMar>
              <w:top w:w="100" w:type="dxa"/>
              <w:left w:w="100" w:type="dxa"/>
              <w:bottom w:w="100" w:type="dxa"/>
              <w:right w:w="100" w:type="dxa"/>
            </w:tcMar>
          </w:tcPr>
          <w:p w14:paraId="4F2608C1" w14:textId="77777777" w:rsidR="00DB4792" w:rsidRPr="00D417D1" w:rsidRDefault="00DB4792" w:rsidP="009D326B">
            <w:pPr>
              <w:widowControl w:val="0"/>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358A163B" w14:textId="77777777" w:rsidTr="009D326B">
        <w:trPr>
          <w:trHeight w:val="320"/>
        </w:trPr>
        <w:tc>
          <w:tcPr>
            <w:tcW w:w="2324" w:type="dxa"/>
            <w:tcBorders>
              <w:left w:val="single" w:sz="8" w:space="0" w:color="000001"/>
              <w:bottom w:val="single" w:sz="8" w:space="0" w:color="000001"/>
              <w:right w:val="single" w:sz="8" w:space="0" w:color="000001"/>
            </w:tcBorders>
            <w:shd w:val="clear" w:color="auto" w:fill="auto"/>
            <w:tcMar>
              <w:left w:w="30" w:type="dxa"/>
            </w:tcMar>
            <w:vAlign w:val="bottom"/>
          </w:tcPr>
          <w:p w14:paraId="5D7CFA05"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 a. Identifying SNPs of domestication selection</w:t>
            </w:r>
          </w:p>
        </w:tc>
        <w:tc>
          <w:tcPr>
            <w:tcW w:w="3735" w:type="dxa"/>
            <w:tcBorders>
              <w:bottom w:val="single" w:sz="8" w:space="0" w:color="000001"/>
              <w:right w:val="single" w:sz="8" w:space="0" w:color="000001"/>
            </w:tcBorders>
            <w:shd w:val="clear" w:color="auto" w:fill="auto"/>
            <w:tcMar>
              <w:top w:w="100" w:type="dxa"/>
              <w:left w:w="100" w:type="dxa"/>
              <w:bottom w:w="100" w:type="dxa"/>
              <w:right w:w="100" w:type="dxa"/>
            </w:tcMar>
          </w:tcPr>
          <w:p w14:paraId="1E90685D"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Genotype calling</w:t>
            </w:r>
          </w:p>
          <w:p w14:paraId="25006EDC" w14:textId="77777777" w:rsidR="00DB4792" w:rsidRPr="00D417D1" w:rsidRDefault="00DB4792" w:rsidP="009D326B">
            <w:pPr>
              <w:rPr>
                <w:rFonts w:ascii="Times New Roman" w:eastAsia="Times New Roman" w:hAnsi="Times New Roman" w:cs="Times New Roman"/>
              </w:rPr>
            </w:pPr>
            <w:proofErr w:type="spellStart"/>
            <w:r w:rsidRPr="00D417D1">
              <w:rPr>
                <w:rFonts w:ascii="Times New Roman" w:eastAsia="Times New Roman" w:hAnsi="Times New Roman" w:cs="Times New Roman"/>
              </w:rPr>
              <w:t>Fst</w:t>
            </w:r>
            <w:proofErr w:type="spellEnd"/>
            <w:r w:rsidRPr="00D417D1">
              <w:rPr>
                <w:rFonts w:ascii="Times New Roman" w:eastAsia="Times New Roman" w:hAnsi="Times New Roman" w:cs="Times New Roman"/>
              </w:rPr>
              <w:t xml:space="preserve"> analysis between groups</w:t>
            </w:r>
            <w:r>
              <w:rPr>
                <w:rFonts w:ascii="Times New Roman" w:eastAsia="Times New Roman" w:hAnsi="Times New Roman" w:cs="Times New Roman"/>
              </w:rPr>
              <w:t xml:space="preserve"> with completed reference genome assembly</w:t>
            </w:r>
          </w:p>
        </w:tc>
        <w:tc>
          <w:tcPr>
            <w:tcW w:w="3061" w:type="dxa"/>
            <w:tcBorders>
              <w:bottom w:val="single" w:sz="8" w:space="0" w:color="000001"/>
              <w:right w:val="single" w:sz="8" w:space="0" w:color="000001"/>
            </w:tcBorders>
            <w:shd w:val="clear" w:color="auto" w:fill="auto"/>
            <w:tcMar>
              <w:top w:w="100" w:type="dxa"/>
              <w:left w:w="100" w:type="dxa"/>
              <w:bottom w:w="100" w:type="dxa"/>
              <w:right w:w="100" w:type="dxa"/>
            </w:tcMar>
          </w:tcPr>
          <w:p w14:paraId="1CA9B4CE" w14:textId="77777777" w:rsidR="00DB4792" w:rsidRPr="00D417D1" w:rsidRDefault="00DB4792" w:rsidP="009D326B">
            <w:pPr>
              <w:jc w:val="center"/>
              <w:rPr>
                <w:rFonts w:ascii="Times New Roman" w:eastAsia="Times New Roman" w:hAnsi="Times New Roman" w:cs="Times New Roman"/>
              </w:rPr>
            </w:pPr>
            <w:r w:rsidRPr="00D417D1">
              <w:rPr>
                <w:rFonts w:ascii="Times New Roman" w:eastAsia="Times New Roman" w:hAnsi="Times New Roman" w:cs="Times New Roman"/>
              </w:rPr>
              <w:t>In progress</w:t>
            </w:r>
          </w:p>
        </w:tc>
      </w:tr>
      <w:tr w:rsidR="00DB4792" w:rsidRPr="00D417D1" w14:paraId="73831348" w14:textId="77777777" w:rsidTr="009D326B">
        <w:trPr>
          <w:trHeight w:val="320"/>
        </w:trPr>
        <w:tc>
          <w:tcPr>
            <w:tcW w:w="2324" w:type="dxa"/>
            <w:tcBorders>
              <w:left w:val="single" w:sz="8" w:space="0" w:color="000001"/>
              <w:bottom w:val="single" w:sz="8" w:space="0" w:color="000001"/>
              <w:right w:val="single" w:sz="8" w:space="0" w:color="000001"/>
            </w:tcBorders>
            <w:shd w:val="clear" w:color="auto" w:fill="auto"/>
            <w:tcMar>
              <w:left w:w="30" w:type="dxa"/>
            </w:tcMar>
            <w:vAlign w:val="bottom"/>
          </w:tcPr>
          <w:p w14:paraId="0D83B5A5"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 d. Association study</w:t>
            </w:r>
          </w:p>
          <w:p w14:paraId="10DC371D"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000001"/>
            </w:tcBorders>
            <w:shd w:val="clear" w:color="auto" w:fill="auto"/>
            <w:tcMar>
              <w:top w:w="100" w:type="dxa"/>
              <w:left w:w="100" w:type="dxa"/>
              <w:bottom w:w="100" w:type="dxa"/>
              <w:right w:w="100" w:type="dxa"/>
            </w:tcMar>
          </w:tcPr>
          <w:p w14:paraId="6B3B018A"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 GWAS between DI and recovery rate</w:t>
            </w:r>
          </w:p>
        </w:tc>
        <w:tc>
          <w:tcPr>
            <w:tcW w:w="3061" w:type="dxa"/>
            <w:tcBorders>
              <w:bottom w:val="single" w:sz="8" w:space="0" w:color="000001"/>
              <w:right w:val="single" w:sz="8" w:space="0" w:color="000001"/>
            </w:tcBorders>
            <w:shd w:val="clear" w:color="auto" w:fill="auto"/>
            <w:tcMar>
              <w:top w:w="100" w:type="dxa"/>
              <w:left w:w="100" w:type="dxa"/>
              <w:bottom w:w="100" w:type="dxa"/>
              <w:right w:w="100" w:type="dxa"/>
            </w:tcMar>
          </w:tcPr>
          <w:p w14:paraId="51B6F934" w14:textId="77777777" w:rsidR="00DB4792" w:rsidRPr="00D417D1" w:rsidRDefault="00DB4792" w:rsidP="009D326B">
            <w:pPr>
              <w:widowControl w:val="0"/>
              <w:jc w:val="center"/>
              <w:rPr>
                <w:rFonts w:ascii="Times New Roman" w:eastAsia="Times New Roman" w:hAnsi="Times New Roman" w:cs="Times New Roman"/>
              </w:rPr>
            </w:pPr>
            <w:r w:rsidRPr="00D417D1">
              <w:rPr>
                <w:rFonts w:ascii="Times New Roman" w:eastAsia="Times New Roman" w:hAnsi="Times New Roman" w:cs="Times New Roman"/>
              </w:rPr>
              <w:t>In progress</w:t>
            </w:r>
          </w:p>
        </w:tc>
      </w:tr>
      <w:tr w:rsidR="00DB4792" w:rsidRPr="00D417D1" w14:paraId="1FA03D1A"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D9D9D9"/>
            <w:tcMar>
              <w:left w:w="30" w:type="dxa"/>
            </w:tcMar>
            <w:vAlign w:val="bottom"/>
          </w:tcPr>
          <w:p w14:paraId="0687B7BB" w14:textId="77777777" w:rsidR="00DB4792" w:rsidRPr="00D417D1" w:rsidRDefault="00DB4792" w:rsidP="009D326B">
            <w:pPr>
              <w:rPr>
                <w:rFonts w:ascii="Times New Roman" w:eastAsia="Times New Roman" w:hAnsi="Times New Roman" w:cs="Times New Roman"/>
                <w:b/>
                <w:u w:val="single"/>
              </w:rPr>
            </w:pPr>
            <w:r w:rsidRPr="00D417D1">
              <w:rPr>
                <w:rFonts w:ascii="Times New Roman" w:eastAsia="Times New Roman" w:hAnsi="Times New Roman" w:cs="Times New Roman"/>
                <w:b/>
                <w:u w:val="single"/>
              </w:rPr>
              <w:t>Task 4. Identification of sex specific markers</w:t>
            </w:r>
          </w:p>
        </w:tc>
      </w:tr>
      <w:tr w:rsidR="00DB4792" w:rsidRPr="00D417D1" w14:paraId="108E33A3"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6154E2D0" w14:textId="77777777" w:rsidR="00DB4792" w:rsidRPr="00D417D1" w:rsidRDefault="00DB4792" w:rsidP="009D326B">
            <w:pPr>
              <w:rPr>
                <w:rFonts w:ascii="Times New Roman" w:eastAsia="Times New Roman" w:hAnsi="Times New Roman" w:cs="Times New Roman"/>
                <w:b/>
              </w:rPr>
            </w:pPr>
            <w:r w:rsidRPr="00D417D1">
              <w:rPr>
                <w:rFonts w:ascii="Times New Roman" w:eastAsia="Times New Roman" w:hAnsi="Times New Roman" w:cs="Times New Roman"/>
                <w:b/>
              </w:rPr>
              <w:t xml:space="preserve">Task 4.1 Investigation of </w:t>
            </w:r>
            <w:r>
              <w:rPr>
                <w:rFonts w:ascii="Times New Roman" w:eastAsia="Times New Roman" w:hAnsi="Times New Roman" w:cs="Times New Roman"/>
                <w:b/>
              </w:rPr>
              <w:t>d</w:t>
            </w:r>
            <w:r w:rsidRPr="00D417D1">
              <w:rPr>
                <w:rFonts w:ascii="Times New Roman" w:eastAsia="Times New Roman" w:hAnsi="Times New Roman" w:cs="Times New Roman"/>
                <w:b/>
              </w:rPr>
              <w:t xml:space="preserve">elta </w:t>
            </w:r>
            <w:r>
              <w:rPr>
                <w:rFonts w:ascii="Times New Roman" w:eastAsia="Times New Roman" w:hAnsi="Times New Roman" w:cs="Times New Roman"/>
                <w:b/>
              </w:rPr>
              <w:t>s</w:t>
            </w:r>
            <w:r w:rsidRPr="00D417D1">
              <w:rPr>
                <w:rFonts w:ascii="Times New Roman" w:eastAsia="Times New Roman" w:hAnsi="Times New Roman" w:cs="Times New Roman"/>
                <w:b/>
              </w:rPr>
              <w:t>melt genome</w:t>
            </w:r>
          </w:p>
        </w:tc>
      </w:tr>
      <w:tr w:rsidR="00DB4792" w:rsidRPr="00D417D1" w14:paraId="1901886C" w14:textId="77777777" w:rsidTr="009D326B">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3A5FA12C"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RAD-sequencing data processing</w:t>
            </w:r>
          </w:p>
        </w:tc>
        <w:tc>
          <w:tcPr>
            <w:tcW w:w="3735" w:type="dxa"/>
            <w:tcBorders>
              <w:bottom w:val="single" w:sz="8" w:space="0" w:color="000001"/>
              <w:right w:val="single" w:sz="8" w:space="0" w:color="C5BEB0"/>
            </w:tcBorders>
            <w:shd w:val="clear" w:color="auto" w:fill="auto"/>
          </w:tcPr>
          <w:p w14:paraId="01B6EE3A"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De-multiplex</w:t>
            </w:r>
          </w:p>
        </w:tc>
        <w:tc>
          <w:tcPr>
            <w:tcW w:w="3061" w:type="dxa"/>
            <w:tcBorders>
              <w:bottom w:val="single" w:sz="8" w:space="0" w:color="000001"/>
              <w:right w:val="single" w:sz="8" w:space="0" w:color="000001"/>
            </w:tcBorders>
            <w:shd w:val="clear" w:color="auto" w:fill="auto"/>
            <w:vAlign w:val="bottom"/>
          </w:tcPr>
          <w:p w14:paraId="61DDE75B"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Completed</w:t>
            </w:r>
          </w:p>
        </w:tc>
      </w:tr>
      <w:tr w:rsidR="00DB4792" w:rsidRPr="00D417D1" w14:paraId="4C3EB7AE" w14:textId="77777777" w:rsidTr="009D326B">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6ADB531A"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vAlign w:val="bottom"/>
          </w:tcPr>
          <w:p w14:paraId="7B0FEB4D"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QC Sequencing data</w:t>
            </w:r>
          </w:p>
        </w:tc>
        <w:tc>
          <w:tcPr>
            <w:tcW w:w="3061" w:type="dxa"/>
            <w:tcBorders>
              <w:bottom w:val="single" w:sz="8" w:space="0" w:color="000001"/>
              <w:right w:val="single" w:sz="8" w:space="0" w:color="000001"/>
            </w:tcBorders>
            <w:shd w:val="clear" w:color="auto" w:fill="auto"/>
            <w:vAlign w:val="bottom"/>
          </w:tcPr>
          <w:p w14:paraId="2CC2E7AE"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Completed</w:t>
            </w:r>
          </w:p>
        </w:tc>
      </w:tr>
      <w:tr w:rsidR="00DB4792" w:rsidRPr="00D417D1" w14:paraId="39447CE8" w14:textId="77777777" w:rsidTr="009D326B">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1D197444"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Identification of sex marker(s)</w:t>
            </w:r>
          </w:p>
        </w:tc>
        <w:tc>
          <w:tcPr>
            <w:tcW w:w="3735" w:type="dxa"/>
            <w:tcBorders>
              <w:bottom w:val="single" w:sz="8" w:space="0" w:color="000001"/>
              <w:right w:val="single" w:sz="8" w:space="0" w:color="C5BEB0"/>
            </w:tcBorders>
            <w:shd w:val="clear" w:color="auto" w:fill="auto"/>
          </w:tcPr>
          <w:p w14:paraId="748E1750"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GWAS in M vs F</w:t>
            </w:r>
          </w:p>
        </w:tc>
        <w:tc>
          <w:tcPr>
            <w:tcW w:w="3061" w:type="dxa"/>
            <w:tcBorders>
              <w:bottom w:val="single" w:sz="8" w:space="0" w:color="000001"/>
              <w:right w:val="single" w:sz="8" w:space="0" w:color="000001"/>
            </w:tcBorders>
            <w:shd w:val="clear" w:color="auto" w:fill="auto"/>
            <w:vAlign w:val="bottom"/>
          </w:tcPr>
          <w:p w14:paraId="0A214443"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Completed</w:t>
            </w:r>
          </w:p>
        </w:tc>
      </w:tr>
      <w:tr w:rsidR="00DB4792" w:rsidRPr="00D417D1" w14:paraId="7A9CD3EF" w14:textId="77777777" w:rsidTr="009D326B">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13789D76"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vAlign w:val="bottom"/>
          </w:tcPr>
          <w:p w14:paraId="153D6ECB"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Depth comparison</w:t>
            </w:r>
          </w:p>
        </w:tc>
        <w:tc>
          <w:tcPr>
            <w:tcW w:w="3061" w:type="dxa"/>
            <w:tcBorders>
              <w:bottom w:val="single" w:sz="8" w:space="0" w:color="000001"/>
              <w:right w:val="single" w:sz="8" w:space="0" w:color="000001"/>
            </w:tcBorders>
            <w:shd w:val="clear" w:color="auto" w:fill="auto"/>
            <w:vAlign w:val="bottom"/>
          </w:tcPr>
          <w:p w14:paraId="70D01AB0"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Completed</w:t>
            </w:r>
          </w:p>
        </w:tc>
      </w:tr>
      <w:tr w:rsidR="00DB4792" w:rsidRPr="00D417D1" w14:paraId="3592EC76"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6D7B7DB8" w14:textId="77777777" w:rsidR="00DB4792" w:rsidRPr="00C933E6" w:rsidRDefault="00DB4792" w:rsidP="009D326B">
            <w:pPr>
              <w:rPr>
                <w:rFonts w:ascii="Times New Roman" w:eastAsia="Times New Roman" w:hAnsi="Times New Roman" w:cs="Times New Roman"/>
                <w:b/>
              </w:rPr>
            </w:pPr>
            <w:r w:rsidRPr="00C933E6">
              <w:rPr>
                <w:rFonts w:ascii="Times New Roman" w:eastAsia="Times New Roman" w:hAnsi="Times New Roman" w:cs="Times New Roman"/>
                <w:b/>
              </w:rPr>
              <w:t xml:space="preserve">Task 4.2 </w:t>
            </w:r>
            <w:proofErr w:type="spellStart"/>
            <w:r w:rsidRPr="00C933E6">
              <w:rPr>
                <w:rFonts w:ascii="Times New Roman" w:eastAsia="Times New Roman" w:hAnsi="Times New Roman" w:cs="Times New Roman"/>
                <w:b/>
              </w:rPr>
              <w:t>Fluidigm</w:t>
            </w:r>
            <w:proofErr w:type="spellEnd"/>
            <w:r w:rsidRPr="00C933E6">
              <w:rPr>
                <w:rFonts w:ascii="Times New Roman" w:eastAsia="Times New Roman" w:hAnsi="Times New Roman" w:cs="Times New Roman"/>
                <w:b/>
              </w:rPr>
              <w:t xml:space="preserve"> assay creation</w:t>
            </w:r>
          </w:p>
        </w:tc>
      </w:tr>
      <w:tr w:rsidR="00DB4792" w:rsidRPr="00D417D1" w14:paraId="48DA3BF2"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60864501"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Submit sequences</w:t>
            </w:r>
          </w:p>
        </w:tc>
        <w:tc>
          <w:tcPr>
            <w:tcW w:w="3735" w:type="dxa"/>
            <w:tcBorders>
              <w:bottom w:val="single" w:sz="8" w:space="0" w:color="000001"/>
              <w:right w:val="single" w:sz="8" w:space="0" w:color="C5BEB0"/>
            </w:tcBorders>
            <w:shd w:val="clear" w:color="auto" w:fill="auto"/>
          </w:tcPr>
          <w:p w14:paraId="1A1224E9"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Submit sex specific sequences to </w:t>
            </w:r>
            <w:proofErr w:type="spellStart"/>
            <w:r w:rsidRPr="00D417D1">
              <w:rPr>
                <w:rFonts w:ascii="Times New Roman" w:eastAsia="Times New Roman" w:hAnsi="Times New Roman" w:cs="Times New Roman"/>
              </w:rPr>
              <w:t>Fluidigm</w:t>
            </w:r>
            <w:proofErr w:type="spellEnd"/>
            <w:r w:rsidRPr="00D417D1">
              <w:rPr>
                <w:rFonts w:ascii="Times New Roman" w:eastAsia="Times New Roman" w:hAnsi="Times New Roman" w:cs="Times New Roman"/>
              </w:rPr>
              <w:t xml:space="preserve"> for SNP Type Assay design</w:t>
            </w:r>
          </w:p>
        </w:tc>
        <w:tc>
          <w:tcPr>
            <w:tcW w:w="3061" w:type="dxa"/>
            <w:tcBorders>
              <w:bottom w:val="single" w:sz="8" w:space="0" w:color="000001"/>
              <w:right w:val="single" w:sz="8" w:space="0" w:color="000001"/>
            </w:tcBorders>
            <w:shd w:val="clear" w:color="auto" w:fill="auto"/>
            <w:vAlign w:val="bottom"/>
          </w:tcPr>
          <w:p w14:paraId="451EC78D" w14:textId="77777777" w:rsidR="00DB4792" w:rsidRPr="00D417D1" w:rsidRDefault="00DB4792" w:rsidP="009D326B">
            <w:pPr>
              <w:jc w:val="center"/>
              <w:rPr>
                <w:rFonts w:ascii="Times New Roman" w:eastAsia="Times New Roman" w:hAnsi="Times New Roman" w:cs="Times New Roman"/>
              </w:rPr>
            </w:pPr>
            <w:r w:rsidRPr="00D417D1">
              <w:rPr>
                <w:rFonts w:ascii="Times New Roman" w:eastAsia="Times New Roman" w:hAnsi="Times New Roman" w:cs="Times New Roman"/>
              </w:rPr>
              <w:t>In progress</w:t>
            </w:r>
          </w:p>
        </w:tc>
      </w:tr>
      <w:tr w:rsidR="00DB4792" w:rsidRPr="00D417D1" w14:paraId="37EC1EB0"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vAlign w:val="bottom"/>
          </w:tcPr>
          <w:p w14:paraId="773A96F1"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Validation</w:t>
            </w:r>
          </w:p>
        </w:tc>
        <w:tc>
          <w:tcPr>
            <w:tcW w:w="3735" w:type="dxa"/>
            <w:tcBorders>
              <w:bottom w:val="single" w:sz="8" w:space="0" w:color="000001"/>
              <w:right w:val="single" w:sz="8" w:space="0" w:color="C5BEB0"/>
            </w:tcBorders>
            <w:shd w:val="clear" w:color="auto" w:fill="auto"/>
            <w:vAlign w:val="bottom"/>
          </w:tcPr>
          <w:p w14:paraId="1DBD8833"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Validation of SNP Assay</w:t>
            </w:r>
          </w:p>
        </w:tc>
        <w:tc>
          <w:tcPr>
            <w:tcW w:w="3061" w:type="dxa"/>
            <w:tcBorders>
              <w:bottom w:val="single" w:sz="8" w:space="0" w:color="000001"/>
              <w:right w:val="single" w:sz="8" w:space="0" w:color="000001"/>
            </w:tcBorders>
            <w:shd w:val="clear" w:color="auto" w:fill="auto"/>
            <w:vAlign w:val="bottom"/>
          </w:tcPr>
          <w:p w14:paraId="0B1ECEB1" w14:textId="77777777" w:rsidR="00DB4792" w:rsidRPr="00D417D1" w:rsidRDefault="00DB4792" w:rsidP="009D326B">
            <w:pPr>
              <w:jc w:val="center"/>
              <w:rPr>
                <w:rFonts w:ascii="Times New Roman" w:eastAsia="Times New Roman" w:hAnsi="Times New Roman" w:cs="Times New Roman"/>
              </w:rPr>
            </w:pPr>
            <w:r w:rsidRPr="00D417D1">
              <w:rPr>
                <w:rFonts w:ascii="Times New Roman" w:eastAsia="Times New Roman" w:hAnsi="Times New Roman" w:cs="Times New Roman"/>
              </w:rPr>
              <w:t>In progress</w:t>
            </w:r>
          </w:p>
        </w:tc>
      </w:tr>
    </w:tbl>
    <w:p w14:paraId="78621D3A" w14:textId="77777777" w:rsidR="00DB4792" w:rsidRDefault="00DB4792" w:rsidP="00DB4792">
      <w:pPr>
        <w:rPr>
          <w:rFonts w:ascii="Times New Roman" w:eastAsia="Times New Roman" w:hAnsi="Times New Roman" w:cs="Times New Roman"/>
          <w:b/>
        </w:rPr>
      </w:pPr>
    </w:p>
    <w:p w14:paraId="67082B5C" w14:textId="77777777" w:rsidR="00DB4792" w:rsidRDefault="00DB4792" w:rsidP="00DB4792">
      <w:pPr>
        <w:rPr>
          <w:rFonts w:ascii="Times New Roman" w:eastAsia="Times New Roman" w:hAnsi="Times New Roman" w:cs="Times New Roman"/>
          <w:b/>
        </w:rPr>
      </w:pPr>
      <w:r>
        <w:rPr>
          <w:rFonts w:ascii="Times New Roman" w:eastAsia="Times New Roman" w:hAnsi="Times New Roman" w:cs="Times New Roman"/>
          <w:b/>
        </w:rPr>
        <w:br w:type="page"/>
      </w:r>
    </w:p>
    <w:p w14:paraId="6DCDAB97" w14:textId="77777777" w:rsidR="00DB4792" w:rsidRDefault="00DB4792" w:rsidP="00DB4792">
      <w:pPr>
        <w:rPr>
          <w:rFonts w:ascii="Times New Roman" w:eastAsia="Times New Roman" w:hAnsi="Times New Roman" w:cs="Times New Roman"/>
        </w:rPr>
      </w:pPr>
      <w:r>
        <w:rPr>
          <w:rFonts w:ascii="Times New Roman" w:eastAsia="Times New Roman" w:hAnsi="Times New Roman" w:cs="Times New Roman"/>
          <w:b/>
        </w:rPr>
        <w:lastRenderedPageBreak/>
        <w:t xml:space="preserve">Table 2. </w:t>
      </w:r>
      <w:r>
        <w:rPr>
          <w:rFonts w:ascii="Times New Roman" w:eastAsia="Times New Roman" w:hAnsi="Times New Roman" w:cs="Times New Roman"/>
        </w:rPr>
        <w:t>Table of tissue type and storage method of sampled delta smelt from three different trips. Included are the names referred to in the text. T= trip, F= female, M=male, BM = back muscle, SC = scales, IO = internal organ, FF = flash frozen, and PG = propylene glycol.</w:t>
      </w:r>
    </w:p>
    <w:p w14:paraId="063CB69F" w14:textId="77777777" w:rsidR="00DB4792" w:rsidRPr="00D96AC9" w:rsidRDefault="00DB4792" w:rsidP="00DB4792">
      <w:pPr>
        <w:rPr>
          <w:rFonts w:ascii="Times New Roman" w:eastAsia="Times New Roman" w:hAnsi="Times New Roman" w:cs="Times New Roman"/>
          <w:b/>
          <w:u w:val="single"/>
        </w:rPr>
      </w:pPr>
    </w:p>
    <w:tbl>
      <w:tblPr>
        <w:tblW w:w="9120" w:type="dxa"/>
        <w:tblLayout w:type="fixed"/>
        <w:tblLook w:val="04A0" w:firstRow="1" w:lastRow="0" w:firstColumn="1" w:lastColumn="0" w:noHBand="0" w:noVBand="1"/>
      </w:tblPr>
      <w:tblGrid>
        <w:gridCol w:w="1289"/>
        <w:gridCol w:w="1265"/>
        <w:gridCol w:w="1857"/>
        <w:gridCol w:w="1549"/>
        <w:gridCol w:w="1860"/>
        <w:gridCol w:w="1300"/>
      </w:tblGrid>
      <w:tr w:rsidR="007872A2" w:rsidRPr="007872A2" w14:paraId="3B5DC794" w14:textId="77777777" w:rsidTr="00A42FA1">
        <w:trPr>
          <w:trHeight w:val="1040"/>
        </w:trPr>
        <w:tc>
          <w:tcPr>
            <w:tcW w:w="1289" w:type="dxa"/>
            <w:tcBorders>
              <w:top w:val="single" w:sz="8" w:space="0" w:color="auto"/>
              <w:left w:val="single" w:sz="8" w:space="0" w:color="auto"/>
              <w:bottom w:val="single" w:sz="8" w:space="0" w:color="auto"/>
              <w:right w:val="single" w:sz="8" w:space="0" w:color="auto"/>
            </w:tcBorders>
            <w:shd w:val="clear" w:color="000000" w:fill="F2F2F2"/>
            <w:vAlign w:val="center"/>
            <w:hideMark/>
          </w:tcPr>
          <w:p w14:paraId="0EB026DD" w14:textId="77777777" w:rsidR="007872A2" w:rsidRPr="007872A2" w:rsidRDefault="007872A2" w:rsidP="007872A2">
            <w:pPr>
              <w:jc w:val="center"/>
              <w:rPr>
                <w:rFonts w:ascii="Times New Roman" w:eastAsia="Times New Roman" w:hAnsi="Times New Roman" w:cs="Times New Roman"/>
                <w:b/>
                <w:bCs/>
                <w:color w:val="000000"/>
              </w:rPr>
            </w:pPr>
            <w:r w:rsidRPr="007872A2">
              <w:rPr>
                <w:rFonts w:ascii="Times New Roman" w:eastAsia="Times New Roman" w:hAnsi="Times New Roman" w:cs="Times New Roman"/>
                <w:b/>
                <w:bCs/>
                <w:color w:val="000000"/>
              </w:rPr>
              <w:t>Trip Number</w:t>
            </w:r>
          </w:p>
        </w:tc>
        <w:tc>
          <w:tcPr>
            <w:tcW w:w="1265" w:type="dxa"/>
            <w:tcBorders>
              <w:top w:val="single" w:sz="8" w:space="0" w:color="auto"/>
              <w:left w:val="nil"/>
              <w:bottom w:val="single" w:sz="8" w:space="0" w:color="auto"/>
              <w:right w:val="nil"/>
            </w:tcBorders>
            <w:shd w:val="clear" w:color="000000" w:fill="F2F2F2"/>
            <w:vAlign w:val="center"/>
            <w:hideMark/>
          </w:tcPr>
          <w:p w14:paraId="16CFA1B7" w14:textId="77777777" w:rsidR="007872A2" w:rsidRPr="007872A2" w:rsidRDefault="007872A2" w:rsidP="007872A2">
            <w:pPr>
              <w:jc w:val="center"/>
              <w:rPr>
                <w:rFonts w:ascii="Times New Roman" w:eastAsia="Times New Roman" w:hAnsi="Times New Roman" w:cs="Times New Roman"/>
                <w:b/>
                <w:bCs/>
                <w:color w:val="000000"/>
              </w:rPr>
            </w:pPr>
            <w:r w:rsidRPr="007872A2">
              <w:rPr>
                <w:rFonts w:ascii="Times New Roman" w:eastAsia="Times New Roman" w:hAnsi="Times New Roman" w:cs="Times New Roman"/>
                <w:b/>
                <w:bCs/>
              </w:rPr>
              <w:t>Sex</w:t>
            </w:r>
          </w:p>
        </w:tc>
        <w:tc>
          <w:tcPr>
            <w:tcW w:w="1857" w:type="dxa"/>
            <w:tcBorders>
              <w:top w:val="single" w:sz="8" w:space="0" w:color="auto"/>
              <w:left w:val="nil"/>
              <w:bottom w:val="single" w:sz="8" w:space="0" w:color="auto"/>
              <w:right w:val="nil"/>
            </w:tcBorders>
            <w:shd w:val="clear" w:color="000000" w:fill="F2F2F2"/>
            <w:vAlign w:val="center"/>
            <w:hideMark/>
          </w:tcPr>
          <w:p w14:paraId="367B9885" w14:textId="77777777" w:rsidR="007872A2" w:rsidRPr="007872A2" w:rsidRDefault="007872A2" w:rsidP="007872A2">
            <w:pPr>
              <w:jc w:val="center"/>
              <w:rPr>
                <w:rFonts w:ascii="Times New Roman" w:eastAsia="Times New Roman" w:hAnsi="Times New Roman" w:cs="Times New Roman"/>
                <w:b/>
                <w:bCs/>
                <w:color w:val="000000"/>
              </w:rPr>
            </w:pPr>
            <w:r w:rsidRPr="007872A2">
              <w:rPr>
                <w:rFonts w:ascii="Times New Roman" w:eastAsia="Times New Roman" w:hAnsi="Times New Roman" w:cs="Times New Roman"/>
                <w:b/>
                <w:bCs/>
              </w:rPr>
              <w:t>Sample Name</w:t>
            </w:r>
          </w:p>
        </w:tc>
        <w:tc>
          <w:tcPr>
            <w:tcW w:w="1549" w:type="dxa"/>
            <w:tcBorders>
              <w:top w:val="single" w:sz="8" w:space="0" w:color="auto"/>
              <w:left w:val="nil"/>
              <w:bottom w:val="single" w:sz="8" w:space="0" w:color="auto"/>
              <w:right w:val="nil"/>
            </w:tcBorders>
            <w:shd w:val="clear" w:color="000000" w:fill="F2F2F2"/>
            <w:vAlign w:val="center"/>
            <w:hideMark/>
          </w:tcPr>
          <w:p w14:paraId="3E96E457" w14:textId="77777777" w:rsidR="007872A2" w:rsidRPr="007872A2" w:rsidRDefault="007872A2" w:rsidP="007872A2">
            <w:pPr>
              <w:jc w:val="center"/>
              <w:rPr>
                <w:rFonts w:ascii="Times New Roman" w:eastAsia="Times New Roman" w:hAnsi="Times New Roman" w:cs="Times New Roman"/>
                <w:b/>
                <w:bCs/>
                <w:color w:val="000000"/>
              </w:rPr>
            </w:pPr>
            <w:r w:rsidRPr="007872A2">
              <w:rPr>
                <w:rFonts w:ascii="Times New Roman" w:eastAsia="Times New Roman" w:hAnsi="Times New Roman" w:cs="Times New Roman"/>
                <w:b/>
                <w:bCs/>
              </w:rPr>
              <w:t>Tissue Type</w:t>
            </w:r>
          </w:p>
        </w:tc>
        <w:tc>
          <w:tcPr>
            <w:tcW w:w="1860" w:type="dxa"/>
            <w:tcBorders>
              <w:top w:val="single" w:sz="8" w:space="0" w:color="auto"/>
              <w:left w:val="nil"/>
              <w:bottom w:val="single" w:sz="8" w:space="0" w:color="auto"/>
              <w:right w:val="single" w:sz="8" w:space="0" w:color="auto"/>
            </w:tcBorders>
            <w:shd w:val="clear" w:color="000000" w:fill="F2F2F2"/>
            <w:vAlign w:val="center"/>
            <w:hideMark/>
          </w:tcPr>
          <w:p w14:paraId="3DC2A83C" w14:textId="77777777" w:rsidR="007872A2" w:rsidRPr="007872A2" w:rsidRDefault="007872A2" w:rsidP="007872A2">
            <w:pPr>
              <w:jc w:val="center"/>
              <w:rPr>
                <w:rFonts w:ascii="Times New Roman" w:eastAsia="Times New Roman" w:hAnsi="Times New Roman" w:cs="Times New Roman"/>
                <w:b/>
                <w:bCs/>
                <w:color w:val="000000"/>
              </w:rPr>
            </w:pPr>
            <w:r w:rsidRPr="007872A2">
              <w:rPr>
                <w:rFonts w:ascii="Times New Roman" w:eastAsia="Times New Roman" w:hAnsi="Times New Roman" w:cs="Times New Roman"/>
                <w:b/>
                <w:bCs/>
              </w:rPr>
              <w:t>Storage Method</w:t>
            </w:r>
          </w:p>
        </w:tc>
        <w:tc>
          <w:tcPr>
            <w:tcW w:w="1300" w:type="dxa"/>
            <w:tcBorders>
              <w:top w:val="single" w:sz="8" w:space="0" w:color="auto"/>
              <w:left w:val="nil"/>
              <w:bottom w:val="single" w:sz="8" w:space="0" w:color="auto"/>
              <w:right w:val="single" w:sz="8" w:space="0" w:color="auto"/>
            </w:tcBorders>
            <w:shd w:val="clear" w:color="000000" w:fill="F2F2F2"/>
            <w:vAlign w:val="center"/>
            <w:hideMark/>
          </w:tcPr>
          <w:p w14:paraId="6FBCDC56" w14:textId="77777777" w:rsidR="007872A2" w:rsidRPr="007872A2" w:rsidRDefault="007872A2" w:rsidP="007872A2">
            <w:pPr>
              <w:jc w:val="center"/>
              <w:rPr>
                <w:rFonts w:ascii="Times New Roman" w:eastAsia="Times New Roman" w:hAnsi="Times New Roman" w:cs="Times New Roman"/>
                <w:b/>
                <w:bCs/>
                <w:color w:val="000000"/>
              </w:rPr>
            </w:pPr>
            <w:r w:rsidRPr="007872A2">
              <w:rPr>
                <w:rFonts w:ascii="Times New Roman" w:eastAsia="Times New Roman" w:hAnsi="Times New Roman" w:cs="Times New Roman"/>
                <w:b/>
                <w:bCs/>
              </w:rPr>
              <w:t>Used for Sequencing</w:t>
            </w:r>
          </w:p>
        </w:tc>
      </w:tr>
      <w:tr w:rsidR="007872A2" w:rsidRPr="007872A2" w14:paraId="56AE4358" w14:textId="77777777" w:rsidTr="00A42FA1">
        <w:trPr>
          <w:trHeight w:val="340"/>
        </w:trPr>
        <w:tc>
          <w:tcPr>
            <w:tcW w:w="1289" w:type="dxa"/>
            <w:vMerge w:val="restart"/>
            <w:tcBorders>
              <w:top w:val="nil"/>
              <w:left w:val="single" w:sz="8" w:space="0" w:color="auto"/>
              <w:bottom w:val="single" w:sz="8" w:space="0" w:color="000000"/>
              <w:right w:val="single" w:sz="8" w:space="0" w:color="auto"/>
            </w:tcBorders>
            <w:shd w:val="clear" w:color="auto" w:fill="auto"/>
            <w:vAlign w:val="center"/>
            <w:hideMark/>
          </w:tcPr>
          <w:p w14:paraId="17BE47D1"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1</w:t>
            </w:r>
          </w:p>
        </w:tc>
        <w:tc>
          <w:tcPr>
            <w:tcW w:w="1265" w:type="dxa"/>
            <w:vMerge w:val="restart"/>
            <w:tcBorders>
              <w:top w:val="nil"/>
              <w:left w:val="single" w:sz="8" w:space="0" w:color="auto"/>
              <w:bottom w:val="single" w:sz="4" w:space="0" w:color="000000"/>
              <w:right w:val="nil"/>
            </w:tcBorders>
            <w:shd w:val="clear" w:color="auto" w:fill="auto"/>
            <w:vAlign w:val="center"/>
            <w:hideMark/>
          </w:tcPr>
          <w:p w14:paraId="79D5E89A"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w:t>
            </w:r>
          </w:p>
        </w:tc>
        <w:tc>
          <w:tcPr>
            <w:tcW w:w="1857" w:type="dxa"/>
            <w:tcBorders>
              <w:top w:val="nil"/>
              <w:left w:val="nil"/>
              <w:bottom w:val="nil"/>
              <w:right w:val="nil"/>
            </w:tcBorders>
            <w:shd w:val="clear" w:color="auto" w:fill="auto"/>
            <w:vAlign w:val="center"/>
            <w:hideMark/>
          </w:tcPr>
          <w:p w14:paraId="1E494752"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T1F01</w:t>
            </w:r>
          </w:p>
        </w:tc>
        <w:tc>
          <w:tcPr>
            <w:tcW w:w="1549" w:type="dxa"/>
            <w:vMerge w:val="restart"/>
            <w:tcBorders>
              <w:top w:val="nil"/>
              <w:left w:val="nil"/>
              <w:bottom w:val="single" w:sz="4" w:space="0" w:color="000000"/>
              <w:right w:val="nil"/>
            </w:tcBorders>
            <w:shd w:val="clear" w:color="auto" w:fill="auto"/>
            <w:vAlign w:val="center"/>
            <w:hideMark/>
          </w:tcPr>
          <w:p w14:paraId="7C41D380"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vMerge w:val="restart"/>
            <w:tcBorders>
              <w:top w:val="nil"/>
              <w:left w:val="nil"/>
              <w:bottom w:val="single" w:sz="4" w:space="0" w:color="000000"/>
              <w:right w:val="single" w:sz="8" w:space="0" w:color="auto"/>
            </w:tcBorders>
            <w:shd w:val="clear" w:color="auto" w:fill="auto"/>
            <w:vAlign w:val="center"/>
            <w:hideMark/>
          </w:tcPr>
          <w:p w14:paraId="045BD6F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525309D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412D21A6"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765A5B8F"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03777FEE"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1A736E0F"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T1F02</w:t>
            </w:r>
          </w:p>
        </w:tc>
        <w:tc>
          <w:tcPr>
            <w:tcW w:w="1549" w:type="dxa"/>
            <w:vMerge/>
            <w:tcBorders>
              <w:top w:val="nil"/>
              <w:left w:val="nil"/>
              <w:bottom w:val="single" w:sz="4" w:space="0" w:color="000000"/>
              <w:right w:val="nil"/>
            </w:tcBorders>
            <w:vAlign w:val="center"/>
            <w:hideMark/>
          </w:tcPr>
          <w:p w14:paraId="5951E973" w14:textId="77777777" w:rsidR="007872A2" w:rsidRPr="007872A2" w:rsidRDefault="007872A2" w:rsidP="007872A2">
            <w:pPr>
              <w:rPr>
                <w:rFonts w:ascii="Times New Roman" w:eastAsia="Times New Roman" w:hAnsi="Times New Roman" w:cs="Times New Roman"/>
                <w:color w:val="000000"/>
              </w:rPr>
            </w:pPr>
          </w:p>
        </w:tc>
        <w:tc>
          <w:tcPr>
            <w:tcW w:w="1860" w:type="dxa"/>
            <w:vMerge/>
            <w:tcBorders>
              <w:top w:val="nil"/>
              <w:left w:val="nil"/>
              <w:bottom w:val="single" w:sz="4" w:space="0" w:color="000000"/>
              <w:right w:val="single" w:sz="8" w:space="0" w:color="auto"/>
            </w:tcBorders>
            <w:vAlign w:val="center"/>
            <w:hideMark/>
          </w:tcPr>
          <w:p w14:paraId="3675BCDD" w14:textId="77777777" w:rsidR="007872A2" w:rsidRPr="007872A2" w:rsidRDefault="007872A2" w:rsidP="007872A2">
            <w:pPr>
              <w:rPr>
                <w:rFonts w:ascii="Times New Roman" w:eastAsia="Times New Roman" w:hAnsi="Times New Roman" w:cs="Times New Roman"/>
                <w:color w:val="000000"/>
              </w:rPr>
            </w:pPr>
          </w:p>
        </w:tc>
        <w:tc>
          <w:tcPr>
            <w:tcW w:w="1300" w:type="dxa"/>
            <w:tcBorders>
              <w:top w:val="nil"/>
              <w:left w:val="nil"/>
              <w:bottom w:val="nil"/>
              <w:right w:val="single" w:sz="8" w:space="0" w:color="auto"/>
            </w:tcBorders>
            <w:shd w:val="clear" w:color="auto" w:fill="auto"/>
            <w:vAlign w:val="center"/>
            <w:hideMark/>
          </w:tcPr>
          <w:p w14:paraId="5DDB4D30"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yes</w:t>
            </w:r>
          </w:p>
        </w:tc>
      </w:tr>
      <w:tr w:rsidR="007872A2" w:rsidRPr="007872A2" w14:paraId="1017F168"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7B70B6C4"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2E2078C3"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single" w:sz="4" w:space="0" w:color="auto"/>
              <w:right w:val="nil"/>
            </w:tcBorders>
            <w:shd w:val="clear" w:color="auto" w:fill="auto"/>
            <w:vAlign w:val="center"/>
            <w:hideMark/>
          </w:tcPr>
          <w:p w14:paraId="2EC5988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T1F03</w:t>
            </w:r>
          </w:p>
        </w:tc>
        <w:tc>
          <w:tcPr>
            <w:tcW w:w="1549" w:type="dxa"/>
            <w:vMerge/>
            <w:tcBorders>
              <w:top w:val="nil"/>
              <w:left w:val="nil"/>
              <w:bottom w:val="single" w:sz="4" w:space="0" w:color="000000"/>
              <w:right w:val="nil"/>
            </w:tcBorders>
            <w:vAlign w:val="center"/>
            <w:hideMark/>
          </w:tcPr>
          <w:p w14:paraId="6D7A062D" w14:textId="77777777" w:rsidR="007872A2" w:rsidRPr="007872A2" w:rsidRDefault="007872A2" w:rsidP="007872A2">
            <w:pPr>
              <w:rPr>
                <w:rFonts w:ascii="Times New Roman" w:eastAsia="Times New Roman" w:hAnsi="Times New Roman" w:cs="Times New Roman"/>
                <w:color w:val="000000"/>
              </w:rPr>
            </w:pPr>
          </w:p>
        </w:tc>
        <w:tc>
          <w:tcPr>
            <w:tcW w:w="1860" w:type="dxa"/>
            <w:vMerge/>
            <w:tcBorders>
              <w:top w:val="nil"/>
              <w:left w:val="nil"/>
              <w:bottom w:val="single" w:sz="4" w:space="0" w:color="000000"/>
              <w:right w:val="single" w:sz="8" w:space="0" w:color="auto"/>
            </w:tcBorders>
            <w:vAlign w:val="center"/>
            <w:hideMark/>
          </w:tcPr>
          <w:p w14:paraId="7D4BEBF2" w14:textId="77777777" w:rsidR="007872A2" w:rsidRPr="007872A2" w:rsidRDefault="007872A2" w:rsidP="007872A2">
            <w:pPr>
              <w:rPr>
                <w:rFonts w:ascii="Times New Roman" w:eastAsia="Times New Roman" w:hAnsi="Times New Roman" w:cs="Times New Roman"/>
                <w:color w:val="000000"/>
              </w:rPr>
            </w:pPr>
          </w:p>
        </w:tc>
        <w:tc>
          <w:tcPr>
            <w:tcW w:w="1300" w:type="dxa"/>
            <w:tcBorders>
              <w:top w:val="nil"/>
              <w:left w:val="nil"/>
              <w:bottom w:val="single" w:sz="4" w:space="0" w:color="auto"/>
              <w:right w:val="single" w:sz="8" w:space="0" w:color="auto"/>
            </w:tcBorders>
            <w:shd w:val="clear" w:color="auto" w:fill="auto"/>
            <w:vAlign w:val="center"/>
            <w:hideMark/>
          </w:tcPr>
          <w:p w14:paraId="64A7B001"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269DAB77"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0194CA7F" w14:textId="77777777" w:rsidR="007872A2" w:rsidRPr="007872A2" w:rsidRDefault="007872A2" w:rsidP="007872A2">
            <w:pPr>
              <w:rPr>
                <w:rFonts w:ascii="Times New Roman" w:eastAsia="Times New Roman" w:hAnsi="Times New Roman" w:cs="Times New Roman"/>
                <w:color w:val="000000"/>
              </w:rPr>
            </w:pPr>
          </w:p>
        </w:tc>
        <w:tc>
          <w:tcPr>
            <w:tcW w:w="1265" w:type="dxa"/>
            <w:vMerge w:val="restart"/>
            <w:tcBorders>
              <w:top w:val="nil"/>
              <w:left w:val="single" w:sz="8" w:space="0" w:color="auto"/>
              <w:bottom w:val="single" w:sz="8" w:space="0" w:color="000000"/>
              <w:right w:val="nil"/>
            </w:tcBorders>
            <w:shd w:val="clear" w:color="auto" w:fill="auto"/>
            <w:vAlign w:val="center"/>
            <w:hideMark/>
          </w:tcPr>
          <w:p w14:paraId="442927F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M</w:t>
            </w:r>
          </w:p>
        </w:tc>
        <w:tc>
          <w:tcPr>
            <w:tcW w:w="1857" w:type="dxa"/>
            <w:tcBorders>
              <w:top w:val="nil"/>
              <w:left w:val="nil"/>
              <w:bottom w:val="nil"/>
              <w:right w:val="nil"/>
            </w:tcBorders>
            <w:shd w:val="clear" w:color="auto" w:fill="auto"/>
            <w:vAlign w:val="center"/>
            <w:hideMark/>
          </w:tcPr>
          <w:p w14:paraId="79EE8FD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T1M01</w:t>
            </w:r>
          </w:p>
        </w:tc>
        <w:tc>
          <w:tcPr>
            <w:tcW w:w="1549" w:type="dxa"/>
            <w:vMerge w:val="restart"/>
            <w:tcBorders>
              <w:top w:val="nil"/>
              <w:left w:val="nil"/>
              <w:bottom w:val="single" w:sz="8" w:space="0" w:color="000000"/>
              <w:right w:val="nil"/>
            </w:tcBorders>
            <w:shd w:val="clear" w:color="auto" w:fill="auto"/>
            <w:vAlign w:val="center"/>
            <w:hideMark/>
          </w:tcPr>
          <w:p w14:paraId="5011D685"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vMerge w:val="restart"/>
            <w:tcBorders>
              <w:top w:val="nil"/>
              <w:left w:val="nil"/>
              <w:bottom w:val="single" w:sz="8" w:space="0" w:color="000000"/>
              <w:right w:val="single" w:sz="8" w:space="0" w:color="auto"/>
            </w:tcBorders>
            <w:shd w:val="clear" w:color="auto" w:fill="auto"/>
            <w:vAlign w:val="center"/>
            <w:hideMark/>
          </w:tcPr>
          <w:p w14:paraId="575F7FD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05B90912"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0349F3A2"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09C7C95A"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5084425C"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7CF293E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T1M02</w:t>
            </w:r>
          </w:p>
        </w:tc>
        <w:tc>
          <w:tcPr>
            <w:tcW w:w="1549" w:type="dxa"/>
            <w:vMerge/>
            <w:tcBorders>
              <w:top w:val="nil"/>
              <w:left w:val="nil"/>
              <w:bottom w:val="single" w:sz="8" w:space="0" w:color="000000"/>
              <w:right w:val="nil"/>
            </w:tcBorders>
            <w:vAlign w:val="center"/>
            <w:hideMark/>
          </w:tcPr>
          <w:p w14:paraId="0120952E" w14:textId="77777777" w:rsidR="007872A2" w:rsidRPr="007872A2" w:rsidRDefault="007872A2" w:rsidP="007872A2">
            <w:pPr>
              <w:rPr>
                <w:rFonts w:ascii="Times New Roman" w:eastAsia="Times New Roman" w:hAnsi="Times New Roman" w:cs="Times New Roman"/>
                <w:color w:val="000000"/>
              </w:rPr>
            </w:pPr>
          </w:p>
        </w:tc>
        <w:tc>
          <w:tcPr>
            <w:tcW w:w="1860" w:type="dxa"/>
            <w:vMerge/>
            <w:tcBorders>
              <w:top w:val="nil"/>
              <w:left w:val="nil"/>
              <w:bottom w:val="single" w:sz="8" w:space="0" w:color="000000"/>
              <w:right w:val="single" w:sz="8" w:space="0" w:color="auto"/>
            </w:tcBorders>
            <w:vAlign w:val="center"/>
            <w:hideMark/>
          </w:tcPr>
          <w:p w14:paraId="5A07C938" w14:textId="77777777" w:rsidR="007872A2" w:rsidRPr="007872A2" w:rsidRDefault="007872A2" w:rsidP="007872A2">
            <w:pPr>
              <w:rPr>
                <w:rFonts w:ascii="Times New Roman" w:eastAsia="Times New Roman" w:hAnsi="Times New Roman" w:cs="Times New Roman"/>
                <w:color w:val="000000"/>
              </w:rPr>
            </w:pPr>
          </w:p>
        </w:tc>
        <w:tc>
          <w:tcPr>
            <w:tcW w:w="1300" w:type="dxa"/>
            <w:tcBorders>
              <w:top w:val="nil"/>
              <w:left w:val="nil"/>
              <w:bottom w:val="nil"/>
              <w:right w:val="single" w:sz="8" w:space="0" w:color="auto"/>
            </w:tcBorders>
            <w:shd w:val="clear" w:color="auto" w:fill="auto"/>
            <w:vAlign w:val="center"/>
            <w:hideMark/>
          </w:tcPr>
          <w:p w14:paraId="77BF5C6F"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7A2C3841" w14:textId="77777777" w:rsidTr="00A42FA1">
        <w:trPr>
          <w:trHeight w:val="360"/>
        </w:trPr>
        <w:tc>
          <w:tcPr>
            <w:tcW w:w="1289" w:type="dxa"/>
            <w:vMerge/>
            <w:tcBorders>
              <w:top w:val="nil"/>
              <w:left w:val="single" w:sz="8" w:space="0" w:color="auto"/>
              <w:bottom w:val="single" w:sz="8" w:space="0" w:color="000000"/>
              <w:right w:val="single" w:sz="8" w:space="0" w:color="auto"/>
            </w:tcBorders>
            <w:vAlign w:val="center"/>
            <w:hideMark/>
          </w:tcPr>
          <w:p w14:paraId="47143125"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6CAE211F"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single" w:sz="8" w:space="0" w:color="auto"/>
              <w:right w:val="nil"/>
            </w:tcBorders>
            <w:shd w:val="clear" w:color="auto" w:fill="auto"/>
            <w:vAlign w:val="center"/>
            <w:hideMark/>
          </w:tcPr>
          <w:p w14:paraId="6F399A72"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T1M03</w:t>
            </w:r>
          </w:p>
        </w:tc>
        <w:tc>
          <w:tcPr>
            <w:tcW w:w="1549" w:type="dxa"/>
            <w:vMerge/>
            <w:tcBorders>
              <w:top w:val="nil"/>
              <w:left w:val="nil"/>
              <w:bottom w:val="single" w:sz="8" w:space="0" w:color="000000"/>
              <w:right w:val="nil"/>
            </w:tcBorders>
            <w:vAlign w:val="center"/>
            <w:hideMark/>
          </w:tcPr>
          <w:p w14:paraId="0FE6EEBE" w14:textId="77777777" w:rsidR="007872A2" w:rsidRPr="007872A2" w:rsidRDefault="007872A2" w:rsidP="007872A2">
            <w:pPr>
              <w:rPr>
                <w:rFonts w:ascii="Times New Roman" w:eastAsia="Times New Roman" w:hAnsi="Times New Roman" w:cs="Times New Roman"/>
                <w:color w:val="000000"/>
              </w:rPr>
            </w:pPr>
          </w:p>
        </w:tc>
        <w:tc>
          <w:tcPr>
            <w:tcW w:w="1860" w:type="dxa"/>
            <w:vMerge/>
            <w:tcBorders>
              <w:top w:val="nil"/>
              <w:left w:val="nil"/>
              <w:bottom w:val="single" w:sz="8" w:space="0" w:color="000000"/>
              <w:right w:val="single" w:sz="8" w:space="0" w:color="auto"/>
            </w:tcBorders>
            <w:vAlign w:val="center"/>
            <w:hideMark/>
          </w:tcPr>
          <w:p w14:paraId="2961B515" w14:textId="77777777" w:rsidR="007872A2" w:rsidRPr="007872A2" w:rsidRDefault="007872A2" w:rsidP="007872A2">
            <w:pPr>
              <w:rPr>
                <w:rFonts w:ascii="Times New Roman" w:eastAsia="Times New Roman" w:hAnsi="Times New Roman" w:cs="Times New Roman"/>
                <w:color w:val="000000"/>
              </w:rPr>
            </w:pPr>
          </w:p>
        </w:tc>
        <w:tc>
          <w:tcPr>
            <w:tcW w:w="1300" w:type="dxa"/>
            <w:tcBorders>
              <w:top w:val="nil"/>
              <w:left w:val="nil"/>
              <w:bottom w:val="single" w:sz="8" w:space="0" w:color="auto"/>
              <w:right w:val="single" w:sz="8" w:space="0" w:color="auto"/>
            </w:tcBorders>
            <w:shd w:val="clear" w:color="auto" w:fill="auto"/>
            <w:vAlign w:val="center"/>
            <w:hideMark/>
          </w:tcPr>
          <w:p w14:paraId="246CBA1A"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61FB2CF7" w14:textId="77777777" w:rsidTr="00A42FA1">
        <w:trPr>
          <w:trHeight w:val="340"/>
        </w:trPr>
        <w:tc>
          <w:tcPr>
            <w:tcW w:w="1289" w:type="dxa"/>
            <w:vMerge w:val="restart"/>
            <w:tcBorders>
              <w:top w:val="nil"/>
              <w:left w:val="single" w:sz="8" w:space="0" w:color="auto"/>
              <w:bottom w:val="single" w:sz="8" w:space="0" w:color="000000"/>
              <w:right w:val="single" w:sz="8" w:space="0" w:color="auto"/>
            </w:tcBorders>
            <w:shd w:val="clear" w:color="auto" w:fill="auto"/>
            <w:vAlign w:val="center"/>
            <w:hideMark/>
          </w:tcPr>
          <w:p w14:paraId="0D771A6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2</w:t>
            </w:r>
          </w:p>
        </w:tc>
        <w:tc>
          <w:tcPr>
            <w:tcW w:w="1265" w:type="dxa"/>
            <w:vMerge w:val="restart"/>
            <w:tcBorders>
              <w:top w:val="nil"/>
              <w:left w:val="single" w:sz="8" w:space="0" w:color="auto"/>
              <w:bottom w:val="single" w:sz="8" w:space="0" w:color="000000"/>
              <w:right w:val="nil"/>
            </w:tcBorders>
            <w:shd w:val="clear" w:color="auto" w:fill="auto"/>
            <w:vAlign w:val="center"/>
            <w:hideMark/>
          </w:tcPr>
          <w:p w14:paraId="2D3C1CB6"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M</w:t>
            </w:r>
          </w:p>
        </w:tc>
        <w:tc>
          <w:tcPr>
            <w:tcW w:w="1857" w:type="dxa"/>
            <w:tcBorders>
              <w:top w:val="nil"/>
              <w:left w:val="nil"/>
              <w:bottom w:val="nil"/>
              <w:right w:val="nil"/>
            </w:tcBorders>
            <w:shd w:val="clear" w:color="auto" w:fill="auto"/>
            <w:vAlign w:val="center"/>
            <w:hideMark/>
          </w:tcPr>
          <w:p w14:paraId="7626364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T2M01</w:t>
            </w:r>
          </w:p>
        </w:tc>
        <w:tc>
          <w:tcPr>
            <w:tcW w:w="1549" w:type="dxa"/>
            <w:vMerge w:val="restart"/>
            <w:tcBorders>
              <w:top w:val="nil"/>
              <w:left w:val="nil"/>
              <w:bottom w:val="single" w:sz="8" w:space="0" w:color="000000"/>
              <w:right w:val="nil"/>
            </w:tcBorders>
            <w:shd w:val="clear" w:color="auto" w:fill="auto"/>
            <w:vAlign w:val="center"/>
            <w:hideMark/>
          </w:tcPr>
          <w:p w14:paraId="32FE0D0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vMerge w:val="restart"/>
            <w:tcBorders>
              <w:top w:val="nil"/>
              <w:left w:val="nil"/>
              <w:bottom w:val="single" w:sz="8" w:space="0" w:color="000000"/>
              <w:right w:val="single" w:sz="8" w:space="0" w:color="auto"/>
            </w:tcBorders>
            <w:shd w:val="clear" w:color="auto" w:fill="auto"/>
            <w:vAlign w:val="center"/>
            <w:hideMark/>
          </w:tcPr>
          <w:p w14:paraId="574786E9"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6E0F74A7"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4A52DB70"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7BF8FB22"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19C74DC7"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0DFF79A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T2M02</w:t>
            </w:r>
          </w:p>
        </w:tc>
        <w:tc>
          <w:tcPr>
            <w:tcW w:w="1549" w:type="dxa"/>
            <w:vMerge/>
            <w:tcBorders>
              <w:top w:val="nil"/>
              <w:left w:val="nil"/>
              <w:bottom w:val="single" w:sz="8" w:space="0" w:color="000000"/>
              <w:right w:val="nil"/>
            </w:tcBorders>
            <w:vAlign w:val="center"/>
            <w:hideMark/>
          </w:tcPr>
          <w:p w14:paraId="1CEBA609" w14:textId="77777777" w:rsidR="007872A2" w:rsidRPr="007872A2" w:rsidRDefault="007872A2" w:rsidP="007872A2">
            <w:pPr>
              <w:rPr>
                <w:rFonts w:ascii="Times New Roman" w:eastAsia="Times New Roman" w:hAnsi="Times New Roman" w:cs="Times New Roman"/>
                <w:color w:val="000000"/>
              </w:rPr>
            </w:pPr>
          </w:p>
        </w:tc>
        <w:tc>
          <w:tcPr>
            <w:tcW w:w="1860" w:type="dxa"/>
            <w:vMerge/>
            <w:tcBorders>
              <w:top w:val="nil"/>
              <w:left w:val="nil"/>
              <w:bottom w:val="single" w:sz="8" w:space="0" w:color="000000"/>
              <w:right w:val="single" w:sz="8" w:space="0" w:color="auto"/>
            </w:tcBorders>
            <w:vAlign w:val="center"/>
            <w:hideMark/>
          </w:tcPr>
          <w:p w14:paraId="174D65FD" w14:textId="77777777" w:rsidR="007872A2" w:rsidRPr="007872A2" w:rsidRDefault="007872A2" w:rsidP="007872A2">
            <w:pPr>
              <w:rPr>
                <w:rFonts w:ascii="Times New Roman" w:eastAsia="Times New Roman" w:hAnsi="Times New Roman" w:cs="Times New Roman"/>
                <w:color w:val="000000"/>
              </w:rPr>
            </w:pPr>
          </w:p>
        </w:tc>
        <w:tc>
          <w:tcPr>
            <w:tcW w:w="1300" w:type="dxa"/>
            <w:tcBorders>
              <w:top w:val="nil"/>
              <w:left w:val="nil"/>
              <w:bottom w:val="nil"/>
              <w:right w:val="single" w:sz="8" w:space="0" w:color="auto"/>
            </w:tcBorders>
            <w:shd w:val="clear" w:color="auto" w:fill="auto"/>
            <w:vAlign w:val="center"/>
            <w:hideMark/>
          </w:tcPr>
          <w:p w14:paraId="0F4E4FAA"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7C03DB3F" w14:textId="77777777" w:rsidTr="00A42FA1">
        <w:trPr>
          <w:trHeight w:val="360"/>
        </w:trPr>
        <w:tc>
          <w:tcPr>
            <w:tcW w:w="1289" w:type="dxa"/>
            <w:vMerge/>
            <w:tcBorders>
              <w:top w:val="nil"/>
              <w:left w:val="single" w:sz="8" w:space="0" w:color="auto"/>
              <w:bottom w:val="single" w:sz="8" w:space="0" w:color="000000"/>
              <w:right w:val="single" w:sz="8" w:space="0" w:color="auto"/>
            </w:tcBorders>
            <w:vAlign w:val="center"/>
            <w:hideMark/>
          </w:tcPr>
          <w:p w14:paraId="67B937BE"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479C6EFB"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single" w:sz="8" w:space="0" w:color="auto"/>
              <w:right w:val="nil"/>
            </w:tcBorders>
            <w:shd w:val="clear" w:color="auto" w:fill="auto"/>
            <w:vAlign w:val="center"/>
            <w:hideMark/>
          </w:tcPr>
          <w:p w14:paraId="575A6FC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T2M03</w:t>
            </w:r>
          </w:p>
        </w:tc>
        <w:tc>
          <w:tcPr>
            <w:tcW w:w="1549" w:type="dxa"/>
            <w:vMerge/>
            <w:tcBorders>
              <w:top w:val="nil"/>
              <w:left w:val="nil"/>
              <w:bottom w:val="single" w:sz="8" w:space="0" w:color="000000"/>
              <w:right w:val="nil"/>
            </w:tcBorders>
            <w:vAlign w:val="center"/>
            <w:hideMark/>
          </w:tcPr>
          <w:p w14:paraId="437FAC11" w14:textId="77777777" w:rsidR="007872A2" w:rsidRPr="007872A2" w:rsidRDefault="007872A2" w:rsidP="007872A2">
            <w:pPr>
              <w:rPr>
                <w:rFonts w:ascii="Times New Roman" w:eastAsia="Times New Roman" w:hAnsi="Times New Roman" w:cs="Times New Roman"/>
                <w:color w:val="000000"/>
              </w:rPr>
            </w:pPr>
          </w:p>
        </w:tc>
        <w:tc>
          <w:tcPr>
            <w:tcW w:w="1860" w:type="dxa"/>
            <w:vMerge/>
            <w:tcBorders>
              <w:top w:val="nil"/>
              <w:left w:val="nil"/>
              <w:bottom w:val="single" w:sz="8" w:space="0" w:color="000000"/>
              <w:right w:val="single" w:sz="8" w:space="0" w:color="auto"/>
            </w:tcBorders>
            <w:vAlign w:val="center"/>
            <w:hideMark/>
          </w:tcPr>
          <w:p w14:paraId="13F8E28B" w14:textId="77777777" w:rsidR="007872A2" w:rsidRPr="007872A2" w:rsidRDefault="007872A2" w:rsidP="007872A2">
            <w:pPr>
              <w:rPr>
                <w:rFonts w:ascii="Times New Roman" w:eastAsia="Times New Roman" w:hAnsi="Times New Roman" w:cs="Times New Roman"/>
                <w:color w:val="000000"/>
              </w:rPr>
            </w:pPr>
          </w:p>
        </w:tc>
        <w:tc>
          <w:tcPr>
            <w:tcW w:w="1300" w:type="dxa"/>
            <w:tcBorders>
              <w:top w:val="nil"/>
              <w:left w:val="nil"/>
              <w:bottom w:val="single" w:sz="8" w:space="0" w:color="auto"/>
              <w:right w:val="single" w:sz="8" w:space="0" w:color="auto"/>
            </w:tcBorders>
            <w:shd w:val="clear" w:color="auto" w:fill="auto"/>
            <w:vAlign w:val="center"/>
            <w:hideMark/>
          </w:tcPr>
          <w:p w14:paraId="4E17A438"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156BEADE" w14:textId="77777777" w:rsidTr="00A42FA1">
        <w:trPr>
          <w:trHeight w:val="340"/>
        </w:trPr>
        <w:tc>
          <w:tcPr>
            <w:tcW w:w="1289" w:type="dxa"/>
            <w:vMerge w:val="restart"/>
            <w:tcBorders>
              <w:top w:val="nil"/>
              <w:left w:val="single" w:sz="8" w:space="0" w:color="auto"/>
              <w:bottom w:val="single" w:sz="8" w:space="0" w:color="000000"/>
              <w:right w:val="single" w:sz="8" w:space="0" w:color="auto"/>
            </w:tcBorders>
            <w:shd w:val="clear" w:color="auto" w:fill="auto"/>
            <w:vAlign w:val="center"/>
            <w:hideMark/>
          </w:tcPr>
          <w:p w14:paraId="3AFEF719"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3</w:t>
            </w:r>
          </w:p>
        </w:tc>
        <w:tc>
          <w:tcPr>
            <w:tcW w:w="1265" w:type="dxa"/>
            <w:vMerge w:val="restart"/>
            <w:tcBorders>
              <w:top w:val="nil"/>
              <w:left w:val="single" w:sz="8" w:space="0" w:color="auto"/>
              <w:bottom w:val="single" w:sz="4" w:space="0" w:color="000000"/>
              <w:right w:val="nil"/>
            </w:tcBorders>
            <w:shd w:val="clear" w:color="auto" w:fill="auto"/>
            <w:vAlign w:val="center"/>
            <w:hideMark/>
          </w:tcPr>
          <w:p w14:paraId="625A539F"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w:t>
            </w:r>
          </w:p>
        </w:tc>
        <w:tc>
          <w:tcPr>
            <w:tcW w:w="1857" w:type="dxa"/>
            <w:tcBorders>
              <w:top w:val="nil"/>
              <w:left w:val="nil"/>
              <w:bottom w:val="nil"/>
              <w:right w:val="nil"/>
            </w:tcBorders>
            <w:shd w:val="clear" w:color="auto" w:fill="auto"/>
            <w:vAlign w:val="center"/>
            <w:hideMark/>
          </w:tcPr>
          <w:p w14:paraId="3E46D6E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T3F01_BM_PG</w:t>
            </w:r>
          </w:p>
        </w:tc>
        <w:tc>
          <w:tcPr>
            <w:tcW w:w="1549" w:type="dxa"/>
            <w:tcBorders>
              <w:top w:val="nil"/>
              <w:left w:val="nil"/>
              <w:bottom w:val="nil"/>
              <w:right w:val="nil"/>
            </w:tcBorders>
            <w:shd w:val="clear" w:color="auto" w:fill="auto"/>
            <w:vAlign w:val="center"/>
            <w:hideMark/>
          </w:tcPr>
          <w:p w14:paraId="3EB0059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nil"/>
              <w:left w:val="nil"/>
              <w:bottom w:val="nil"/>
              <w:right w:val="single" w:sz="8" w:space="0" w:color="auto"/>
            </w:tcBorders>
            <w:shd w:val="clear" w:color="auto" w:fill="auto"/>
            <w:vAlign w:val="center"/>
            <w:hideMark/>
          </w:tcPr>
          <w:p w14:paraId="01D3FE67"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propylene glycol</w:t>
            </w:r>
          </w:p>
        </w:tc>
        <w:tc>
          <w:tcPr>
            <w:tcW w:w="1300" w:type="dxa"/>
            <w:tcBorders>
              <w:top w:val="nil"/>
              <w:left w:val="nil"/>
              <w:bottom w:val="nil"/>
              <w:right w:val="single" w:sz="8" w:space="0" w:color="auto"/>
            </w:tcBorders>
            <w:shd w:val="clear" w:color="auto" w:fill="auto"/>
            <w:vAlign w:val="center"/>
            <w:hideMark/>
          </w:tcPr>
          <w:p w14:paraId="3CD368E5"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5C0063DC"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681E10AD"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6472A85E"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1DB21117"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T3F01_BM_FF</w:t>
            </w:r>
          </w:p>
        </w:tc>
        <w:tc>
          <w:tcPr>
            <w:tcW w:w="1549" w:type="dxa"/>
            <w:tcBorders>
              <w:top w:val="nil"/>
              <w:left w:val="nil"/>
              <w:bottom w:val="nil"/>
              <w:right w:val="nil"/>
            </w:tcBorders>
            <w:shd w:val="clear" w:color="auto" w:fill="auto"/>
            <w:vAlign w:val="center"/>
            <w:hideMark/>
          </w:tcPr>
          <w:p w14:paraId="53466B42"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nil"/>
              <w:left w:val="nil"/>
              <w:bottom w:val="nil"/>
              <w:right w:val="single" w:sz="8" w:space="0" w:color="auto"/>
            </w:tcBorders>
            <w:shd w:val="clear" w:color="auto" w:fill="auto"/>
            <w:vAlign w:val="center"/>
            <w:hideMark/>
          </w:tcPr>
          <w:p w14:paraId="4F8D9CE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06C8AF79"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7E867EDA"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1603E3E3"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2E4A43B2"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7213E166"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T3F01_IO_FF</w:t>
            </w:r>
          </w:p>
        </w:tc>
        <w:tc>
          <w:tcPr>
            <w:tcW w:w="1549" w:type="dxa"/>
            <w:tcBorders>
              <w:top w:val="nil"/>
              <w:left w:val="nil"/>
              <w:bottom w:val="nil"/>
              <w:right w:val="nil"/>
            </w:tcBorders>
            <w:shd w:val="clear" w:color="auto" w:fill="auto"/>
            <w:vAlign w:val="center"/>
            <w:hideMark/>
          </w:tcPr>
          <w:p w14:paraId="7FBAE8CE"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internal organ</w:t>
            </w:r>
          </w:p>
        </w:tc>
        <w:tc>
          <w:tcPr>
            <w:tcW w:w="1860" w:type="dxa"/>
            <w:tcBorders>
              <w:top w:val="nil"/>
              <w:left w:val="nil"/>
              <w:bottom w:val="nil"/>
              <w:right w:val="single" w:sz="8" w:space="0" w:color="auto"/>
            </w:tcBorders>
            <w:shd w:val="clear" w:color="auto" w:fill="auto"/>
            <w:vAlign w:val="center"/>
            <w:hideMark/>
          </w:tcPr>
          <w:p w14:paraId="408236A0"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5E76617A"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2720A026"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08BD62DE"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648680E4"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170B850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T3F01_SC_FF</w:t>
            </w:r>
          </w:p>
        </w:tc>
        <w:tc>
          <w:tcPr>
            <w:tcW w:w="1549" w:type="dxa"/>
            <w:tcBorders>
              <w:top w:val="nil"/>
              <w:left w:val="nil"/>
              <w:bottom w:val="nil"/>
              <w:right w:val="nil"/>
            </w:tcBorders>
            <w:shd w:val="clear" w:color="auto" w:fill="auto"/>
            <w:vAlign w:val="center"/>
            <w:hideMark/>
          </w:tcPr>
          <w:p w14:paraId="2FFBC526"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scales</w:t>
            </w:r>
          </w:p>
        </w:tc>
        <w:tc>
          <w:tcPr>
            <w:tcW w:w="1860" w:type="dxa"/>
            <w:tcBorders>
              <w:top w:val="nil"/>
              <w:left w:val="nil"/>
              <w:bottom w:val="nil"/>
              <w:right w:val="single" w:sz="8" w:space="0" w:color="auto"/>
            </w:tcBorders>
            <w:shd w:val="clear" w:color="auto" w:fill="auto"/>
            <w:vAlign w:val="center"/>
            <w:hideMark/>
          </w:tcPr>
          <w:p w14:paraId="68C70796"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367AFBF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27EFB786"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29ACA9D9"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5FFCADB7"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7BA1350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T3F02_BM_PG</w:t>
            </w:r>
          </w:p>
        </w:tc>
        <w:tc>
          <w:tcPr>
            <w:tcW w:w="1549" w:type="dxa"/>
            <w:tcBorders>
              <w:top w:val="nil"/>
              <w:left w:val="nil"/>
              <w:bottom w:val="nil"/>
              <w:right w:val="nil"/>
            </w:tcBorders>
            <w:shd w:val="clear" w:color="auto" w:fill="auto"/>
            <w:vAlign w:val="center"/>
            <w:hideMark/>
          </w:tcPr>
          <w:p w14:paraId="727CF8F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nil"/>
              <w:left w:val="nil"/>
              <w:bottom w:val="nil"/>
              <w:right w:val="single" w:sz="8" w:space="0" w:color="auto"/>
            </w:tcBorders>
            <w:shd w:val="clear" w:color="auto" w:fill="auto"/>
            <w:vAlign w:val="center"/>
            <w:hideMark/>
          </w:tcPr>
          <w:p w14:paraId="3F67A28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propylene glycol</w:t>
            </w:r>
          </w:p>
        </w:tc>
        <w:tc>
          <w:tcPr>
            <w:tcW w:w="1300" w:type="dxa"/>
            <w:tcBorders>
              <w:top w:val="nil"/>
              <w:left w:val="nil"/>
              <w:bottom w:val="nil"/>
              <w:right w:val="single" w:sz="8" w:space="0" w:color="auto"/>
            </w:tcBorders>
            <w:shd w:val="clear" w:color="auto" w:fill="auto"/>
            <w:vAlign w:val="center"/>
            <w:hideMark/>
          </w:tcPr>
          <w:p w14:paraId="05D3C315"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7F81D401"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326060AE"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3669B440"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1034C83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T3F02_BM_FF</w:t>
            </w:r>
          </w:p>
        </w:tc>
        <w:tc>
          <w:tcPr>
            <w:tcW w:w="1549" w:type="dxa"/>
            <w:tcBorders>
              <w:top w:val="nil"/>
              <w:left w:val="nil"/>
              <w:bottom w:val="nil"/>
              <w:right w:val="nil"/>
            </w:tcBorders>
            <w:shd w:val="clear" w:color="auto" w:fill="auto"/>
            <w:vAlign w:val="center"/>
            <w:hideMark/>
          </w:tcPr>
          <w:p w14:paraId="53F13B45"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nil"/>
              <w:left w:val="nil"/>
              <w:bottom w:val="nil"/>
              <w:right w:val="single" w:sz="8" w:space="0" w:color="auto"/>
            </w:tcBorders>
            <w:shd w:val="clear" w:color="auto" w:fill="auto"/>
            <w:vAlign w:val="center"/>
            <w:hideMark/>
          </w:tcPr>
          <w:p w14:paraId="687BB1B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6C5E7A2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2838452B"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32AF2B77"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05234CE0"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3648DC48"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T3F02_IO_FF</w:t>
            </w:r>
          </w:p>
        </w:tc>
        <w:tc>
          <w:tcPr>
            <w:tcW w:w="1549" w:type="dxa"/>
            <w:tcBorders>
              <w:top w:val="nil"/>
              <w:left w:val="nil"/>
              <w:bottom w:val="nil"/>
              <w:right w:val="nil"/>
            </w:tcBorders>
            <w:shd w:val="clear" w:color="auto" w:fill="auto"/>
            <w:vAlign w:val="center"/>
            <w:hideMark/>
          </w:tcPr>
          <w:p w14:paraId="243784C2"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internal organ</w:t>
            </w:r>
          </w:p>
        </w:tc>
        <w:tc>
          <w:tcPr>
            <w:tcW w:w="1860" w:type="dxa"/>
            <w:tcBorders>
              <w:top w:val="nil"/>
              <w:left w:val="nil"/>
              <w:bottom w:val="nil"/>
              <w:right w:val="single" w:sz="8" w:space="0" w:color="auto"/>
            </w:tcBorders>
            <w:shd w:val="clear" w:color="auto" w:fill="auto"/>
            <w:vAlign w:val="center"/>
            <w:hideMark/>
          </w:tcPr>
          <w:p w14:paraId="00ECCEB6"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17C2D37E"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5405A051"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11C25109"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66AB9042"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single" w:sz="4" w:space="0" w:color="auto"/>
              <w:right w:val="nil"/>
            </w:tcBorders>
            <w:shd w:val="clear" w:color="auto" w:fill="auto"/>
            <w:vAlign w:val="center"/>
            <w:hideMark/>
          </w:tcPr>
          <w:p w14:paraId="5ECA2F32"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T3F02_SC_FF</w:t>
            </w:r>
          </w:p>
        </w:tc>
        <w:tc>
          <w:tcPr>
            <w:tcW w:w="1549" w:type="dxa"/>
            <w:tcBorders>
              <w:top w:val="nil"/>
              <w:left w:val="nil"/>
              <w:bottom w:val="single" w:sz="4" w:space="0" w:color="auto"/>
              <w:right w:val="nil"/>
            </w:tcBorders>
            <w:shd w:val="clear" w:color="auto" w:fill="auto"/>
            <w:vAlign w:val="center"/>
            <w:hideMark/>
          </w:tcPr>
          <w:p w14:paraId="0D817306"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scales</w:t>
            </w:r>
          </w:p>
        </w:tc>
        <w:tc>
          <w:tcPr>
            <w:tcW w:w="1860" w:type="dxa"/>
            <w:tcBorders>
              <w:top w:val="nil"/>
              <w:left w:val="nil"/>
              <w:bottom w:val="single" w:sz="4" w:space="0" w:color="auto"/>
              <w:right w:val="single" w:sz="8" w:space="0" w:color="auto"/>
            </w:tcBorders>
            <w:shd w:val="clear" w:color="auto" w:fill="auto"/>
            <w:vAlign w:val="center"/>
            <w:hideMark/>
          </w:tcPr>
          <w:p w14:paraId="3A266933"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single" w:sz="4" w:space="0" w:color="auto"/>
              <w:right w:val="single" w:sz="8" w:space="0" w:color="auto"/>
            </w:tcBorders>
            <w:shd w:val="clear" w:color="auto" w:fill="auto"/>
            <w:vAlign w:val="center"/>
            <w:hideMark/>
          </w:tcPr>
          <w:p w14:paraId="6E9E8FF5"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yes</w:t>
            </w:r>
          </w:p>
        </w:tc>
      </w:tr>
      <w:tr w:rsidR="007872A2" w:rsidRPr="007872A2" w14:paraId="69B1A3AB"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76E41612" w14:textId="77777777" w:rsidR="007872A2" w:rsidRPr="007872A2" w:rsidRDefault="007872A2" w:rsidP="007872A2">
            <w:pPr>
              <w:rPr>
                <w:rFonts w:ascii="Times New Roman" w:eastAsia="Times New Roman" w:hAnsi="Times New Roman" w:cs="Times New Roman"/>
                <w:color w:val="000000"/>
              </w:rPr>
            </w:pPr>
          </w:p>
        </w:tc>
        <w:tc>
          <w:tcPr>
            <w:tcW w:w="1265" w:type="dxa"/>
            <w:vMerge w:val="restart"/>
            <w:tcBorders>
              <w:top w:val="nil"/>
              <w:left w:val="single" w:sz="8" w:space="0" w:color="auto"/>
              <w:bottom w:val="single" w:sz="8" w:space="0" w:color="000000"/>
              <w:right w:val="nil"/>
            </w:tcBorders>
            <w:shd w:val="clear" w:color="auto" w:fill="auto"/>
            <w:vAlign w:val="center"/>
            <w:hideMark/>
          </w:tcPr>
          <w:p w14:paraId="272F97C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M</w:t>
            </w:r>
          </w:p>
        </w:tc>
        <w:tc>
          <w:tcPr>
            <w:tcW w:w="1857" w:type="dxa"/>
            <w:tcBorders>
              <w:top w:val="nil"/>
              <w:left w:val="nil"/>
              <w:bottom w:val="nil"/>
              <w:right w:val="nil"/>
            </w:tcBorders>
            <w:shd w:val="clear" w:color="auto" w:fill="auto"/>
            <w:vAlign w:val="center"/>
            <w:hideMark/>
          </w:tcPr>
          <w:p w14:paraId="67DF05E9"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T3M01_BM_PG</w:t>
            </w:r>
          </w:p>
        </w:tc>
        <w:tc>
          <w:tcPr>
            <w:tcW w:w="1549" w:type="dxa"/>
            <w:tcBorders>
              <w:top w:val="nil"/>
              <w:left w:val="nil"/>
              <w:bottom w:val="nil"/>
              <w:right w:val="nil"/>
            </w:tcBorders>
            <w:shd w:val="clear" w:color="auto" w:fill="auto"/>
            <w:vAlign w:val="center"/>
            <w:hideMark/>
          </w:tcPr>
          <w:p w14:paraId="71F29A3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nil"/>
              <w:left w:val="nil"/>
              <w:bottom w:val="nil"/>
              <w:right w:val="single" w:sz="8" w:space="0" w:color="auto"/>
            </w:tcBorders>
            <w:shd w:val="clear" w:color="auto" w:fill="auto"/>
            <w:vAlign w:val="center"/>
            <w:hideMark/>
          </w:tcPr>
          <w:p w14:paraId="03129F93"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propylene glycol</w:t>
            </w:r>
          </w:p>
        </w:tc>
        <w:tc>
          <w:tcPr>
            <w:tcW w:w="1300" w:type="dxa"/>
            <w:tcBorders>
              <w:top w:val="nil"/>
              <w:left w:val="nil"/>
              <w:bottom w:val="nil"/>
              <w:right w:val="single" w:sz="8" w:space="0" w:color="auto"/>
            </w:tcBorders>
            <w:shd w:val="clear" w:color="auto" w:fill="auto"/>
            <w:vAlign w:val="center"/>
            <w:hideMark/>
          </w:tcPr>
          <w:p w14:paraId="7C80866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18EA9BA9"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5EE0BE25"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6EEB8846"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5CD7E8C7"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T3M01_BM_FF</w:t>
            </w:r>
          </w:p>
        </w:tc>
        <w:tc>
          <w:tcPr>
            <w:tcW w:w="1549" w:type="dxa"/>
            <w:tcBorders>
              <w:top w:val="nil"/>
              <w:left w:val="nil"/>
              <w:bottom w:val="nil"/>
              <w:right w:val="nil"/>
            </w:tcBorders>
            <w:shd w:val="clear" w:color="auto" w:fill="auto"/>
            <w:vAlign w:val="center"/>
            <w:hideMark/>
          </w:tcPr>
          <w:p w14:paraId="620A042A"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nil"/>
              <w:left w:val="nil"/>
              <w:bottom w:val="nil"/>
              <w:right w:val="single" w:sz="8" w:space="0" w:color="auto"/>
            </w:tcBorders>
            <w:shd w:val="clear" w:color="auto" w:fill="auto"/>
            <w:vAlign w:val="center"/>
            <w:hideMark/>
          </w:tcPr>
          <w:p w14:paraId="354EB259"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271CDA2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0C911A1A"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7B62556B"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0673DE77"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262A209F"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T3M01_SC_FF</w:t>
            </w:r>
          </w:p>
        </w:tc>
        <w:tc>
          <w:tcPr>
            <w:tcW w:w="1549" w:type="dxa"/>
            <w:tcBorders>
              <w:top w:val="nil"/>
              <w:left w:val="nil"/>
              <w:bottom w:val="nil"/>
              <w:right w:val="nil"/>
            </w:tcBorders>
            <w:shd w:val="clear" w:color="auto" w:fill="auto"/>
            <w:vAlign w:val="center"/>
            <w:hideMark/>
          </w:tcPr>
          <w:p w14:paraId="39323FB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scales</w:t>
            </w:r>
          </w:p>
        </w:tc>
        <w:tc>
          <w:tcPr>
            <w:tcW w:w="1860" w:type="dxa"/>
            <w:tcBorders>
              <w:top w:val="nil"/>
              <w:left w:val="nil"/>
              <w:bottom w:val="nil"/>
              <w:right w:val="single" w:sz="8" w:space="0" w:color="auto"/>
            </w:tcBorders>
            <w:shd w:val="clear" w:color="auto" w:fill="auto"/>
            <w:vAlign w:val="center"/>
            <w:hideMark/>
          </w:tcPr>
          <w:p w14:paraId="57C4168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18A1A705"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6742FADD"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35A2FC29"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48B08AE2"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37CCDFB6"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T3M02_BM_PG</w:t>
            </w:r>
          </w:p>
        </w:tc>
        <w:tc>
          <w:tcPr>
            <w:tcW w:w="1549" w:type="dxa"/>
            <w:tcBorders>
              <w:top w:val="nil"/>
              <w:left w:val="nil"/>
              <w:bottom w:val="nil"/>
              <w:right w:val="nil"/>
            </w:tcBorders>
            <w:shd w:val="clear" w:color="auto" w:fill="auto"/>
            <w:vAlign w:val="center"/>
            <w:hideMark/>
          </w:tcPr>
          <w:p w14:paraId="49AF1A4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nil"/>
              <w:left w:val="nil"/>
              <w:bottom w:val="nil"/>
              <w:right w:val="single" w:sz="8" w:space="0" w:color="auto"/>
            </w:tcBorders>
            <w:shd w:val="clear" w:color="auto" w:fill="auto"/>
            <w:vAlign w:val="center"/>
            <w:hideMark/>
          </w:tcPr>
          <w:p w14:paraId="5D8F71A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propylene glycol</w:t>
            </w:r>
          </w:p>
        </w:tc>
        <w:tc>
          <w:tcPr>
            <w:tcW w:w="1300" w:type="dxa"/>
            <w:tcBorders>
              <w:top w:val="nil"/>
              <w:left w:val="nil"/>
              <w:bottom w:val="nil"/>
              <w:right w:val="single" w:sz="8" w:space="0" w:color="auto"/>
            </w:tcBorders>
            <w:shd w:val="clear" w:color="auto" w:fill="auto"/>
            <w:vAlign w:val="center"/>
            <w:hideMark/>
          </w:tcPr>
          <w:p w14:paraId="6308E4E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74DADB9C"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0F9ED4EB"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5B5AECAC"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4A367041"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T3M02_BM_FF</w:t>
            </w:r>
          </w:p>
        </w:tc>
        <w:tc>
          <w:tcPr>
            <w:tcW w:w="1549" w:type="dxa"/>
            <w:tcBorders>
              <w:top w:val="nil"/>
              <w:left w:val="nil"/>
              <w:bottom w:val="nil"/>
              <w:right w:val="nil"/>
            </w:tcBorders>
            <w:shd w:val="clear" w:color="auto" w:fill="auto"/>
            <w:vAlign w:val="center"/>
            <w:hideMark/>
          </w:tcPr>
          <w:p w14:paraId="257D4B6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nil"/>
              <w:left w:val="nil"/>
              <w:bottom w:val="nil"/>
              <w:right w:val="single" w:sz="8" w:space="0" w:color="auto"/>
            </w:tcBorders>
            <w:shd w:val="clear" w:color="auto" w:fill="auto"/>
            <w:vAlign w:val="center"/>
            <w:hideMark/>
          </w:tcPr>
          <w:p w14:paraId="52C357F5"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2B123729"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yes</w:t>
            </w:r>
          </w:p>
        </w:tc>
      </w:tr>
      <w:tr w:rsidR="007872A2" w:rsidRPr="007872A2" w14:paraId="1E5A22BE" w14:textId="77777777" w:rsidTr="00A42FA1">
        <w:trPr>
          <w:trHeight w:val="360"/>
        </w:trPr>
        <w:tc>
          <w:tcPr>
            <w:tcW w:w="1289" w:type="dxa"/>
            <w:vMerge/>
            <w:tcBorders>
              <w:top w:val="nil"/>
              <w:left w:val="single" w:sz="8" w:space="0" w:color="auto"/>
              <w:bottom w:val="single" w:sz="8" w:space="0" w:color="000000"/>
              <w:right w:val="single" w:sz="8" w:space="0" w:color="auto"/>
            </w:tcBorders>
            <w:vAlign w:val="center"/>
            <w:hideMark/>
          </w:tcPr>
          <w:p w14:paraId="0B27E6F6"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14D42571"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29AD0AC3"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T3M02_SC_FF</w:t>
            </w:r>
          </w:p>
        </w:tc>
        <w:tc>
          <w:tcPr>
            <w:tcW w:w="1549" w:type="dxa"/>
            <w:tcBorders>
              <w:top w:val="nil"/>
              <w:left w:val="nil"/>
              <w:bottom w:val="nil"/>
              <w:right w:val="nil"/>
            </w:tcBorders>
            <w:shd w:val="clear" w:color="auto" w:fill="auto"/>
            <w:vAlign w:val="center"/>
            <w:hideMark/>
          </w:tcPr>
          <w:p w14:paraId="6E82A2D8"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scales</w:t>
            </w:r>
          </w:p>
        </w:tc>
        <w:tc>
          <w:tcPr>
            <w:tcW w:w="1860" w:type="dxa"/>
            <w:tcBorders>
              <w:top w:val="nil"/>
              <w:left w:val="nil"/>
              <w:bottom w:val="nil"/>
              <w:right w:val="single" w:sz="8" w:space="0" w:color="auto"/>
            </w:tcBorders>
            <w:shd w:val="clear" w:color="auto" w:fill="auto"/>
            <w:vAlign w:val="center"/>
            <w:hideMark/>
          </w:tcPr>
          <w:p w14:paraId="24AE27AA"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48346D83"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6DD7FF10" w14:textId="77777777" w:rsidTr="00A42FA1">
        <w:trPr>
          <w:trHeight w:val="340"/>
        </w:trPr>
        <w:tc>
          <w:tcPr>
            <w:tcW w:w="1289" w:type="dxa"/>
            <w:vMerge w:val="restart"/>
            <w:tcBorders>
              <w:top w:val="nil"/>
              <w:left w:val="single" w:sz="8" w:space="0" w:color="auto"/>
              <w:bottom w:val="single" w:sz="8" w:space="0" w:color="000000"/>
              <w:right w:val="single" w:sz="8" w:space="0" w:color="auto"/>
            </w:tcBorders>
            <w:shd w:val="clear" w:color="auto" w:fill="auto"/>
            <w:vAlign w:val="center"/>
            <w:hideMark/>
          </w:tcPr>
          <w:p w14:paraId="02F398F0"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4</w:t>
            </w:r>
          </w:p>
        </w:tc>
        <w:tc>
          <w:tcPr>
            <w:tcW w:w="1265" w:type="dxa"/>
            <w:vMerge w:val="restart"/>
            <w:tcBorders>
              <w:top w:val="nil"/>
              <w:left w:val="single" w:sz="8" w:space="0" w:color="auto"/>
              <w:bottom w:val="single" w:sz="8" w:space="0" w:color="000000"/>
              <w:right w:val="nil"/>
            </w:tcBorders>
            <w:shd w:val="clear" w:color="auto" w:fill="auto"/>
            <w:vAlign w:val="center"/>
            <w:hideMark/>
          </w:tcPr>
          <w:p w14:paraId="563ECE5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M</w:t>
            </w:r>
          </w:p>
        </w:tc>
        <w:tc>
          <w:tcPr>
            <w:tcW w:w="1857" w:type="dxa"/>
            <w:tcBorders>
              <w:top w:val="single" w:sz="8" w:space="0" w:color="auto"/>
              <w:left w:val="nil"/>
              <w:bottom w:val="nil"/>
              <w:right w:val="nil"/>
            </w:tcBorders>
            <w:shd w:val="clear" w:color="auto" w:fill="auto"/>
            <w:vAlign w:val="center"/>
            <w:hideMark/>
          </w:tcPr>
          <w:p w14:paraId="427F687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T4M01_BM_FF</w:t>
            </w:r>
          </w:p>
        </w:tc>
        <w:tc>
          <w:tcPr>
            <w:tcW w:w="1549" w:type="dxa"/>
            <w:tcBorders>
              <w:top w:val="single" w:sz="8" w:space="0" w:color="auto"/>
              <w:left w:val="nil"/>
              <w:bottom w:val="nil"/>
              <w:right w:val="nil"/>
            </w:tcBorders>
            <w:shd w:val="clear" w:color="auto" w:fill="auto"/>
            <w:vAlign w:val="center"/>
            <w:hideMark/>
          </w:tcPr>
          <w:p w14:paraId="2CD804F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single" w:sz="8" w:space="0" w:color="auto"/>
              <w:left w:val="nil"/>
              <w:bottom w:val="nil"/>
              <w:right w:val="single" w:sz="8" w:space="0" w:color="auto"/>
            </w:tcBorders>
            <w:shd w:val="clear" w:color="auto" w:fill="auto"/>
            <w:vAlign w:val="center"/>
            <w:hideMark/>
          </w:tcPr>
          <w:p w14:paraId="76440A4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single" w:sz="8" w:space="0" w:color="auto"/>
              <w:left w:val="nil"/>
              <w:bottom w:val="nil"/>
              <w:right w:val="single" w:sz="8" w:space="0" w:color="auto"/>
            </w:tcBorders>
            <w:shd w:val="clear" w:color="auto" w:fill="auto"/>
            <w:vAlign w:val="center"/>
            <w:hideMark/>
          </w:tcPr>
          <w:p w14:paraId="2B4AC0E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27C0557B"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12610725"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2F5BD382"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70CDFD7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T4M01_IO_FF</w:t>
            </w:r>
          </w:p>
        </w:tc>
        <w:tc>
          <w:tcPr>
            <w:tcW w:w="1549" w:type="dxa"/>
            <w:tcBorders>
              <w:top w:val="nil"/>
              <w:left w:val="nil"/>
              <w:bottom w:val="nil"/>
              <w:right w:val="nil"/>
            </w:tcBorders>
            <w:shd w:val="clear" w:color="auto" w:fill="auto"/>
            <w:vAlign w:val="center"/>
            <w:hideMark/>
          </w:tcPr>
          <w:p w14:paraId="2982876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internal organ</w:t>
            </w:r>
          </w:p>
        </w:tc>
        <w:tc>
          <w:tcPr>
            <w:tcW w:w="1860" w:type="dxa"/>
            <w:tcBorders>
              <w:top w:val="nil"/>
              <w:left w:val="nil"/>
              <w:bottom w:val="nil"/>
              <w:right w:val="single" w:sz="8" w:space="0" w:color="auto"/>
            </w:tcBorders>
            <w:shd w:val="clear" w:color="auto" w:fill="auto"/>
            <w:vAlign w:val="center"/>
            <w:hideMark/>
          </w:tcPr>
          <w:p w14:paraId="0F90DF39"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43D043A8"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yes</w:t>
            </w:r>
          </w:p>
        </w:tc>
      </w:tr>
      <w:tr w:rsidR="007872A2" w:rsidRPr="007872A2" w14:paraId="49540A50" w14:textId="77777777" w:rsidTr="00A42FA1">
        <w:trPr>
          <w:trHeight w:val="360"/>
        </w:trPr>
        <w:tc>
          <w:tcPr>
            <w:tcW w:w="1289" w:type="dxa"/>
            <w:vMerge/>
            <w:tcBorders>
              <w:top w:val="nil"/>
              <w:left w:val="single" w:sz="8" w:space="0" w:color="auto"/>
              <w:bottom w:val="single" w:sz="8" w:space="0" w:color="000000"/>
              <w:right w:val="single" w:sz="8" w:space="0" w:color="auto"/>
            </w:tcBorders>
            <w:vAlign w:val="center"/>
            <w:hideMark/>
          </w:tcPr>
          <w:p w14:paraId="189C142C"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36BE9036"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single" w:sz="8" w:space="0" w:color="auto"/>
              <w:right w:val="nil"/>
            </w:tcBorders>
            <w:shd w:val="clear" w:color="auto" w:fill="auto"/>
            <w:vAlign w:val="center"/>
            <w:hideMark/>
          </w:tcPr>
          <w:p w14:paraId="47AF323F"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T4M01_SC_FF</w:t>
            </w:r>
          </w:p>
        </w:tc>
        <w:tc>
          <w:tcPr>
            <w:tcW w:w="1549" w:type="dxa"/>
            <w:tcBorders>
              <w:top w:val="nil"/>
              <w:left w:val="nil"/>
              <w:bottom w:val="single" w:sz="8" w:space="0" w:color="auto"/>
              <w:right w:val="nil"/>
            </w:tcBorders>
            <w:shd w:val="clear" w:color="auto" w:fill="auto"/>
            <w:vAlign w:val="center"/>
            <w:hideMark/>
          </w:tcPr>
          <w:p w14:paraId="2727716E"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scales</w:t>
            </w:r>
          </w:p>
        </w:tc>
        <w:tc>
          <w:tcPr>
            <w:tcW w:w="1860" w:type="dxa"/>
            <w:tcBorders>
              <w:top w:val="nil"/>
              <w:left w:val="nil"/>
              <w:bottom w:val="single" w:sz="8" w:space="0" w:color="auto"/>
              <w:right w:val="single" w:sz="8" w:space="0" w:color="auto"/>
            </w:tcBorders>
            <w:shd w:val="clear" w:color="auto" w:fill="auto"/>
            <w:vAlign w:val="center"/>
            <w:hideMark/>
          </w:tcPr>
          <w:p w14:paraId="2F375AEF"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single" w:sz="8" w:space="0" w:color="auto"/>
              <w:right w:val="single" w:sz="8" w:space="0" w:color="auto"/>
            </w:tcBorders>
            <w:shd w:val="clear" w:color="auto" w:fill="auto"/>
            <w:vAlign w:val="center"/>
            <w:hideMark/>
          </w:tcPr>
          <w:p w14:paraId="79A851B8"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bl>
    <w:p w14:paraId="3FDC29CF" w14:textId="77777777" w:rsidR="00DB4792" w:rsidRDefault="00DB4792" w:rsidP="00DB4792">
      <w:pPr>
        <w:rPr>
          <w:rFonts w:ascii="Times" w:hAnsi="Times"/>
          <w:b/>
          <w:bCs/>
          <w:u w:val="single"/>
        </w:rPr>
      </w:pPr>
    </w:p>
    <w:p w14:paraId="7C3CB1AD" w14:textId="77777777" w:rsidR="00DB4792" w:rsidRDefault="00DB4792" w:rsidP="00DB4792">
      <w:pPr>
        <w:rPr>
          <w:rFonts w:ascii="Times" w:hAnsi="Times"/>
          <w:b/>
          <w:bCs/>
          <w:u w:val="single"/>
        </w:rPr>
      </w:pPr>
      <w:r>
        <w:rPr>
          <w:rFonts w:ascii="Times" w:hAnsi="Times"/>
          <w:b/>
          <w:bCs/>
          <w:u w:val="single"/>
        </w:rPr>
        <w:br w:type="page"/>
      </w:r>
    </w:p>
    <w:p w14:paraId="3F7944FD" w14:textId="77777777" w:rsidR="00DB4792" w:rsidRDefault="00DB4792" w:rsidP="00DB4792">
      <w:pPr>
        <w:rPr>
          <w:rFonts w:ascii="Times New Roman" w:eastAsia="Times New Roman" w:hAnsi="Times New Roman" w:cs="Times New Roman"/>
        </w:rPr>
      </w:pPr>
      <w:r>
        <w:rPr>
          <w:rFonts w:ascii="Times New Roman" w:eastAsia="Times New Roman" w:hAnsi="Times New Roman" w:cs="Times New Roman"/>
          <w:b/>
        </w:rPr>
        <w:lastRenderedPageBreak/>
        <w:t xml:space="preserve">Table 3. </w:t>
      </w:r>
      <w:r>
        <w:rPr>
          <w:rFonts w:ascii="Times New Roman" w:eastAsia="Times New Roman" w:hAnsi="Times New Roman" w:cs="Times New Roman"/>
        </w:rPr>
        <w:t>Table of raw data sequencing statistics.</w:t>
      </w:r>
    </w:p>
    <w:p w14:paraId="2A588397" w14:textId="77777777" w:rsidR="00DB4792" w:rsidRDefault="00DB4792" w:rsidP="00DB4792">
      <w:pPr>
        <w:rPr>
          <w:rFonts w:ascii="Times" w:hAnsi="Times"/>
          <w:b/>
          <w:bCs/>
          <w:u w:val="single"/>
        </w:rPr>
      </w:pPr>
    </w:p>
    <w:tbl>
      <w:tblPr>
        <w:tblW w:w="7915" w:type="dxa"/>
        <w:jc w:val="center"/>
        <w:tblLook w:val="04A0" w:firstRow="1" w:lastRow="0" w:firstColumn="1" w:lastColumn="0" w:noHBand="0" w:noVBand="1"/>
      </w:tblPr>
      <w:tblGrid>
        <w:gridCol w:w="2440"/>
        <w:gridCol w:w="2240"/>
        <w:gridCol w:w="576"/>
        <w:gridCol w:w="1399"/>
        <w:gridCol w:w="1260"/>
      </w:tblGrid>
      <w:tr w:rsidR="00DB4792" w:rsidRPr="00F77965" w14:paraId="5D515266" w14:textId="77777777" w:rsidTr="002D3875">
        <w:trPr>
          <w:trHeight w:val="320"/>
          <w:jc w:val="center"/>
        </w:trPr>
        <w:tc>
          <w:tcPr>
            <w:tcW w:w="2440" w:type="dxa"/>
            <w:tcBorders>
              <w:top w:val="single" w:sz="4" w:space="0" w:color="auto"/>
              <w:left w:val="single" w:sz="4" w:space="0" w:color="auto"/>
              <w:bottom w:val="single" w:sz="4" w:space="0" w:color="auto"/>
              <w:right w:val="nil"/>
            </w:tcBorders>
            <w:shd w:val="clear" w:color="000000" w:fill="F2F2F2"/>
            <w:noWrap/>
            <w:vAlign w:val="bottom"/>
            <w:hideMark/>
          </w:tcPr>
          <w:p w14:paraId="20BCFDFE" w14:textId="77777777" w:rsidR="00DB4792" w:rsidRPr="00F77965" w:rsidRDefault="00DB4792" w:rsidP="002D3875">
            <w:pPr>
              <w:jc w:val="center"/>
              <w:rPr>
                <w:rFonts w:ascii="Times New Roman" w:eastAsia="Times New Roman" w:hAnsi="Times New Roman" w:cs="Times New Roman"/>
                <w:b/>
                <w:bCs/>
                <w:color w:val="000000"/>
              </w:rPr>
            </w:pPr>
            <w:r w:rsidRPr="00F77965">
              <w:rPr>
                <w:rFonts w:ascii="Times New Roman" w:eastAsia="Times New Roman" w:hAnsi="Times New Roman" w:cs="Times New Roman"/>
                <w:b/>
                <w:bCs/>
                <w:color w:val="000000"/>
              </w:rPr>
              <w:t>Sequencing Technology</w:t>
            </w:r>
          </w:p>
        </w:tc>
        <w:tc>
          <w:tcPr>
            <w:tcW w:w="2240" w:type="dxa"/>
            <w:tcBorders>
              <w:top w:val="single" w:sz="4" w:space="0" w:color="auto"/>
              <w:left w:val="nil"/>
              <w:bottom w:val="single" w:sz="4" w:space="0" w:color="auto"/>
              <w:right w:val="nil"/>
            </w:tcBorders>
            <w:shd w:val="clear" w:color="000000" w:fill="F2F2F2"/>
            <w:noWrap/>
            <w:vAlign w:val="bottom"/>
            <w:hideMark/>
          </w:tcPr>
          <w:p w14:paraId="0D68AD5A" w14:textId="77777777" w:rsidR="00DB4792" w:rsidRPr="00F77965" w:rsidRDefault="00DB4792" w:rsidP="002D3875">
            <w:pPr>
              <w:jc w:val="center"/>
              <w:rPr>
                <w:rFonts w:ascii="Times New Roman" w:eastAsia="Times New Roman" w:hAnsi="Times New Roman" w:cs="Times New Roman"/>
                <w:b/>
                <w:bCs/>
                <w:color w:val="000000"/>
              </w:rPr>
            </w:pPr>
            <w:r w:rsidRPr="00F77965">
              <w:rPr>
                <w:rFonts w:ascii="Times New Roman" w:eastAsia="Times New Roman" w:hAnsi="Times New Roman" w:cs="Times New Roman"/>
                <w:b/>
                <w:bCs/>
                <w:color w:val="000000"/>
              </w:rPr>
              <w:t>Sequencing Company</w:t>
            </w:r>
          </w:p>
        </w:tc>
        <w:tc>
          <w:tcPr>
            <w:tcW w:w="576" w:type="dxa"/>
            <w:tcBorders>
              <w:top w:val="single" w:sz="4" w:space="0" w:color="auto"/>
              <w:left w:val="nil"/>
              <w:bottom w:val="single" w:sz="4" w:space="0" w:color="auto"/>
              <w:right w:val="nil"/>
            </w:tcBorders>
            <w:shd w:val="clear" w:color="000000" w:fill="F2F2F2"/>
            <w:noWrap/>
            <w:vAlign w:val="bottom"/>
            <w:hideMark/>
          </w:tcPr>
          <w:p w14:paraId="03CF1264" w14:textId="77777777" w:rsidR="00DB4792" w:rsidRPr="00F77965" w:rsidRDefault="00DB4792" w:rsidP="002D3875">
            <w:pPr>
              <w:jc w:val="center"/>
              <w:rPr>
                <w:rFonts w:ascii="Times New Roman" w:eastAsia="Times New Roman" w:hAnsi="Times New Roman" w:cs="Times New Roman"/>
                <w:b/>
                <w:bCs/>
                <w:color w:val="000000"/>
              </w:rPr>
            </w:pPr>
            <w:r w:rsidRPr="00F77965">
              <w:rPr>
                <w:rFonts w:ascii="Times New Roman" w:eastAsia="Times New Roman" w:hAnsi="Times New Roman" w:cs="Times New Roman"/>
                <w:b/>
                <w:bCs/>
                <w:color w:val="000000"/>
              </w:rPr>
              <w:t>Sex</w:t>
            </w:r>
          </w:p>
        </w:tc>
        <w:tc>
          <w:tcPr>
            <w:tcW w:w="1399" w:type="dxa"/>
            <w:tcBorders>
              <w:top w:val="single" w:sz="4" w:space="0" w:color="auto"/>
              <w:left w:val="nil"/>
              <w:bottom w:val="single" w:sz="4" w:space="0" w:color="auto"/>
              <w:right w:val="nil"/>
            </w:tcBorders>
            <w:shd w:val="clear" w:color="000000" w:fill="F2F2F2"/>
            <w:noWrap/>
            <w:vAlign w:val="bottom"/>
            <w:hideMark/>
          </w:tcPr>
          <w:p w14:paraId="3A013EC0" w14:textId="77777777" w:rsidR="00DB4792" w:rsidRPr="00F77965" w:rsidRDefault="00DB4792" w:rsidP="002D3875">
            <w:pPr>
              <w:jc w:val="center"/>
              <w:rPr>
                <w:rFonts w:ascii="Times New Roman" w:eastAsia="Times New Roman" w:hAnsi="Times New Roman" w:cs="Times New Roman"/>
                <w:b/>
                <w:bCs/>
                <w:color w:val="000000"/>
              </w:rPr>
            </w:pPr>
            <w:r w:rsidRPr="00F77965">
              <w:rPr>
                <w:rFonts w:ascii="Times New Roman" w:eastAsia="Times New Roman" w:hAnsi="Times New Roman" w:cs="Times New Roman"/>
                <w:b/>
                <w:bCs/>
                <w:color w:val="000000"/>
              </w:rPr>
              <w:t>Number of Runs</w:t>
            </w:r>
          </w:p>
        </w:tc>
        <w:tc>
          <w:tcPr>
            <w:tcW w:w="1260" w:type="dxa"/>
            <w:tcBorders>
              <w:top w:val="single" w:sz="4" w:space="0" w:color="auto"/>
              <w:left w:val="nil"/>
              <w:bottom w:val="single" w:sz="4" w:space="0" w:color="auto"/>
              <w:right w:val="single" w:sz="4" w:space="0" w:color="auto"/>
            </w:tcBorders>
            <w:shd w:val="clear" w:color="000000" w:fill="F2F2F2"/>
            <w:noWrap/>
            <w:vAlign w:val="bottom"/>
            <w:hideMark/>
          </w:tcPr>
          <w:p w14:paraId="5CD11CF9" w14:textId="77777777" w:rsidR="00DB4792" w:rsidRPr="00F77965" w:rsidRDefault="00DB4792" w:rsidP="002D3875">
            <w:pPr>
              <w:jc w:val="center"/>
              <w:rPr>
                <w:rFonts w:ascii="Times New Roman" w:eastAsia="Times New Roman" w:hAnsi="Times New Roman" w:cs="Times New Roman"/>
                <w:b/>
                <w:bCs/>
                <w:color w:val="000000"/>
              </w:rPr>
            </w:pPr>
            <w:r w:rsidRPr="00F77965">
              <w:rPr>
                <w:rFonts w:ascii="Times New Roman" w:eastAsia="Times New Roman" w:hAnsi="Times New Roman" w:cs="Times New Roman"/>
                <w:b/>
                <w:bCs/>
                <w:color w:val="000000"/>
              </w:rPr>
              <w:t>Coverage</w:t>
            </w:r>
          </w:p>
        </w:tc>
      </w:tr>
      <w:tr w:rsidR="00DB4792" w:rsidRPr="00F77965" w14:paraId="44272DA3" w14:textId="77777777" w:rsidTr="002D3875">
        <w:trPr>
          <w:trHeight w:val="320"/>
          <w:jc w:val="center"/>
        </w:trPr>
        <w:tc>
          <w:tcPr>
            <w:tcW w:w="2440" w:type="dxa"/>
            <w:tcBorders>
              <w:top w:val="nil"/>
              <w:left w:val="single" w:sz="4" w:space="0" w:color="auto"/>
              <w:bottom w:val="single" w:sz="4" w:space="0" w:color="auto"/>
              <w:right w:val="nil"/>
            </w:tcBorders>
            <w:shd w:val="clear" w:color="auto" w:fill="auto"/>
            <w:noWrap/>
            <w:vAlign w:val="bottom"/>
            <w:hideMark/>
          </w:tcPr>
          <w:p w14:paraId="13D2FA02"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Linked Reads</w:t>
            </w:r>
          </w:p>
        </w:tc>
        <w:tc>
          <w:tcPr>
            <w:tcW w:w="2240" w:type="dxa"/>
            <w:tcBorders>
              <w:top w:val="nil"/>
              <w:left w:val="nil"/>
              <w:bottom w:val="single" w:sz="4" w:space="0" w:color="auto"/>
              <w:right w:val="nil"/>
            </w:tcBorders>
            <w:shd w:val="clear" w:color="auto" w:fill="auto"/>
            <w:noWrap/>
            <w:vAlign w:val="bottom"/>
            <w:hideMark/>
          </w:tcPr>
          <w:p w14:paraId="1FCDE83C"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10X</w:t>
            </w:r>
          </w:p>
        </w:tc>
        <w:tc>
          <w:tcPr>
            <w:tcW w:w="576" w:type="dxa"/>
            <w:tcBorders>
              <w:top w:val="nil"/>
              <w:left w:val="nil"/>
              <w:bottom w:val="single" w:sz="4" w:space="0" w:color="auto"/>
              <w:right w:val="nil"/>
            </w:tcBorders>
            <w:shd w:val="clear" w:color="auto" w:fill="auto"/>
            <w:noWrap/>
            <w:vAlign w:val="bottom"/>
            <w:hideMark/>
          </w:tcPr>
          <w:p w14:paraId="3953008B"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M</w:t>
            </w:r>
          </w:p>
        </w:tc>
        <w:tc>
          <w:tcPr>
            <w:tcW w:w="1399" w:type="dxa"/>
            <w:tcBorders>
              <w:top w:val="nil"/>
              <w:left w:val="nil"/>
              <w:bottom w:val="single" w:sz="4" w:space="0" w:color="auto"/>
              <w:right w:val="nil"/>
            </w:tcBorders>
            <w:shd w:val="clear" w:color="auto" w:fill="auto"/>
            <w:noWrap/>
            <w:vAlign w:val="bottom"/>
            <w:hideMark/>
          </w:tcPr>
          <w:p w14:paraId="4048978F"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1</w:t>
            </w:r>
          </w:p>
        </w:tc>
        <w:tc>
          <w:tcPr>
            <w:tcW w:w="1260" w:type="dxa"/>
            <w:tcBorders>
              <w:top w:val="nil"/>
              <w:left w:val="nil"/>
              <w:bottom w:val="single" w:sz="4" w:space="0" w:color="auto"/>
              <w:right w:val="single" w:sz="4" w:space="0" w:color="auto"/>
            </w:tcBorders>
            <w:shd w:val="clear" w:color="auto" w:fill="auto"/>
            <w:noWrap/>
            <w:vAlign w:val="bottom"/>
            <w:hideMark/>
          </w:tcPr>
          <w:p w14:paraId="3BEB123B"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120</w:t>
            </w:r>
          </w:p>
        </w:tc>
      </w:tr>
      <w:tr w:rsidR="00DB4792" w:rsidRPr="00F77965" w14:paraId="48275228" w14:textId="77777777" w:rsidTr="002D3875">
        <w:trPr>
          <w:trHeight w:val="320"/>
          <w:jc w:val="center"/>
        </w:trPr>
        <w:tc>
          <w:tcPr>
            <w:tcW w:w="2440" w:type="dxa"/>
            <w:tcBorders>
              <w:top w:val="nil"/>
              <w:left w:val="single" w:sz="4" w:space="0" w:color="auto"/>
              <w:bottom w:val="single" w:sz="4" w:space="0" w:color="auto"/>
              <w:right w:val="nil"/>
            </w:tcBorders>
            <w:shd w:val="clear" w:color="auto" w:fill="auto"/>
            <w:noWrap/>
            <w:vAlign w:val="bottom"/>
            <w:hideMark/>
          </w:tcPr>
          <w:p w14:paraId="2E0E95A4"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Linked Reads</w:t>
            </w:r>
          </w:p>
        </w:tc>
        <w:tc>
          <w:tcPr>
            <w:tcW w:w="2240" w:type="dxa"/>
            <w:tcBorders>
              <w:top w:val="nil"/>
              <w:left w:val="nil"/>
              <w:bottom w:val="single" w:sz="4" w:space="0" w:color="auto"/>
              <w:right w:val="nil"/>
            </w:tcBorders>
            <w:shd w:val="clear" w:color="auto" w:fill="auto"/>
            <w:noWrap/>
            <w:vAlign w:val="bottom"/>
            <w:hideMark/>
          </w:tcPr>
          <w:p w14:paraId="008F7CBD"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10X</w:t>
            </w:r>
          </w:p>
        </w:tc>
        <w:tc>
          <w:tcPr>
            <w:tcW w:w="576" w:type="dxa"/>
            <w:tcBorders>
              <w:top w:val="nil"/>
              <w:left w:val="nil"/>
              <w:bottom w:val="single" w:sz="4" w:space="0" w:color="auto"/>
              <w:right w:val="nil"/>
            </w:tcBorders>
            <w:shd w:val="clear" w:color="auto" w:fill="auto"/>
            <w:noWrap/>
            <w:vAlign w:val="bottom"/>
            <w:hideMark/>
          </w:tcPr>
          <w:p w14:paraId="1BB10F11"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F</w:t>
            </w:r>
          </w:p>
        </w:tc>
        <w:tc>
          <w:tcPr>
            <w:tcW w:w="1399" w:type="dxa"/>
            <w:tcBorders>
              <w:top w:val="nil"/>
              <w:left w:val="nil"/>
              <w:bottom w:val="single" w:sz="4" w:space="0" w:color="auto"/>
              <w:right w:val="nil"/>
            </w:tcBorders>
            <w:shd w:val="clear" w:color="auto" w:fill="auto"/>
            <w:noWrap/>
            <w:vAlign w:val="bottom"/>
            <w:hideMark/>
          </w:tcPr>
          <w:p w14:paraId="729BBFB0"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1</w:t>
            </w:r>
          </w:p>
        </w:tc>
        <w:tc>
          <w:tcPr>
            <w:tcW w:w="1260" w:type="dxa"/>
            <w:tcBorders>
              <w:top w:val="nil"/>
              <w:left w:val="nil"/>
              <w:bottom w:val="single" w:sz="4" w:space="0" w:color="auto"/>
              <w:right w:val="single" w:sz="4" w:space="0" w:color="auto"/>
            </w:tcBorders>
            <w:shd w:val="clear" w:color="auto" w:fill="auto"/>
            <w:noWrap/>
            <w:vAlign w:val="bottom"/>
            <w:hideMark/>
          </w:tcPr>
          <w:p w14:paraId="5C15B756"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80</w:t>
            </w:r>
          </w:p>
        </w:tc>
      </w:tr>
      <w:tr w:rsidR="00DB4792" w:rsidRPr="00F77965" w14:paraId="4456C80C" w14:textId="77777777" w:rsidTr="002D3875">
        <w:trPr>
          <w:trHeight w:val="320"/>
          <w:jc w:val="center"/>
        </w:trPr>
        <w:tc>
          <w:tcPr>
            <w:tcW w:w="2440" w:type="dxa"/>
            <w:tcBorders>
              <w:top w:val="nil"/>
              <w:left w:val="single" w:sz="4" w:space="0" w:color="auto"/>
              <w:bottom w:val="single" w:sz="4" w:space="0" w:color="auto"/>
              <w:right w:val="nil"/>
            </w:tcBorders>
            <w:shd w:val="clear" w:color="auto" w:fill="auto"/>
            <w:noWrap/>
            <w:vAlign w:val="bottom"/>
            <w:hideMark/>
          </w:tcPr>
          <w:p w14:paraId="2787A24C"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Long Reads</w:t>
            </w:r>
          </w:p>
        </w:tc>
        <w:tc>
          <w:tcPr>
            <w:tcW w:w="2240" w:type="dxa"/>
            <w:tcBorders>
              <w:top w:val="nil"/>
              <w:left w:val="nil"/>
              <w:bottom w:val="single" w:sz="4" w:space="0" w:color="auto"/>
              <w:right w:val="nil"/>
            </w:tcBorders>
            <w:shd w:val="clear" w:color="auto" w:fill="auto"/>
            <w:noWrap/>
            <w:vAlign w:val="bottom"/>
            <w:hideMark/>
          </w:tcPr>
          <w:p w14:paraId="196A0851"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PacBio HiFi</w:t>
            </w:r>
          </w:p>
        </w:tc>
        <w:tc>
          <w:tcPr>
            <w:tcW w:w="576" w:type="dxa"/>
            <w:tcBorders>
              <w:top w:val="nil"/>
              <w:left w:val="nil"/>
              <w:bottom w:val="single" w:sz="4" w:space="0" w:color="auto"/>
              <w:right w:val="nil"/>
            </w:tcBorders>
            <w:shd w:val="clear" w:color="auto" w:fill="auto"/>
            <w:noWrap/>
            <w:vAlign w:val="bottom"/>
            <w:hideMark/>
          </w:tcPr>
          <w:p w14:paraId="13CDC293"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M</w:t>
            </w:r>
          </w:p>
        </w:tc>
        <w:tc>
          <w:tcPr>
            <w:tcW w:w="1399" w:type="dxa"/>
            <w:tcBorders>
              <w:top w:val="nil"/>
              <w:left w:val="nil"/>
              <w:bottom w:val="single" w:sz="4" w:space="0" w:color="auto"/>
              <w:right w:val="nil"/>
            </w:tcBorders>
            <w:shd w:val="clear" w:color="auto" w:fill="auto"/>
            <w:noWrap/>
            <w:vAlign w:val="bottom"/>
            <w:hideMark/>
          </w:tcPr>
          <w:p w14:paraId="57AE4F40"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2</w:t>
            </w:r>
          </w:p>
        </w:tc>
        <w:tc>
          <w:tcPr>
            <w:tcW w:w="1260" w:type="dxa"/>
            <w:tcBorders>
              <w:top w:val="nil"/>
              <w:left w:val="nil"/>
              <w:bottom w:val="single" w:sz="4" w:space="0" w:color="auto"/>
              <w:right w:val="single" w:sz="4" w:space="0" w:color="auto"/>
            </w:tcBorders>
            <w:shd w:val="clear" w:color="auto" w:fill="auto"/>
            <w:noWrap/>
            <w:vAlign w:val="bottom"/>
            <w:hideMark/>
          </w:tcPr>
          <w:p w14:paraId="55233FE3" w14:textId="4E53F912" w:rsidR="00DB4792" w:rsidRPr="00F77965" w:rsidRDefault="00DB4792" w:rsidP="002D3875">
            <w:pPr>
              <w:jc w:val="center"/>
              <w:rPr>
                <w:rFonts w:ascii="Times New Roman" w:eastAsia="Times New Roman" w:hAnsi="Times New Roman" w:cs="Times New Roman"/>
                <w:color w:val="000000"/>
              </w:rPr>
            </w:pPr>
          </w:p>
        </w:tc>
      </w:tr>
      <w:tr w:rsidR="00DB4792" w:rsidRPr="00F77965" w14:paraId="302CD6C4" w14:textId="77777777" w:rsidTr="002D3875">
        <w:trPr>
          <w:trHeight w:val="320"/>
          <w:jc w:val="center"/>
        </w:trPr>
        <w:tc>
          <w:tcPr>
            <w:tcW w:w="2440" w:type="dxa"/>
            <w:tcBorders>
              <w:top w:val="nil"/>
              <w:left w:val="single" w:sz="4" w:space="0" w:color="auto"/>
              <w:bottom w:val="single" w:sz="4" w:space="0" w:color="auto"/>
              <w:right w:val="nil"/>
            </w:tcBorders>
            <w:shd w:val="clear" w:color="auto" w:fill="auto"/>
            <w:noWrap/>
            <w:vAlign w:val="bottom"/>
            <w:hideMark/>
          </w:tcPr>
          <w:p w14:paraId="5045535E"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Long Reads</w:t>
            </w:r>
          </w:p>
        </w:tc>
        <w:tc>
          <w:tcPr>
            <w:tcW w:w="2240" w:type="dxa"/>
            <w:tcBorders>
              <w:top w:val="nil"/>
              <w:left w:val="nil"/>
              <w:bottom w:val="single" w:sz="4" w:space="0" w:color="auto"/>
              <w:right w:val="nil"/>
            </w:tcBorders>
            <w:shd w:val="clear" w:color="auto" w:fill="auto"/>
            <w:noWrap/>
            <w:vAlign w:val="bottom"/>
            <w:hideMark/>
          </w:tcPr>
          <w:p w14:paraId="0E9C2347"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PacBio HiFi</w:t>
            </w:r>
          </w:p>
        </w:tc>
        <w:tc>
          <w:tcPr>
            <w:tcW w:w="576" w:type="dxa"/>
            <w:tcBorders>
              <w:top w:val="nil"/>
              <w:left w:val="nil"/>
              <w:bottom w:val="single" w:sz="4" w:space="0" w:color="auto"/>
              <w:right w:val="nil"/>
            </w:tcBorders>
            <w:shd w:val="clear" w:color="auto" w:fill="auto"/>
            <w:noWrap/>
            <w:vAlign w:val="bottom"/>
            <w:hideMark/>
          </w:tcPr>
          <w:p w14:paraId="17022460"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F</w:t>
            </w:r>
          </w:p>
        </w:tc>
        <w:tc>
          <w:tcPr>
            <w:tcW w:w="1399" w:type="dxa"/>
            <w:tcBorders>
              <w:top w:val="nil"/>
              <w:left w:val="nil"/>
              <w:bottom w:val="single" w:sz="4" w:space="0" w:color="auto"/>
              <w:right w:val="nil"/>
            </w:tcBorders>
            <w:shd w:val="clear" w:color="auto" w:fill="auto"/>
            <w:noWrap/>
            <w:vAlign w:val="bottom"/>
            <w:hideMark/>
          </w:tcPr>
          <w:p w14:paraId="483A3896"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3</w:t>
            </w:r>
          </w:p>
        </w:tc>
        <w:tc>
          <w:tcPr>
            <w:tcW w:w="1260" w:type="dxa"/>
            <w:tcBorders>
              <w:top w:val="nil"/>
              <w:left w:val="nil"/>
              <w:bottom w:val="single" w:sz="4" w:space="0" w:color="auto"/>
              <w:right w:val="single" w:sz="4" w:space="0" w:color="auto"/>
            </w:tcBorders>
            <w:shd w:val="clear" w:color="auto" w:fill="auto"/>
            <w:noWrap/>
            <w:vAlign w:val="bottom"/>
            <w:hideMark/>
          </w:tcPr>
          <w:p w14:paraId="7C99B7CB" w14:textId="0687196F" w:rsidR="00DB4792" w:rsidRPr="00F77965" w:rsidRDefault="00DB4792" w:rsidP="002D3875">
            <w:pPr>
              <w:jc w:val="center"/>
              <w:rPr>
                <w:rFonts w:ascii="Times New Roman" w:eastAsia="Times New Roman" w:hAnsi="Times New Roman" w:cs="Times New Roman"/>
                <w:color w:val="000000"/>
              </w:rPr>
            </w:pPr>
          </w:p>
        </w:tc>
      </w:tr>
      <w:tr w:rsidR="00DB4792" w:rsidRPr="00F77965" w14:paraId="6AFE2784" w14:textId="77777777" w:rsidTr="002D3875">
        <w:trPr>
          <w:trHeight w:val="320"/>
          <w:jc w:val="center"/>
        </w:trPr>
        <w:tc>
          <w:tcPr>
            <w:tcW w:w="2440" w:type="dxa"/>
            <w:tcBorders>
              <w:top w:val="nil"/>
              <w:left w:val="single" w:sz="4" w:space="0" w:color="auto"/>
              <w:bottom w:val="single" w:sz="4" w:space="0" w:color="auto"/>
              <w:right w:val="nil"/>
            </w:tcBorders>
            <w:shd w:val="clear" w:color="auto" w:fill="auto"/>
            <w:noWrap/>
            <w:vAlign w:val="bottom"/>
            <w:hideMark/>
          </w:tcPr>
          <w:p w14:paraId="4337E5F5"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Hi-C</w:t>
            </w:r>
          </w:p>
        </w:tc>
        <w:tc>
          <w:tcPr>
            <w:tcW w:w="2240" w:type="dxa"/>
            <w:tcBorders>
              <w:top w:val="nil"/>
              <w:left w:val="nil"/>
              <w:bottom w:val="single" w:sz="4" w:space="0" w:color="auto"/>
              <w:right w:val="nil"/>
            </w:tcBorders>
            <w:shd w:val="clear" w:color="auto" w:fill="auto"/>
            <w:noWrap/>
            <w:vAlign w:val="bottom"/>
            <w:hideMark/>
          </w:tcPr>
          <w:p w14:paraId="527DD027"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Phase</w:t>
            </w:r>
          </w:p>
        </w:tc>
        <w:tc>
          <w:tcPr>
            <w:tcW w:w="576" w:type="dxa"/>
            <w:tcBorders>
              <w:top w:val="nil"/>
              <w:left w:val="nil"/>
              <w:bottom w:val="single" w:sz="4" w:space="0" w:color="auto"/>
              <w:right w:val="nil"/>
            </w:tcBorders>
            <w:shd w:val="clear" w:color="auto" w:fill="auto"/>
            <w:noWrap/>
            <w:vAlign w:val="bottom"/>
            <w:hideMark/>
          </w:tcPr>
          <w:p w14:paraId="3FA75471"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F</w:t>
            </w:r>
          </w:p>
        </w:tc>
        <w:tc>
          <w:tcPr>
            <w:tcW w:w="1399" w:type="dxa"/>
            <w:tcBorders>
              <w:top w:val="nil"/>
              <w:left w:val="nil"/>
              <w:bottom w:val="single" w:sz="4" w:space="0" w:color="auto"/>
              <w:right w:val="nil"/>
            </w:tcBorders>
            <w:shd w:val="clear" w:color="auto" w:fill="auto"/>
            <w:noWrap/>
            <w:vAlign w:val="bottom"/>
            <w:hideMark/>
          </w:tcPr>
          <w:p w14:paraId="115F3896"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1</w:t>
            </w:r>
          </w:p>
        </w:tc>
        <w:tc>
          <w:tcPr>
            <w:tcW w:w="1260" w:type="dxa"/>
            <w:tcBorders>
              <w:top w:val="nil"/>
              <w:left w:val="nil"/>
              <w:bottom w:val="single" w:sz="4" w:space="0" w:color="auto"/>
              <w:right w:val="single" w:sz="4" w:space="0" w:color="auto"/>
            </w:tcBorders>
            <w:shd w:val="clear" w:color="auto" w:fill="auto"/>
            <w:noWrap/>
            <w:vAlign w:val="bottom"/>
            <w:hideMark/>
          </w:tcPr>
          <w:p w14:paraId="0D0A9B8D" w14:textId="07E76E66" w:rsidR="00DB4792" w:rsidRPr="00F77965" w:rsidRDefault="00DB4792" w:rsidP="002D3875">
            <w:pPr>
              <w:jc w:val="center"/>
              <w:rPr>
                <w:rFonts w:ascii="Times New Roman" w:eastAsia="Times New Roman" w:hAnsi="Times New Roman" w:cs="Times New Roman"/>
                <w:color w:val="000000"/>
              </w:rPr>
            </w:pPr>
          </w:p>
        </w:tc>
      </w:tr>
      <w:tr w:rsidR="00DB4792" w:rsidRPr="00F77965" w14:paraId="576AF3D8" w14:textId="77777777" w:rsidTr="002D3875">
        <w:trPr>
          <w:trHeight w:val="320"/>
          <w:jc w:val="center"/>
        </w:trPr>
        <w:tc>
          <w:tcPr>
            <w:tcW w:w="2440" w:type="dxa"/>
            <w:tcBorders>
              <w:top w:val="nil"/>
              <w:left w:val="single" w:sz="4" w:space="0" w:color="auto"/>
              <w:bottom w:val="single" w:sz="4" w:space="0" w:color="auto"/>
              <w:right w:val="nil"/>
            </w:tcBorders>
            <w:shd w:val="clear" w:color="auto" w:fill="auto"/>
            <w:noWrap/>
            <w:vAlign w:val="bottom"/>
            <w:hideMark/>
          </w:tcPr>
          <w:p w14:paraId="333EF51B"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Hi-C</w:t>
            </w:r>
          </w:p>
        </w:tc>
        <w:tc>
          <w:tcPr>
            <w:tcW w:w="2240" w:type="dxa"/>
            <w:tcBorders>
              <w:top w:val="nil"/>
              <w:left w:val="nil"/>
              <w:bottom w:val="single" w:sz="4" w:space="0" w:color="auto"/>
              <w:right w:val="nil"/>
            </w:tcBorders>
            <w:shd w:val="clear" w:color="auto" w:fill="auto"/>
            <w:noWrap/>
            <w:vAlign w:val="bottom"/>
            <w:hideMark/>
          </w:tcPr>
          <w:p w14:paraId="114DD3EB"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Arima</w:t>
            </w:r>
          </w:p>
        </w:tc>
        <w:tc>
          <w:tcPr>
            <w:tcW w:w="576" w:type="dxa"/>
            <w:tcBorders>
              <w:top w:val="nil"/>
              <w:left w:val="nil"/>
              <w:bottom w:val="single" w:sz="4" w:space="0" w:color="auto"/>
              <w:right w:val="nil"/>
            </w:tcBorders>
            <w:shd w:val="clear" w:color="auto" w:fill="auto"/>
            <w:noWrap/>
            <w:vAlign w:val="bottom"/>
            <w:hideMark/>
          </w:tcPr>
          <w:p w14:paraId="71C7A04E"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M</w:t>
            </w:r>
          </w:p>
        </w:tc>
        <w:tc>
          <w:tcPr>
            <w:tcW w:w="1399" w:type="dxa"/>
            <w:tcBorders>
              <w:top w:val="nil"/>
              <w:left w:val="nil"/>
              <w:bottom w:val="single" w:sz="4" w:space="0" w:color="auto"/>
              <w:right w:val="nil"/>
            </w:tcBorders>
            <w:shd w:val="clear" w:color="auto" w:fill="auto"/>
            <w:noWrap/>
            <w:vAlign w:val="bottom"/>
            <w:hideMark/>
          </w:tcPr>
          <w:p w14:paraId="125DCA8C"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1</w:t>
            </w:r>
          </w:p>
        </w:tc>
        <w:tc>
          <w:tcPr>
            <w:tcW w:w="1260" w:type="dxa"/>
            <w:tcBorders>
              <w:top w:val="nil"/>
              <w:left w:val="nil"/>
              <w:bottom w:val="single" w:sz="4" w:space="0" w:color="auto"/>
              <w:right w:val="single" w:sz="4" w:space="0" w:color="auto"/>
            </w:tcBorders>
            <w:shd w:val="clear" w:color="auto" w:fill="auto"/>
            <w:noWrap/>
            <w:vAlign w:val="bottom"/>
            <w:hideMark/>
          </w:tcPr>
          <w:p w14:paraId="33301A3A" w14:textId="548305F0" w:rsidR="00DB4792" w:rsidRPr="00F77965" w:rsidRDefault="00DB4792" w:rsidP="002D3875">
            <w:pPr>
              <w:jc w:val="center"/>
              <w:rPr>
                <w:rFonts w:ascii="Times New Roman" w:eastAsia="Times New Roman" w:hAnsi="Times New Roman" w:cs="Times New Roman"/>
                <w:color w:val="000000"/>
              </w:rPr>
            </w:pPr>
          </w:p>
        </w:tc>
      </w:tr>
    </w:tbl>
    <w:p w14:paraId="3D1977F7" w14:textId="4D81ED30" w:rsidR="00DB4792" w:rsidRDefault="00DB4792" w:rsidP="00DB4792">
      <w:pPr>
        <w:rPr>
          <w:rFonts w:ascii="Times" w:hAnsi="Times"/>
          <w:b/>
          <w:bCs/>
          <w:u w:val="single"/>
        </w:rPr>
      </w:pPr>
    </w:p>
    <w:p w14:paraId="0C75184B" w14:textId="03319E29" w:rsidR="009D326B" w:rsidRDefault="009D326B">
      <w:pPr>
        <w:rPr>
          <w:rFonts w:ascii="Times" w:hAnsi="Times"/>
          <w:b/>
          <w:bCs/>
          <w:u w:val="single"/>
        </w:rPr>
      </w:pPr>
      <w:r>
        <w:rPr>
          <w:rFonts w:ascii="Times" w:hAnsi="Times"/>
          <w:b/>
          <w:bCs/>
          <w:u w:val="single"/>
        </w:rPr>
        <w:br w:type="page"/>
      </w:r>
    </w:p>
    <w:p w14:paraId="218D451E" w14:textId="2EA3EFDD" w:rsidR="009D326B" w:rsidRDefault="009D326B" w:rsidP="00DB4792">
      <w:pPr>
        <w:rPr>
          <w:rFonts w:ascii="Times" w:hAnsi="Times"/>
        </w:rPr>
      </w:pPr>
      <w:r>
        <w:rPr>
          <w:rFonts w:ascii="Times" w:hAnsi="Times"/>
          <w:b/>
          <w:bCs/>
        </w:rPr>
        <w:lastRenderedPageBreak/>
        <w:t xml:space="preserve">Table 4. </w:t>
      </w:r>
      <w:r>
        <w:rPr>
          <w:rFonts w:ascii="Times" w:hAnsi="Times"/>
        </w:rPr>
        <w:t>Table of assembly steps with corresponding metrics.</w:t>
      </w:r>
    </w:p>
    <w:tbl>
      <w:tblPr>
        <w:tblStyle w:val="TableGrid"/>
        <w:tblW w:w="0" w:type="auto"/>
        <w:jc w:val="center"/>
        <w:tblLook w:val="04A0" w:firstRow="1" w:lastRow="0" w:firstColumn="1" w:lastColumn="0" w:noHBand="0" w:noVBand="1"/>
      </w:tblPr>
      <w:tblGrid>
        <w:gridCol w:w="1576"/>
        <w:gridCol w:w="1300"/>
        <w:gridCol w:w="1740"/>
        <w:gridCol w:w="1416"/>
        <w:gridCol w:w="1416"/>
      </w:tblGrid>
      <w:tr w:rsidR="002D3875" w:rsidRPr="002D3875" w14:paraId="056EA6CD" w14:textId="77777777" w:rsidTr="002D3875">
        <w:trPr>
          <w:trHeight w:val="340"/>
          <w:jc w:val="center"/>
        </w:trPr>
        <w:tc>
          <w:tcPr>
            <w:tcW w:w="1520" w:type="dxa"/>
            <w:shd w:val="clear" w:color="auto" w:fill="D9D9D9" w:themeFill="background1" w:themeFillShade="D9"/>
            <w:noWrap/>
            <w:hideMark/>
          </w:tcPr>
          <w:p w14:paraId="1E8B8327" w14:textId="57D18B91" w:rsidR="002D3875" w:rsidRPr="002D3875" w:rsidRDefault="00572F39" w:rsidP="002D3875">
            <w:pPr>
              <w:jc w:val="center"/>
              <w:rPr>
                <w:rFonts w:ascii="Times" w:hAnsi="Times"/>
              </w:rPr>
            </w:pPr>
            <w:r>
              <w:rPr>
                <w:rFonts w:ascii="Times" w:hAnsi="Times"/>
              </w:rPr>
              <w:t>Software/</w:t>
            </w:r>
            <w:r w:rsidR="002D3875" w:rsidRPr="002D3875">
              <w:rPr>
                <w:rFonts w:ascii="Times" w:hAnsi="Times"/>
              </w:rPr>
              <w:t>Step</w:t>
            </w:r>
          </w:p>
        </w:tc>
        <w:tc>
          <w:tcPr>
            <w:tcW w:w="3040" w:type="dxa"/>
            <w:gridSpan w:val="2"/>
            <w:shd w:val="clear" w:color="auto" w:fill="D9D9D9" w:themeFill="background1" w:themeFillShade="D9"/>
            <w:noWrap/>
            <w:hideMark/>
          </w:tcPr>
          <w:p w14:paraId="69332ABC" w14:textId="77777777" w:rsidR="002D3875" w:rsidRPr="002D3875" w:rsidRDefault="002D3875" w:rsidP="002D3875">
            <w:pPr>
              <w:jc w:val="center"/>
              <w:rPr>
                <w:rFonts w:ascii="Times" w:hAnsi="Times"/>
              </w:rPr>
            </w:pPr>
            <w:r w:rsidRPr="002D3875">
              <w:rPr>
                <w:rFonts w:ascii="Times" w:hAnsi="Times"/>
              </w:rPr>
              <w:t>Metrics</w:t>
            </w:r>
          </w:p>
        </w:tc>
        <w:tc>
          <w:tcPr>
            <w:tcW w:w="1360" w:type="dxa"/>
            <w:shd w:val="clear" w:color="auto" w:fill="D9D9D9" w:themeFill="background1" w:themeFillShade="D9"/>
            <w:noWrap/>
            <w:hideMark/>
          </w:tcPr>
          <w:p w14:paraId="6AFB57A5" w14:textId="77777777" w:rsidR="002D3875" w:rsidRPr="002D3875" w:rsidRDefault="002D3875" w:rsidP="002D3875">
            <w:pPr>
              <w:jc w:val="center"/>
              <w:rPr>
                <w:rFonts w:ascii="Times" w:hAnsi="Times"/>
              </w:rPr>
            </w:pPr>
            <w:r w:rsidRPr="002D3875">
              <w:rPr>
                <w:rFonts w:ascii="Times" w:hAnsi="Times"/>
              </w:rPr>
              <w:t>Male</w:t>
            </w:r>
          </w:p>
        </w:tc>
        <w:tc>
          <w:tcPr>
            <w:tcW w:w="1360" w:type="dxa"/>
            <w:shd w:val="clear" w:color="auto" w:fill="D9D9D9" w:themeFill="background1" w:themeFillShade="D9"/>
            <w:noWrap/>
            <w:hideMark/>
          </w:tcPr>
          <w:p w14:paraId="475E3D9E" w14:textId="77777777" w:rsidR="002D3875" w:rsidRPr="002D3875" w:rsidRDefault="002D3875" w:rsidP="002D3875">
            <w:pPr>
              <w:jc w:val="center"/>
              <w:rPr>
                <w:rFonts w:ascii="Times" w:hAnsi="Times"/>
              </w:rPr>
            </w:pPr>
            <w:r w:rsidRPr="002D3875">
              <w:rPr>
                <w:rFonts w:ascii="Times" w:hAnsi="Times"/>
              </w:rPr>
              <w:t>Female</w:t>
            </w:r>
          </w:p>
        </w:tc>
      </w:tr>
      <w:tr w:rsidR="002D3875" w:rsidRPr="002D3875" w14:paraId="22638404" w14:textId="77777777" w:rsidTr="002D3875">
        <w:trPr>
          <w:trHeight w:val="320"/>
          <w:jc w:val="center"/>
        </w:trPr>
        <w:tc>
          <w:tcPr>
            <w:tcW w:w="1520" w:type="dxa"/>
            <w:vMerge w:val="restart"/>
            <w:noWrap/>
            <w:vAlign w:val="center"/>
            <w:hideMark/>
          </w:tcPr>
          <w:p w14:paraId="0101B622" w14:textId="77777777" w:rsidR="002D3875" w:rsidRPr="002D3875" w:rsidRDefault="002D3875" w:rsidP="002D3875">
            <w:pPr>
              <w:jc w:val="center"/>
              <w:rPr>
                <w:rFonts w:ascii="Times" w:hAnsi="Times"/>
              </w:rPr>
            </w:pPr>
            <w:proofErr w:type="spellStart"/>
            <w:r w:rsidRPr="002D3875">
              <w:rPr>
                <w:rFonts w:ascii="Times" w:hAnsi="Times"/>
              </w:rPr>
              <w:t>ipa</w:t>
            </w:r>
            <w:proofErr w:type="spellEnd"/>
          </w:p>
        </w:tc>
        <w:tc>
          <w:tcPr>
            <w:tcW w:w="1300" w:type="dxa"/>
            <w:vMerge w:val="restart"/>
            <w:vAlign w:val="center"/>
            <w:hideMark/>
          </w:tcPr>
          <w:p w14:paraId="39B4D78C" w14:textId="77777777" w:rsidR="002D3875" w:rsidRPr="002D3875" w:rsidRDefault="002D3875" w:rsidP="002D3875">
            <w:pPr>
              <w:jc w:val="center"/>
              <w:rPr>
                <w:rFonts w:ascii="Times" w:hAnsi="Times"/>
              </w:rPr>
            </w:pPr>
            <w:r w:rsidRPr="002D3875">
              <w:rPr>
                <w:rFonts w:ascii="Times" w:hAnsi="Times"/>
              </w:rPr>
              <w:t>assembly metrics</w:t>
            </w:r>
          </w:p>
        </w:tc>
        <w:tc>
          <w:tcPr>
            <w:tcW w:w="1740" w:type="dxa"/>
            <w:noWrap/>
            <w:vAlign w:val="center"/>
            <w:hideMark/>
          </w:tcPr>
          <w:p w14:paraId="69BDDB3E" w14:textId="77777777" w:rsidR="002D3875" w:rsidRPr="002D3875" w:rsidRDefault="002D3875" w:rsidP="002D3875">
            <w:pPr>
              <w:jc w:val="center"/>
              <w:rPr>
                <w:rFonts w:ascii="Times" w:hAnsi="Times"/>
              </w:rPr>
            </w:pPr>
            <w:r w:rsidRPr="002D3875">
              <w:rPr>
                <w:rFonts w:ascii="Times" w:hAnsi="Times"/>
              </w:rPr>
              <w:t>N50</w:t>
            </w:r>
          </w:p>
        </w:tc>
        <w:tc>
          <w:tcPr>
            <w:tcW w:w="1360" w:type="dxa"/>
            <w:noWrap/>
            <w:vAlign w:val="center"/>
            <w:hideMark/>
          </w:tcPr>
          <w:p w14:paraId="3390C678" w14:textId="77777777" w:rsidR="002D3875" w:rsidRPr="002D3875" w:rsidRDefault="002D3875" w:rsidP="002D3875">
            <w:pPr>
              <w:jc w:val="center"/>
              <w:rPr>
                <w:rFonts w:ascii="Times" w:hAnsi="Times"/>
              </w:rPr>
            </w:pPr>
            <w:r w:rsidRPr="002D3875">
              <w:rPr>
                <w:rFonts w:ascii="Times" w:hAnsi="Times"/>
              </w:rPr>
              <w:t>353,581</w:t>
            </w:r>
          </w:p>
        </w:tc>
        <w:tc>
          <w:tcPr>
            <w:tcW w:w="1360" w:type="dxa"/>
            <w:noWrap/>
            <w:vAlign w:val="center"/>
            <w:hideMark/>
          </w:tcPr>
          <w:p w14:paraId="541AC77A" w14:textId="77777777" w:rsidR="002D3875" w:rsidRPr="002D3875" w:rsidRDefault="002D3875" w:rsidP="002D3875">
            <w:pPr>
              <w:jc w:val="center"/>
              <w:rPr>
                <w:rFonts w:ascii="Times" w:hAnsi="Times"/>
              </w:rPr>
            </w:pPr>
            <w:r w:rsidRPr="002D3875">
              <w:rPr>
                <w:rFonts w:ascii="Times" w:hAnsi="Times"/>
              </w:rPr>
              <w:t>418,614</w:t>
            </w:r>
          </w:p>
        </w:tc>
      </w:tr>
      <w:tr w:rsidR="002D3875" w:rsidRPr="002D3875" w14:paraId="5640075C" w14:textId="77777777" w:rsidTr="002D3875">
        <w:trPr>
          <w:trHeight w:val="320"/>
          <w:jc w:val="center"/>
        </w:trPr>
        <w:tc>
          <w:tcPr>
            <w:tcW w:w="1520" w:type="dxa"/>
            <w:vMerge/>
            <w:vAlign w:val="center"/>
            <w:hideMark/>
          </w:tcPr>
          <w:p w14:paraId="5ECC481F" w14:textId="77777777" w:rsidR="002D3875" w:rsidRPr="002D3875" w:rsidRDefault="002D3875" w:rsidP="002D3875">
            <w:pPr>
              <w:jc w:val="center"/>
              <w:rPr>
                <w:rFonts w:ascii="Times" w:hAnsi="Times"/>
              </w:rPr>
            </w:pPr>
          </w:p>
        </w:tc>
        <w:tc>
          <w:tcPr>
            <w:tcW w:w="1300" w:type="dxa"/>
            <w:vMerge/>
            <w:vAlign w:val="center"/>
            <w:hideMark/>
          </w:tcPr>
          <w:p w14:paraId="5DF7AFB7" w14:textId="77777777" w:rsidR="002D3875" w:rsidRPr="002D3875" w:rsidRDefault="002D3875" w:rsidP="002D3875">
            <w:pPr>
              <w:jc w:val="center"/>
              <w:rPr>
                <w:rFonts w:ascii="Times" w:hAnsi="Times"/>
              </w:rPr>
            </w:pPr>
          </w:p>
        </w:tc>
        <w:tc>
          <w:tcPr>
            <w:tcW w:w="1740" w:type="dxa"/>
            <w:noWrap/>
            <w:vAlign w:val="center"/>
            <w:hideMark/>
          </w:tcPr>
          <w:p w14:paraId="021CF340" w14:textId="77777777" w:rsidR="002D3875" w:rsidRPr="002D3875" w:rsidRDefault="002D3875" w:rsidP="002D3875">
            <w:pPr>
              <w:jc w:val="center"/>
              <w:rPr>
                <w:rFonts w:ascii="Times" w:hAnsi="Times"/>
              </w:rPr>
            </w:pPr>
            <w:r w:rsidRPr="002D3875">
              <w:rPr>
                <w:rFonts w:ascii="Times" w:hAnsi="Times"/>
              </w:rPr>
              <w:t>L50</w:t>
            </w:r>
          </w:p>
        </w:tc>
        <w:tc>
          <w:tcPr>
            <w:tcW w:w="1360" w:type="dxa"/>
            <w:noWrap/>
            <w:vAlign w:val="center"/>
            <w:hideMark/>
          </w:tcPr>
          <w:p w14:paraId="2BAC83B7" w14:textId="77777777" w:rsidR="002D3875" w:rsidRPr="002D3875" w:rsidRDefault="002D3875" w:rsidP="002D3875">
            <w:pPr>
              <w:jc w:val="center"/>
              <w:rPr>
                <w:rFonts w:ascii="Times" w:hAnsi="Times"/>
              </w:rPr>
            </w:pPr>
            <w:r w:rsidRPr="002D3875">
              <w:rPr>
                <w:rFonts w:ascii="Times" w:hAnsi="Times"/>
              </w:rPr>
              <w:t>324</w:t>
            </w:r>
          </w:p>
        </w:tc>
        <w:tc>
          <w:tcPr>
            <w:tcW w:w="1360" w:type="dxa"/>
            <w:noWrap/>
            <w:vAlign w:val="center"/>
            <w:hideMark/>
          </w:tcPr>
          <w:p w14:paraId="1445D66E" w14:textId="77777777" w:rsidR="002D3875" w:rsidRPr="002D3875" w:rsidRDefault="002D3875" w:rsidP="002D3875">
            <w:pPr>
              <w:jc w:val="center"/>
              <w:rPr>
                <w:rFonts w:ascii="Times" w:hAnsi="Times"/>
              </w:rPr>
            </w:pPr>
            <w:r w:rsidRPr="002D3875">
              <w:rPr>
                <w:rFonts w:ascii="Times" w:hAnsi="Times"/>
              </w:rPr>
              <w:t>264</w:t>
            </w:r>
          </w:p>
        </w:tc>
      </w:tr>
      <w:tr w:rsidR="002D3875" w:rsidRPr="002D3875" w14:paraId="01843DD5" w14:textId="77777777" w:rsidTr="002D3875">
        <w:trPr>
          <w:trHeight w:val="320"/>
          <w:jc w:val="center"/>
        </w:trPr>
        <w:tc>
          <w:tcPr>
            <w:tcW w:w="1520" w:type="dxa"/>
            <w:vMerge/>
            <w:vAlign w:val="center"/>
            <w:hideMark/>
          </w:tcPr>
          <w:p w14:paraId="7167469C" w14:textId="77777777" w:rsidR="002D3875" w:rsidRPr="002D3875" w:rsidRDefault="002D3875" w:rsidP="002D3875">
            <w:pPr>
              <w:jc w:val="center"/>
              <w:rPr>
                <w:rFonts w:ascii="Times" w:hAnsi="Times"/>
              </w:rPr>
            </w:pPr>
          </w:p>
        </w:tc>
        <w:tc>
          <w:tcPr>
            <w:tcW w:w="1300" w:type="dxa"/>
            <w:vMerge/>
            <w:vAlign w:val="center"/>
            <w:hideMark/>
          </w:tcPr>
          <w:p w14:paraId="220CC7FC" w14:textId="77777777" w:rsidR="002D3875" w:rsidRPr="002D3875" w:rsidRDefault="002D3875" w:rsidP="002D3875">
            <w:pPr>
              <w:jc w:val="center"/>
              <w:rPr>
                <w:rFonts w:ascii="Times" w:hAnsi="Times"/>
              </w:rPr>
            </w:pPr>
          </w:p>
        </w:tc>
        <w:tc>
          <w:tcPr>
            <w:tcW w:w="1740" w:type="dxa"/>
            <w:noWrap/>
            <w:vAlign w:val="center"/>
            <w:hideMark/>
          </w:tcPr>
          <w:p w14:paraId="5F60C505" w14:textId="77777777" w:rsidR="002D3875" w:rsidRPr="002D3875" w:rsidRDefault="002D3875" w:rsidP="002D3875">
            <w:pPr>
              <w:jc w:val="center"/>
              <w:rPr>
                <w:rFonts w:ascii="Times" w:hAnsi="Times"/>
              </w:rPr>
            </w:pPr>
            <w:r w:rsidRPr="002D3875">
              <w:rPr>
                <w:rFonts w:ascii="Times" w:hAnsi="Times"/>
              </w:rPr>
              <w:t># contigs</w:t>
            </w:r>
          </w:p>
        </w:tc>
        <w:tc>
          <w:tcPr>
            <w:tcW w:w="1360" w:type="dxa"/>
            <w:noWrap/>
            <w:vAlign w:val="center"/>
            <w:hideMark/>
          </w:tcPr>
          <w:p w14:paraId="1E732CAE" w14:textId="77777777" w:rsidR="002D3875" w:rsidRPr="002D3875" w:rsidRDefault="002D3875" w:rsidP="002D3875">
            <w:pPr>
              <w:jc w:val="center"/>
              <w:rPr>
                <w:rFonts w:ascii="Times" w:hAnsi="Times"/>
              </w:rPr>
            </w:pPr>
            <w:r w:rsidRPr="002D3875">
              <w:rPr>
                <w:rFonts w:ascii="Times" w:hAnsi="Times"/>
              </w:rPr>
              <w:t>2086</w:t>
            </w:r>
          </w:p>
        </w:tc>
        <w:tc>
          <w:tcPr>
            <w:tcW w:w="1360" w:type="dxa"/>
            <w:noWrap/>
            <w:vAlign w:val="center"/>
            <w:hideMark/>
          </w:tcPr>
          <w:p w14:paraId="4385DD36" w14:textId="77777777" w:rsidR="002D3875" w:rsidRPr="002D3875" w:rsidRDefault="002D3875" w:rsidP="002D3875">
            <w:pPr>
              <w:jc w:val="center"/>
              <w:rPr>
                <w:rFonts w:ascii="Times" w:hAnsi="Times"/>
              </w:rPr>
            </w:pPr>
            <w:r w:rsidRPr="002D3875">
              <w:rPr>
                <w:rFonts w:ascii="Times" w:hAnsi="Times"/>
              </w:rPr>
              <w:t>1805</w:t>
            </w:r>
          </w:p>
        </w:tc>
      </w:tr>
      <w:tr w:rsidR="002D3875" w:rsidRPr="002D3875" w14:paraId="53D3576D" w14:textId="77777777" w:rsidTr="002D3875">
        <w:trPr>
          <w:trHeight w:val="320"/>
          <w:jc w:val="center"/>
        </w:trPr>
        <w:tc>
          <w:tcPr>
            <w:tcW w:w="1520" w:type="dxa"/>
            <w:vMerge/>
            <w:vAlign w:val="center"/>
            <w:hideMark/>
          </w:tcPr>
          <w:p w14:paraId="4944C65B" w14:textId="77777777" w:rsidR="002D3875" w:rsidRPr="002D3875" w:rsidRDefault="002D3875" w:rsidP="002D3875">
            <w:pPr>
              <w:jc w:val="center"/>
              <w:rPr>
                <w:rFonts w:ascii="Times" w:hAnsi="Times"/>
              </w:rPr>
            </w:pPr>
          </w:p>
        </w:tc>
        <w:tc>
          <w:tcPr>
            <w:tcW w:w="1300" w:type="dxa"/>
            <w:vMerge/>
            <w:vAlign w:val="center"/>
            <w:hideMark/>
          </w:tcPr>
          <w:p w14:paraId="6E7A70D1" w14:textId="77777777" w:rsidR="002D3875" w:rsidRPr="002D3875" w:rsidRDefault="002D3875" w:rsidP="002D3875">
            <w:pPr>
              <w:jc w:val="center"/>
              <w:rPr>
                <w:rFonts w:ascii="Times" w:hAnsi="Times"/>
              </w:rPr>
            </w:pPr>
          </w:p>
        </w:tc>
        <w:tc>
          <w:tcPr>
            <w:tcW w:w="1740" w:type="dxa"/>
            <w:noWrap/>
            <w:vAlign w:val="center"/>
            <w:hideMark/>
          </w:tcPr>
          <w:p w14:paraId="6A46EC79" w14:textId="77777777" w:rsidR="002D3875" w:rsidRPr="002D3875" w:rsidRDefault="002D3875" w:rsidP="002D3875">
            <w:pPr>
              <w:jc w:val="center"/>
              <w:rPr>
                <w:rFonts w:ascii="Times" w:hAnsi="Times"/>
              </w:rPr>
            </w:pPr>
            <w:r w:rsidRPr="002D3875">
              <w:rPr>
                <w:rFonts w:ascii="Times" w:hAnsi="Times"/>
              </w:rPr>
              <w:t>assembly length</w:t>
            </w:r>
          </w:p>
        </w:tc>
        <w:tc>
          <w:tcPr>
            <w:tcW w:w="1360" w:type="dxa"/>
            <w:noWrap/>
            <w:vAlign w:val="center"/>
            <w:hideMark/>
          </w:tcPr>
          <w:p w14:paraId="3DEAC330" w14:textId="77777777" w:rsidR="002D3875" w:rsidRPr="002D3875" w:rsidRDefault="002D3875" w:rsidP="002D3875">
            <w:pPr>
              <w:jc w:val="center"/>
              <w:rPr>
                <w:rFonts w:ascii="Times" w:hAnsi="Times"/>
              </w:rPr>
            </w:pPr>
            <w:r w:rsidRPr="002D3875">
              <w:rPr>
                <w:rFonts w:ascii="Times" w:hAnsi="Times"/>
              </w:rPr>
              <w:t>471,831,811</w:t>
            </w:r>
          </w:p>
        </w:tc>
        <w:tc>
          <w:tcPr>
            <w:tcW w:w="1360" w:type="dxa"/>
            <w:noWrap/>
            <w:vAlign w:val="center"/>
            <w:hideMark/>
          </w:tcPr>
          <w:p w14:paraId="724ECB1F" w14:textId="77777777" w:rsidR="002D3875" w:rsidRPr="002D3875" w:rsidRDefault="002D3875" w:rsidP="002D3875">
            <w:pPr>
              <w:jc w:val="center"/>
              <w:rPr>
                <w:rFonts w:ascii="Times" w:hAnsi="Times"/>
              </w:rPr>
            </w:pPr>
            <w:r w:rsidRPr="002D3875">
              <w:rPr>
                <w:rFonts w:ascii="Times" w:hAnsi="Times"/>
              </w:rPr>
              <w:t>436,920,153</w:t>
            </w:r>
          </w:p>
        </w:tc>
      </w:tr>
      <w:tr w:rsidR="002D3875" w:rsidRPr="002D3875" w14:paraId="43372FE6" w14:textId="77777777" w:rsidTr="002D3875">
        <w:trPr>
          <w:trHeight w:val="320"/>
          <w:jc w:val="center"/>
        </w:trPr>
        <w:tc>
          <w:tcPr>
            <w:tcW w:w="1520" w:type="dxa"/>
            <w:vMerge/>
            <w:vAlign w:val="center"/>
            <w:hideMark/>
          </w:tcPr>
          <w:p w14:paraId="6DCDD17A" w14:textId="77777777" w:rsidR="002D3875" w:rsidRPr="002D3875" w:rsidRDefault="002D3875" w:rsidP="002D3875">
            <w:pPr>
              <w:jc w:val="center"/>
              <w:rPr>
                <w:rFonts w:ascii="Times" w:hAnsi="Times"/>
              </w:rPr>
            </w:pPr>
          </w:p>
        </w:tc>
        <w:tc>
          <w:tcPr>
            <w:tcW w:w="1300" w:type="dxa"/>
            <w:vMerge w:val="restart"/>
            <w:noWrap/>
            <w:vAlign w:val="center"/>
            <w:hideMark/>
          </w:tcPr>
          <w:p w14:paraId="0BEA3035" w14:textId="77777777" w:rsidR="002D3875" w:rsidRPr="002D3875" w:rsidRDefault="002D3875" w:rsidP="002D3875">
            <w:pPr>
              <w:jc w:val="center"/>
              <w:rPr>
                <w:rFonts w:ascii="Times" w:hAnsi="Times"/>
              </w:rPr>
            </w:pPr>
            <w:r w:rsidRPr="002D3875">
              <w:rPr>
                <w:rFonts w:ascii="Times" w:hAnsi="Times"/>
              </w:rPr>
              <w:t>BUSCO</w:t>
            </w:r>
          </w:p>
        </w:tc>
        <w:tc>
          <w:tcPr>
            <w:tcW w:w="1740" w:type="dxa"/>
            <w:noWrap/>
            <w:vAlign w:val="center"/>
            <w:hideMark/>
          </w:tcPr>
          <w:p w14:paraId="32481089" w14:textId="77777777" w:rsidR="002D3875" w:rsidRPr="002D3875" w:rsidRDefault="002D3875" w:rsidP="002D3875">
            <w:pPr>
              <w:jc w:val="center"/>
              <w:rPr>
                <w:rFonts w:ascii="Times" w:hAnsi="Times"/>
              </w:rPr>
            </w:pPr>
            <w:r w:rsidRPr="002D3875">
              <w:rPr>
                <w:rFonts w:ascii="Times" w:hAnsi="Times"/>
              </w:rPr>
              <w:t>complete</w:t>
            </w:r>
          </w:p>
        </w:tc>
        <w:tc>
          <w:tcPr>
            <w:tcW w:w="1360" w:type="dxa"/>
            <w:noWrap/>
            <w:vAlign w:val="center"/>
            <w:hideMark/>
          </w:tcPr>
          <w:p w14:paraId="11AF22DA" w14:textId="77777777" w:rsidR="002D3875" w:rsidRPr="002D3875" w:rsidRDefault="002D3875" w:rsidP="002D3875">
            <w:pPr>
              <w:jc w:val="center"/>
              <w:rPr>
                <w:rFonts w:ascii="Times" w:hAnsi="Times"/>
              </w:rPr>
            </w:pPr>
            <w:r w:rsidRPr="002D3875">
              <w:rPr>
                <w:rFonts w:ascii="Times" w:hAnsi="Times"/>
              </w:rPr>
              <w:t>88.00%</w:t>
            </w:r>
          </w:p>
        </w:tc>
        <w:tc>
          <w:tcPr>
            <w:tcW w:w="1360" w:type="dxa"/>
            <w:noWrap/>
            <w:vAlign w:val="center"/>
            <w:hideMark/>
          </w:tcPr>
          <w:p w14:paraId="06D8B8D3" w14:textId="77777777" w:rsidR="002D3875" w:rsidRPr="002D3875" w:rsidRDefault="002D3875" w:rsidP="002D3875">
            <w:pPr>
              <w:jc w:val="center"/>
              <w:rPr>
                <w:rFonts w:ascii="Times" w:hAnsi="Times"/>
              </w:rPr>
            </w:pPr>
            <w:r w:rsidRPr="002D3875">
              <w:rPr>
                <w:rFonts w:ascii="Times" w:hAnsi="Times"/>
              </w:rPr>
              <w:t>89.00%</w:t>
            </w:r>
          </w:p>
        </w:tc>
      </w:tr>
      <w:tr w:rsidR="002D3875" w:rsidRPr="002D3875" w14:paraId="42D3D85D" w14:textId="77777777" w:rsidTr="002D3875">
        <w:trPr>
          <w:trHeight w:val="320"/>
          <w:jc w:val="center"/>
        </w:trPr>
        <w:tc>
          <w:tcPr>
            <w:tcW w:w="1520" w:type="dxa"/>
            <w:vMerge/>
            <w:vAlign w:val="center"/>
            <w:hideMark/>
          </w:tcPr>
          <w:p w14:paraId="37355BB4" w14:textId="77777777" w:rsidR="002D3875" w:rsidRPr="002D3875" w:rsidRDefault="002D3875" w:rsidP="002D3875">
            <w:pPr>
              <w:jc w:val="center"/>
              <w:rPr>
                <w:rFonts w:ascii="Times" w:hAnsi="Times"/>
              </w:rPr>
            </w:pPr>
          </w:p>
        </w:tc>
        <w:tc>
          <w:tcPr>
            <w:tcW w:w="1300" w:type="dxa"/>
            <w:vMerge/>
            <w:vAlign w:val="center"/>
            <w:hideMark/>
          </w:tcPr>
          <w:p w14:paraId="150BD75E" w14:textId="77777777" w:rsidR="002D3875" w:rsidRPr="002D3875" w:rsidRDefault="002D3875" w:rsidP="002D3875">
            <w:pPr>
              <w:jc w:val="center"/>
              <w:rPr>
                <w:rFonts w:ascii="Times" w:hAnsi="Times"/>
              </w:rPr>
            </w:pPr>
          </w:p>
        </w:tc>
        <w:tc>
          <w:tcPr>
            <w:tcW w:w="1740" w:type="dxa"/>
            <w:noWrap/>
            <w:vAlign w:val="center"/>
            <w:hideMark/>
          </w:tcPr>
          <w:p w14:paraId="0251F5DD" w14:textId="77777777" w:rsidR="002D3875" w:rsidRPr="002D3875" w:rsidRDefault="002D3875" w:rsidP="002D3875">
            <w:pPr>
              <w:jc w:val="center"/>
              <w:rPr>
                <w:rFonts w:ascii="Times" w:hAnsi="Times"/>
              </w:rPr>
            </w:pPr>
            <w:r w:rsidRPr="002D3875">
              <w:rPr>
                <w:rFonts w:ascii="Times" w:hAnsi="Times"/>
              </w:rPr>
              <w:t>single</w:t>
            </w:r>
          </w:p>
        </w:tc>
        <w:tc>
          <w:tcPr>
            <w:tcW w:w="1360" w:type="dxa"/>
            <w:noWrap/>
            <w:vAlign w:val="center"/>
            <w:hideMark/>
          </w:tcPr>
          <w:p w14:paraId="1D51C20E" w14:textId="77777777" w:rsidR="002D3875" w:rsidRPr="002D3875" w:rsidRDefault="002D3875" w:rsidP="002D3875">
            <w:pPr>
              <w:jc w:val="center"/>
              <w:rPr>
                <w:rFonts w:ascii="Times" w:hAnsi="Times"/>
              </w:rPr>
            </w:pPr>
            <w:r w:rsidRPr="002D3875">
              <w:rPr>
                <w:rFonts w:ascii="Times" w:hAnsi="Times"/>
              </w:rPr>
              <w:t>79.50%</w:t>
            </w:r>
          </w:p>
        </w:tc>
        <w:tc>
          <w:tcPr>
            <w:tcW w:w="1360" w:type="dxa"/>
            <w:noWrap/>
            <w:vAlign w:val="center"/>
            <w:hideMark/>
          </w:tcPr>
          <w:p w14:paraId="648E515A" w14:textId="77777777" w:rsidR="002D3875" w:rsidRPr="002D3875" w:rsidRDefault="002D3875" w:rsidP="002D3875">
            <w:pPr>
              <w:jc w:val="center"/>
              <w:rPr>
                <w:rFonts w:ascii="Times" w:hAnsi="Times"/>
              </w:rPr>
            </w:pPr>
            <w:r w:rsidRPr="002D3875">
              <w:rPr>
                <w:rFonts w:ascii="Times" w:hAnsi="Times"/>
              </w:rPr>
              <w:t>87.40%</w:t>
            </w:r>
          </w:p>
        </w:tc>
      </w:tr>
      <w:tr w:rsidR="002D3875" w:rsidRPr="002D3875" w14:paraId="08A2EF59" w14:textId="77777777" w:rsidTr="002D3875">
        <w:trPr>
          <w:trHeight w:val="320"/>
          <w:jc w:val="center"/>
        </w:trPr>
        <w:tc>
          <w:tcPr>
            <w:tcW w:w="1520" w:type="dxa"/>
            <w:vMerge/>
            <w:vAlign w:val="center"/>
            <w:hideMark/>
          </w:tcPr>
          <w:p w14:paraId="54204C7D" w14:textId="77777777" w:rsidR="002D3875" w:rsidRPr="002D3875" w:rsidRDefault="002D3875" w:rsidP="002D3875">
            <w:pPr>
              <w:jc w:val="center"/>
              <w:rPr>
                <w:rFonts w:ascii="Times" w:hAnsi="Times"/>
              </w:rPr>
            </w:pPr>
          </w:p>
        </w:tc>
        <w:tc>
          <w:tcPr>
            <w:tcW w:w="1300" w:type="dxa"/>
            <w:vMerge/>
            <w:vAlign w:val="center"/>
            <w:hideMark/>
          </w:tcPr>
          <w:p w14:paraId="7623360B" w14:textId="77777777" w:rsidR="002D3875" w:rsidRPr="002D3875" w:rsidRDefault="002D3875" w:rsidP="002D3875">
            <w:pPr>
              <w:jc w:val="center"/>
              <w:rPr>
                <w:rFonts w:ascii="Times" w:hAnsi="Times"/>
              </w:rPr>
            </w:pPr>
          </w:p>
        </w:tc>
        <w:tc>
          <w:tcPr>
            <w:tcW w:w="1740" w:type="dxa"/>
            <w:noWrap/>
            <w:vAlign w:val="center"/>
            <w:hideMark/>
          </w:tcPr>
          <w:p w14:paraId="3FDD2DA5" w14:textId="77777777" w:rsidR="002D3875" w:rsidRPr="002D3875" w:rsidRDefault="002D3875" w:rsidP="002D3875">
            <w:pPr>
              <w:jc w:val="center"/>
              <w:rPr>
                <w:rFonts w:ascii="Times" w:hAnsi="Times"/>
              </w:rPr>
            </w:pPr>
            <w:r w:rsidRPr="002D3875">
              <w:rPr>
                <w:rFonts w:ascii="Times" w:hAnsi="Times"/>
              </w:rPr>
              <w:t>double</w:t>
            </w:r>
          </w:p>
        </w:tc>
        <w:tc>
          <w:tcPr>
            <w:tcW w:w="1360" w:type="dxa"/>
            <w:noWrap/>
            <w:vAlign w:val="center"/>
            <w:hideMark/>
          </w:tcPr>
          <w:p w14:paraId="232CF147" w14:textId="77777777" w:rsidR="002D3875" w:rsidRPr="002D3875" w:rsidRDefault="002D3875" w:rsidP="002D3875">
            <w:pPr>
              <w:jc w:val="center"/>
              <w:rPr>
                <w:rFonts w:ascii="Times" w:hAnsi="Times"/>
              </w:rPr>
            </w:pPr>
            <w:r w:rsidRPr="002D3875">
              <w:rPr>
                <w:rFonts w:ascii="Times" w:hAnsi="Times"/>
              </w:rPr>
              <w:t>8.50%</w:t>
            </w:r>
          </w:p>
        </w:tc>
        <w:tc>
          <w:tcPr>
            <w:tcW w:w="1360" w:type="dxa"/>
            <w:noWrap/>
            <w:vAlign w:val="center"/>
            <w:hideMark/>
          </w:tcPr>
          <w:p w14:paraId="0E30FE92" w14:textId="77777777" w:rsidR="002D3875" w:rsidRPr="002D3875" w:rsidRDefault="002D3875" w:rsidP="002D3875">
            <w:pPr>
              <w:jc w:val="center"/>
              <w:rPr>
                <w:rFonts w:ascii="Times" w:hAnsi="Times"/>
              </w:rPr>
            </w:pPr>
            <w:r w:rsidRPr="002D3875">
              <w:rPr>
                <w:rFonts w:ascii="Times" w:hAnsi="Times"/>
              </w:rPr>
              <w:t>1.60%</w:t>
            </w:r>
          </w:p>
        </w:tc>
      </w:tr>
      <w:tr w:rsidR="002D3875" w:rsidRPr="002D3875" w14:paraId="37AE9A47" w14:textId="77777777" w:rsidTr="002D3875">
        <w:trPr>
          <w:trHeight w:val="340"/>
          <w:jc w:val="center"/>
        </w:trPr>
        <w:tc>
          <w:tcPr>
            <w:tcW w:w="1520" w:type="dxa"/>
            <w:vMerge/>
            <w:vAlign w:val="center"/>
            <w:hideMark/>
          </w:tcPr>
          <w:p w14:paraId="6DC4E7AB" w14:textId="77777777" w:rsidR="002D3875" w:rsidRPr="002D3875" w:rsidRDefault="002D3875" w:rsidP="002D3875">
            <w:pPr>
              <w:jc w:val="center"/>
              <w:rPr>
                <w:rFonts w:ascii="Times" w:hAnsi="Times"/>
              </w:rPr>
            </w:pPr>
          </w:p>
        </w:tc>
        <w:tc>
          <w:tcPr>
            <w:tcW w:w="1300" w:type="dxa"/>
            <w:vMerge/>
            <w:vAlign w:val="center"/>
            <w:hideMark/>
          </w:tcPr>
          <w:p w14:paraId="35F8901F" w14:textId="77777777" w:rsidR="002D3875" w:rsidRPr="002D3875" w:rsidRDefault="002D3875" w:rsidP="002D3875">
            <w:pPr>
              <w:jc w:val="center"/>
              <w:rPr>
                <w:rFonts w:ascii="Times" w:hAnsi="Times"/>
              </w:rPr>
            </w:pPr>
          </w:p>
        </w:tc>
        <w:tc>
          <w:tcPr>
            <w:tcW w:w="1740" w:type="dxa"/>
            <w:noWrap/>
            <w:vAlign w:val="center"/>
            <w:hideMark/>
          </w:tcPr>
          <w:p w14:paraId="1BBDB8A0" w14:textId="77777777" w:rsidR="002D3875" w:rsidRPr="002D3875" w:rsidRDefault="002D3875" w:rsidP="002D3875">
            <w:pPr>
              <w:jc w:val="center"/>
              <w:rPr>
                <w:rFonts w:ascii="Times" w:hAnsi="Times"/>
              </w:rPr>
            </w:pPr>
            <w:r w:rsidRPr="002D3875">
              <w:rPr>
                <w:rFonts w:ascii="Times" w:hAnsi="Times"/>
              </w:rPr>
              <w:t>fragmented</w:t>
            </w:r>
          </w:p>
        </w:tc>
        <w:tc>
          <w:tcPr>
            <w:tcW w:w="1360" w:type="dxa"/>
            <w:noWrap/>
            <w:vAlign w:val="center"/>
            <w:hideMark/>
          </w:tcPr>
          <w:p w14:paraId="586090EA" w14:textId="77777777" w:rsidR="002D3875" w:rsidRPr="002D3875" w:rsidRDefault="002D3875" w:rsidP="002D3875">
            <w:pPr>
              <w:jc w:val="center"/>
              <w:rPr>
                <w:rFonts w:ascii="Times" w:hAnsi="Times"/>
              </w:rPr>
            </w:pPr>
            <w:r w:rsidRPr="002D3875">
              <w:rPr>
                <w:rFonts w:ascii="Times" w:hAnsi="Times"/>
              </w:rPr>
              <w:t>1.50%</w:t>
            </w:r>
          </w:p>
        </w:tc>
        <w:tc>
          <w:tcPr>
            <w:tcW w:w="1360" w:type="dxa"/>
            <w:noWrap/>
            <w:vAlign w:val="center"/>
            <w:hideMark/>
          </w:tcPr>
          <w:p w14:paraId="0BA44318" w14:textId="77777777" w:rsidR="002D3875" w:rsidRPr="002D3875" w:rsidRDefault="002D3875" w:rsidP="002D3875">
            <w:pPr>
              <w:jc w:val="center"/>
              <w:rPr>
                <w:rFonts w:ascii="Times" w:hAnsi="Times"/>
              </w:rPr>
            </w:pPr>
            <w:r w:rsidRPr="002D3875">
              <w:rPr>
                <w:rFonts w:ascii="Times" w:hAnsi="Times"/>
              </w:rPr>
              <w:t>1.10%</w:t>
            </w:r>
          </w:p>
        </w:tc>
      </w:tr>
      <w:tr w:rsidR="002D3875" w:rsidRPr="002D3875" w14:paraId="5914AFA3" w14:textId="77777777" w:rsidTr="002D3875">
        <w:trPr>
          <w:trHeight w:val="320"/>
          <w:jc w:val="center"/>
        </w:trPr>
        <w:tc>
          <w:tcPr>
            <w:tcW w:w="1520" w:type="dxa"/>
            <w:vMerge w:val="restart"/>
            <w:noWrap/>
            <w:vAlign w:val="center"/>
            <w:hideMark/>
          </w:tcPr>
          <w:p w14:paraId="4061763A" w14:textId="77777777" w:rsidR="002D3875" w:rsidRPr="002D3875" w:rsidRDefault="002D3875" w:rsidP="002D3875">
            <w:pPr>
              <w:jc w:val="center"/>
              <w:rPr>
                <w:rFonts w:ascii="Times" w:hAnsi="Times"/>
              </w:rPr>
            </w:pPr>
            <w:r w:rsidRPr="002D3875">
              <w:rPr>
                <w:rFonts w:ascii="Times" w:hAnsi="Times"/>
              </w:rPr>
              <w:t>scaff10x</w:t>
            </w:r>
          </w:p>
        </w:tc>
        <w:tc>
          <w:tcPr>
            <w:tcW w:w="1300" w:type="dxa"/>
            <w:vMerge w:val="restart"/>
            <w:vAlign w:val="center"/>
            <w:hideMark/>
          </w:tcPr>
          <w:p w14:paraId="76016024" w14:textId="77777777" w:rsidR="002D3875" w:rsidRPr="002D3875" w:rsidRDefault="002D3875" w:rsidP="002D3875">
            <w:pPr>
              <w:jc w:val="center"/>
              <w:rPr>
                <w:rFonts w:ascii="Times" w:hAnsi="Times"/>
              </w:rPr>
            </w:pPr>
            <w:r w:rsidRPr="002D3875">
              <w:rPr>
                <w:rFonts w:ascii="Times" w:hAnsi="Times"/>
              </w:rPr>
              <w:t>assembly metrics</w:t>
            </w:r>
          </w:p>
        </w:tc>
        <w:tc>
          <w:tcPr>
            <w:tcW w:w="1740" w:type="dxa"/>
            <w:noWrap/>
            <w:vAlign w:val="center"/>
            <w:hideMark/>
          </w:tcPr>
          <w:p w14:paraId="2DD23373" w14:textId="77777777" w:rsidR="002D3875" w:rsidRPr="002D3875" w:rsidRDefault="002D3875" w:rsidP="002D3875">
            <w:pPr>
              <w:jc w:val="center"/>
              <w:rPr>
                <w:rFonts w:ascii="Times" w:hAnsi="Times"/>
              </w:rPr>
            </w:pPr>
            <w:r w:rsidRPr="002D3875">
              <w:rPr>
                <w:rFonts w:ascii="Times" w:hAnsi="Times"/>
              </w:rPr>
              <w:t>N50</w:t>
            </w:r>
          </w:p>
        </w:tc>
        <w:tc>
          <w:tcPr>
            <w:tcW w:w="1360" w:type="dxa"/>
            <w:noWrap/>
            <w:vAlign w:val="center"/>
            <w:hideMark/>
          </w:tcPr>
          <w:p w14:paraId="740C8BAE" w14:textId="77777777" w:rsidR="002D3875" w:rsidRPr="002D3875" w:rsidRDefault="002D3875" w:rsidP="002D3875">
            <w:pPr>
              <w:jc w:val="center"/>
              <w:rPr>
                <w:rFonts w:ascii="Times" w:hAnsi="Times"/>
              </w:rPr>
            </w:pPr>
            <w:r w:rsidRPr="002D3875">
              <w:rPr>
                <w:rFonts w:ascii="Times" w:hAnsi="Times"/>
              </w:rPr>
              <w:t>1,188,596</w:t>
            </w:r>
          </w:p>
        </w:tc>
        <w:tc>
          <w:tcPr>
            <w:tcW w:w="1360" w:type="dxa"/>
            <w:noWrap/>
            <w:vAlign w:val="center"/>
            <w:hideMark/>
          </w:tcPr>
          <w:p w14:paraId="2057884D" w14:textId="77777777" w:rsidR="002D3875" w:rsidRPr="002D3875" w:rsidRDefault="002D3875" w:rsidP="002D3875">
            <w:pPr>
              <w:jc w:val="center"/>
              <w:rPr>
                <w:rFonts w:ascii="Times" w:hAnsi="Times"/>
              </w:rPr>
            </w:pPr>
            <w:r w:rsidRPr="002D3875">
              <w:rPr>
                <w:rFonts w:ascii="Times" w:hAnsi="Times"/>
              </w:rPr>
              <w:t>1,392,224</w:t>
            </w:r>
          </w:p>
        </w:tc>
      </w:tr>
      <w:tr w:rsidR="002D3875" w:rsidRPr="002D3875" w14:paraId="2109B57C" w14:textId="77777777" w:rsidTr="002D3875">
        <w:trPr>
          <w:trHeight w:val="320"/>
          <w:jc w:val="center"/>
        </w:trPr>
        <w:tc>
          <w:tcPr>
            <w:tcW w:w="1520" w:type="dxa"/>
            <w:vMerge/>
            <w:vAlign w:val="center"/>
            <w:hideMark/>
          </w:tcPr>
          <w:p w14:paraId="09A2ECDD" w14:textId="77777777" w:rsidR="002D3875" w:rsidRPr="002D3875" w:rsidRDefault="002D3875" w:rsidP="002D3875">
            <w:pPr>
              <w:jc w:val="center"/>
              <w:rPr>
                <w:rFonts w:ascii="Times" w:hAnsi="Times"/>
              </w:rPr>
            </w:pPr>
          </w:p>
        </w:tc>
        <w:tc>
          <w:tcPr>
            <w:tcW w:w="1300" w:type="dxa"/>
            <w:vMerge/>
            <w:vAlign w:val="center"/>
            <w:hideMark/>
          </w:tcPr>
          <w:p w14:paraId="4A659C4C" w14:textId="77777777" w:rsidR="002D3875" w:rsidRPr="002D3875" w:rsidRDefault="002D3875" w:rsidP="002D3875">
            <w:pPr>
              <w:jc w:val="center"/>
              <w:rPr>
                <w:rFonts w:ascii="Times" w:hAnsi="Times"/>
              </w:rPr>
            </w:pPr>
          </w:p>
        </w:tc>
        <w:tc>
          <w:tcPr>
            <w:tcW w:w="1740" w:type="dxa"/>
            <w:noWrap/>
            <w:vAlign w:val="center"/>
            <w:hideMark/>
          </w:tcPr>
          <w:p w14:paraId="3729EA6C" w14:textId="77777777" w:rsidR="002D3875" w:rsidRPr="002D3875" w:rsidRDefault="002D3875" w:rsidP="002D3875">
            <w:pPr>
              <w:jc w:val="center"/>
              <w:rPr>
                <w:rFonts w:ascii="Times" w:hAnsi="Times"/>
              </w:rPr>
            </w:pPr>
            <w:r w:rsidRPr="002D3875">
              <w:rPr>
                <w:rFonts w:ascii="Times" w:hAnsi="Times"/>
              </w:rPr>
              <w:t>L50</w:t>
            </w:r>
          </w:p>
        </w:tc>
        <w:tc>
          <w:tcPr>
            <w:tcW w:w="1360" w:type="dxa"/>
            <w:noWrap/>
            <w:vAlign w:val="center"/>
            <w:hideMark/>
          </w:tcPr>
          <w:p w14:paraId="5E1310C4" w14:textId="77777777" w:rsidR="002D3875" w:rsidRPr="002D3875" w:rsidRDefault="002D3875" w:rsidP="002D3875">
            <w:pPr>
              <w:jc w:val="center"/>
              <w:rPr>
                <w:rFonts w:ascii="Times" w:hAnsi="Times"/>
              </w:rPr>
            </w:pPr>
            <w:r w:rsidRPr="002D3875">
              <w:rPr>
                <w:rFonts w:ascii="Times" w:hAnsi="Times"/>
              </w:rPr>
              <w:t>106</w:t>
            </w:r>
          </w:p>
        </w:tc>
        <w:tc>
          <w:tcPr>
            <w:tcW w:w="1360" w:type="dxa"/>
            <w:noWrap/>
            <w:vAlign w:val="center"/>
            <w:hideMark/>
          </w:tcPr>
          <w:p w14:paraId="1C771FBF" w14:textId="77777777" w:rsidR="002D3875" w:rsidRPr="002D3875" w:rsidRDefault="002D3875" w:rsidP="002D3875">
            <w:pPr>
              <w:jc w:val="center"/>
              <w:rPr>
                <w:rFonts w:ascii="Times" w:hAnsi="Times"/>
              </w:rPr>
            </w:pPr>
            <w:r w:rsidRPr="002D3875">
              <w:rPr>
                <w:rFonts w:ascii="Times" w:hAnsi="Times"/>
              </w:rPr>
              <w:t>80</w:t>
            </w:r>
          </w:p>
        </w:tc>
      </w:tr>
      <w:tr w:rsidR="002D3875" w:rsidRPr="002D3875" w14:paraId="0B8BFC03" w14:textId="77777777" w:rsidTr="002D3875">
        <w:trPr>
          <w:trHeight w:val="320"/>
          <w:jc w:val="center"/>
        </w:trPr>
        <w:tc>
          <w:tcPr>
            <w:tcW w:w="1520" w:type="dxa"/>
            <w:vMerge/>
            <w:vAlign w:val="center"/>
            <w:hideMark/>
          </w:tcPr>
          <w:p w14:paraId="0C841A63" w14:textId="77777777" w:rsidR="002D3875" w:rsidRPr="002D3875" w:rsidRDefault="002D3875" w:rsidP="002D3875">
            <w:pPr>
              <w:jc w:val="center"/>
              <w:rPr>
                <w:rFonts w:ascii="Times" w:hAnsi="Times"/>
              </w:rPr>
            </w:pPr>
          </w:p>
        </w:tc>
        <w:tc>
          <w:tcPr>
            <w:tcW w:w="1300" w:type="dxa"/>
            <w:vMerge/>
            <w:vAlign w:val="center"/>
            <w:hideMark/>
          </w:tcPr>
          <w:p w14:paraId="42F4EE41" w14:textId="77777777" w:rsidR="002D3875" w:rsidRPr="002D3875" w:rsidRDefault="002D3875" w:rsidP="002D3875">
            <w:pPr>
              <w:jc w:val="center"/>
              <w:rPr>
                <w:rFonts w:ascii="Times" w:hAnsi="Times"/>
              </w:rPr>
            </w:pPr>
          </w:p>
        </w:tc>
        <w:tc>
          <w:tcPr>
            <w:tcW w:w="1740" w:type="dxa"/>
            <w:noWrap/>
            <w:vAlign w:val="center"/>
            <w:hideMark/>
          </w:tcPr>
          <w:p w14:paraId="4965067C" w14:textId="77777777" w:rsidR="002D3875" w:rsidRPr="002D3875" w:rsidRDefault="002D3875" w:rsidP="002D3875">
            <w:pPr>
              <w:jc w:val="center"/>
              <w:rPr>
                <w:rFonts w:ascii="Times" w:hAnsi="Times"/>
              </w:rPr>
            </w:pPr>
            <w:r w:rsidRPr="002D3875">
              <w:rPr>
                <w:rFonts w:ascii="Times" w:hAnsi="Times"/>
              </w:rPr>
              <w:t># contigs</w:t>
            </w:r>
          </w:p>
        </w:tc>
        <w:tc>
          <w:tcPr>
            <w:tcW w:w="1360" w:type="dxa"/>
            <w:noWrap/>
            <w:vAlign w:val="center"/>
            <w:hideMark/>
          </w:tcPr>
          <w:p w14:paraId="43B698D7" w14:textId="77777777" w:rsidR="002D3875" w:rsidRPr="002D3875" w:rsidRDefault="002D3875" w:rsidP="002D3875">
            <w:pPr>
              <w:jc w:val="center"/>
              <w:rPr>
                <w:rFonts w:ascii="Times" w:hAnsi="Times"/>
              </w:rPr>
            </w:pPr>
            <w:r w:rsidRPr="002D3875">
              <w:rPr>
                <w:rFonts w:ascii="Times" w:hAnsi="Times"/>
              </w:rPr>
              <w:t>1106</w:t>
            </w:r>
          </w:p>
        </w:tc>
        <w:tc>
          <w:tcPr>
            <w:tcW w:w="1360" w:type="dxa"/>
            <w:noWrap/>
            <w:vAlign w:val="center"/>
            <w:hideMark/>
          </w:tcPr>
          <w:p w14:paraId="4F12491F" w14:textId="77777777" w:rsidR="002D3875" w:rsidRPr="002D3875" w:rsidRDefault="002D3875" w:rsidP="002D3875">
            <w:pPr>
              <w:jc w:val="center"/>
              <w:rPr>
                <w:rFonts w:ascii="Times" w:hAnsi="Times"/>
              </w:rPr>
            </w:pPr>
            <w:r w:rsidRPr="002D3875">
              <w:rPr>
                <w:rFonts w:ascii="Times" w:hAnsi="Times"/>
              </w:rPr>
              <w:t>1012</w:t>
            </w:r>
          </w:p>
        </w:tc>
      </w:tr>
      <w:tr w:rsidR="002D3875" w:rsidRPr="002D3875" w14:paraId="7C957E1A" w14:textId="77777777" w:rsidTr="002D3875">
        <w:trPr>
          <w:trHeight w:val="320"/>
          <w:jc w:val="center"/>
        </w:trPr>
        <w:tc>
          <w:tcPr>
            <w:tcW w:w="1520" w:type="dxa"/>
            <w:vMerge/>
            <w:vAlign w:val="center"/>
            <w:hideMark/>
          </w:tcPr>
          <w:p w14:paraId="144FB916" w14:textId="77777777" w:rsidR="002D3875" w:rsidRPr="002D3875" w:rsidRDefault="002D3875" w:rsidP="002D3875">
            <w:pPr>
              <w:jc w:val="center"/>
              <w:rPr>
                <w:rFonts w:ascii="Times" w:hAnsi="Times"/>
              </w:rPr>
            </w:pPr>
          </w:p>
        </w:tc>
        <w:tc>
          <w:tcPr>
            <w:tcW w:w="1300" w:type="dxa"/>
            <w:vMerge/>
            <w:vAlign w:val="center"/>
            <w:hideMark/>
          </w:tcPr>
          <w:p w14:paraId="517C4B18" w14:textId="77777777" w:rsidR="002D3875" w:rsidRPr="002D3875" w:rsidRDefault="002D3875" w:rsidP="002D3875">
            <w:pPr>
              <w:jc w:val="center"/>
              <w:rPr>
                <w:rFonts w:ascii="Times" w:hAnsi="Times"/>
              </w:rPr>
            </w:pPr>
          </w:p>
        </w:tc>
        <w:tc>
          <w:tcPr>
            <w:tcW w:w="1740" w:type="dxa"/>
            <w:noWrap/>
            <w:vAlign w:val="center"/>
            <w:hideMark/>
          </w:tcPr>
          <w:p w14:paraId="2859CA36" w14:textId="77777777" w:rsidR="002D3875" w:rsidRPr="002D3875" w:rsidRDefault="002D3875" w:rsidP="002D3875">
            <w:pPr>
              <w:jc w:val="center"/>
              <w:rPr>
                <w:rFonts w:ascii="Times" w:hAnsi="Times"/>
              </w:rPr>
            </w:pPr>
            <w:r w:rsidRPr="002D3875">
              <w:rPr>
                <w:rFonts w:ascii="Times" w:hAnsi="Times"/>
              </w:rPr>
              <w:t>assembly length</w:t>
            </w:r>
          </w:p>
        </w:tc>
        <w:tc>
          <w:tcPr>
            <w:tcW w:w="1360" w:type="dxa"/>
            <w:noWrap/>
            <w:vAlign w:val="center"/>
            <w:hideMark/>
          </w:tcPr>
          <w:p w14:paraId="17AF4213" w14:textId="77777777" w:rsidR="002D3875" w:rsidRPr="002D3875" w:rsidRDefault="002D3875" w:rsidP="002D3875">
            <w:pPr>
              <w:jc w:val="center"/>
              <w:rPr>
                <w:rFonts w:ascii="Times" w:hAnsi="Times"/>
              </w:rPr>
            </w:pPr>
            <w:r w:rsidRPr="002D3875">
              <w:rPr>
                <w:rFonts w:ascii="Times" w:hAnsi="Times"/>
              </w:rPr>
              <w:t>471,929,811</w:t>
            </w:r>
          </w:p>
        </w:tc>
        <w:tc>
          <w:tcPr>
            <w:tcW w:w="1360" w:type="dxa"/>
            <w:noWrap/>
            <w:vAlign w:val="center"/>
            <w:hideMark/>
          </w:tcPr>
          <w:p w14:paraId="39869F2E" w14:textId="77777777" w:rsidR="002D3875" w:rsidRPr="002D3875" w:rsidRDefault="002D3875" w:rsidP="002D3875">
            <w:pPr>
              <w:jc w:val="center"/>
              <w:rPr>
                <w:rFonts w:ascii="Times" w:hAnsi="Times"/>
              </w:rPr>
            </w:pPr>
            <w:r w:rsidRPr="002D3875">
              <w:rPr>
                <w:rFonts w:ascii="Times" w:hAnsi="Times"/>
              </w:rPr>
              <w:t>436,999,453</w:t>
            </w:r>
          </w:p>
        </w:tc>
      </w:tr>
      <w:tr w:rsidR="002D3875" w:rsidRPr="002D3875" w14:paraId="5C35B7E9" w14:textId="77777777" w:rsidTr="002D3875">
        <w:trPr>
          <w:trHeight w:val="320"/>
          <w:jc w:val="center"/>
        </w:trPr>
        <w:tc>
          <w:tcPr>
            <w:tcW w:w="1520" w:type="dxa"/>
            <w:vMerge/>
            <w:vAlign w:val="center"/>
            <w:hideMark/>
          </w:tcPr>
          <w:p w14:paraId="0E1395D9" w14:textId="77777777" w:rsidR="002D3875" w:rsidRPr="002D3875" w:rsidRDefault="002D3875" w:rsidP="002D3875">
            <w:pPr>
              <w:jc w:val="center"/>
              <w:rPr>
                <w:rFonts w:ascii="Times" w:hAnsi="Times"/>
              </w:rPr>
            </w:pPr>
          </w:p>
        </w:tc>
        <w:tc>
          <w:tcPr>
            <w:tcW w:w="1300" w:type="dxa"/>
            <w:vMerge w:val="restart"/>
            <w:noWrap/>
            <w:vAlign w:val="center"/>
            <w:hideMark/>
          </w:tcPr>
          <w:p w14:paraId="2068569D" w14:textId="77777777" w:rsidR="002D3875" w:rsidRPr="002D3875" w:rsidRDefault="002D3875" w:rsidP="002D3875">
            <w:pPr>
              <w:jc w:val="center"/>
              <w:rPr>
                <w:rFonts w:ascii="Times" w:hAnsi="Times"/>
              </w:rPr>
            </w:pPr>
            <w:r w:rsidRPr="002D3875">
              <w:rPr>
                <w:rFonts w:ascii="Times" w:hAnsi="Times"/>
              </w:rPr>
              <w:t>BUSCO</w:t>
            </w:r>
          </w:p>
        </w:tc>
        <w:tc>
          <w:tcPr>
            <w:tcW w:w="1740" w:type="dxa"/>
            <w:noWrap/>
            <w:vAlign w:val="center"/>
            <w:hideMark/>
          </w:tcPr>
          <w:p w14:paraId="5DCF8206" w14:textId="77777777" w:rsidR="002D3875" w:rsidRPr="002D3875" w:rsidRDefault="002D3875" w:rsidP="002D3875">
            <w:pPr>
              <w:jc w:val="center"/>
              <w:rPr>
                <w:rFonts w:ascii="Times" w:hAnsi="Times"/>
              </w:rPr>
            </w:pPr>
            <w:r w:rsidRPr="002D3875">
              <w:rPr>
                <w:rFonts w:ascii="Times" w:hAnsi="Times"/>
              </w:rPr>
              <w:t>complete</w:t>
            </w:r>
          </w:p>
        </w:tc>
        <w:tc>
          <w:tcPr>
            <w:tcW w:w="1360" w:type="dxa"/>
            <w:noWrap/>
            <w:vAlign w:val="center"/>
            <w:hideMark/>
          </w:tcPr>
          <w:p w14:paraId="7CBC1AD5" w14:textId="77777777" w:rsidR="002D3875" w:rsidRPr="002D3875" w:rsidRDefault="002D3875" w:rsidP="002D3875">
            <w:pPr>
              <w:jc w:val="center"/>
              <w:rPr>
                <w:rFonts w:ascii="Times" w:hAnsi="Times"/>
              </w:rPr>
            </w:pPr>
            <w:r w:rsidRPr="002D3875">
              <w:rPr>
                <w:rFonts w:ascii="Times" w:hAnsi="Times"/>
              </w:rPr>
              <w:t>88.50%</w:t>
            </w:r>
          </w:p>
        </w:tc>
        <w:tc>
          <w:tcPr>
            <w:tcW w:w="1360" w:type="dxa"/>
            <w:noWrap/>
            <w:vAlign w:val="center"/>
            <w:hideMark/>
          </w:tcPr>
          <w:p w14:paraId="575E6AD8" w14:textId="77777777" w:rsidR="002D3875" w:rsidRPr="002D3875" w:rsidRDefault="002D3875" w:rsidP="002D3875">
            <w:pPr>
              <w:jc w:val="center"/>
              <w:rPr>
                <w:rFonts w:ascii="Times" w:hAnsi="Times"/>
              </w:rPr>
            </w:pPr>
            <w:r w:rsidRPr="002D3875">
              <w:rPr>
                <w:rFonts w:ascii="Times" w:hAnsi="Times"/>
              </w:rPr>
              <w:t>85.90%</w:t>
            </w:r>
          </w:p>
        </w:tc>
      </w:tr>
      <w:tr w:rsidR="002D3875" w:rsidRPr="002D3875" w14:paraId="30E844E4" w14:textId="77777777" w:rsidTr="002D3875">
        <w:trPr>
          <w:trHeight w:val="320"/>
          <w:jc w:val="center"/>
        </w:trPr>
        <w:tc>
          <w:tcPr>
            <w:tcW w:w="1520" w:type="dxa"/>
            <w:vMerge/>
            <w:vAlign w:val="center"/>
            <w:hideMark/>
          </w:tcPr>
          <w:p w14:paraId="13DD3E83" w14:textId="77777777" w:rsidR="002D3875" w:rsidRPr="002D3875" w:rsidRDefault="002D3875" w:rsidP="002D3875">
            <w:pPr>
              <w:jc w:val="center"/>
              <w:rPr>
                <w:rFonts w:ascii="Times" w:hAnsi="Times"/>
              </w:rPr>
            </w:pPr>
          </w:p>
        </w:tc>
        <w:tc>
          <w:tcPr>
            <w:tcW w:w="1300" w:type="dxa"/>
            <w:vMerge/>
            <w:vAlign w:val="center"/>
            <w:hideMark/>
          </w:tcPr>
          <w:p w14:paraId="29B3EB67" w14:textId="77777777" w:rsidR="002D3875" w:rsidRPr="002D3875" w:rsidRDefault="002D3875" w:rsidP="002D3875">
            <w:pPr>
              <w:jc w:val="center"/>
              <w:rPr>
                <w:rFonts w:ascii="Times" w:hAnsi="Times"/>
              </w:rPr>
            </w:pPr>
          </w:p>
        </w:tc>
        <w:tc>
          <w:tcPr>
            <w:tcW w:w="1740" w:type="dxa"/>
            <w:noWrap/>
            <w:vAlign w:val="center"/>
            <w:hideMark/>
          </w:tcPr>
          <w:p w14:paraId="765A90A7" w14:textId="77777777" w:rsidR="002D3875" w:rsidRPr="002D3875" w:rsidRDefault="002D3875" w:rsidP="002D3875">
            <w:pPr>
              <w:jc w:val="center"/>
              <w:rPr>
                <w:rFonts w:ascii="Times" w:hAnsi="Times"/>
              </w:rPr>
            </w:pPr>
            <w:r w:rsidRPr="002D3875">
              <w:rPr>
                <w:rFonts w:ascii="Times" w:hAnsi="Times"/>
              </w:rPr>
              <w:t>single</w:t>
            </w:r>
          </w:p>
        </w:tc>
        <w:tc>
          <w:tcPr>
            <w:tcW w:w="1360" w:type="dxa"/>
            <w:noWrap/>
            <w:vAlign w:val="center"/>
            <w:hideMark/>
          </w:tcPr>
          <w:p w14:paraId="0B6C4664" w14:textId="77777777" w:rsidR="002D3875" w:rsidRPr="002D3875" w:rsidRDefault="002D3875" w:rsidP="002D3875">
            <w:pPr>
              <w:jc w:val="center"/>
              <w:rPr>
                <w:rFonts w:ascii="Times" w:hAnsi="Times"/>
              </w:rPr>
            </w:pPr>
            <w:r w:rsidRPr="002D3875">
              <w:rPr>
                <w:rFonts w:ascii="Times" w:hAnsi="Times"/>
              </w:rPr>
              <w:t>80.50%</w:t>
            </w:r>
          </w:p>
        </w:tc>
        <w:tc>
          <w:tcPr>
            <w:tcW w:w="1360" w:type="dxa"/>
            <w:noWrap/>
            <w:vAlign w:val="center"/>
            <w:hideMark/>
          </w:tcPr>
          <w:p w14:paraId="53D51736" w14:textId="77777777" w:rsidR="002D3875" w:rsidRPr="002D3875" w:rsidRDefault="002D3875" w:rsidP="002D3875">
            <w:pPr>
              <w:jc w:val="center"/>
              <w:rPr>
                <w:rFonts w:ascii="Times" w:hAnsi="Times"/>
              </w:rPr>
            </w:pPr>
            <w:r w:rsidRPr="002D3875">
              <w:rPr>
                <w:rFonts w:ascii="Times" w:hAnsi="Times"/>
              </w:rPr>
              <w:t>84.40%</w:t>
            </w:r>
          </w:p>
        </w:tc>
      </w:tr>
      <w:tr w:rsidR="002D3875" w:rsidRPr="002D3875" w14:paraId="16407FD1" w14:textId="77777777" w:rsidTr="002D3875">
        <w:trPr>
          <w:trHeight w:val="320"/>
          <w:jc w:val="center"/>
        </w:trPr>
        <w:tc>
          <w:tcPr>
            <w:tcW w:w="1520" w:type="dxa"/>
            <w:vMerge/>
            <w:vAlign w:val="center"/>
            <w:hideMark/>
          </w:tcPr>
          <w:p w14:paraId="59A7A33D" w14:textId="77777777" w:rsidR="002D3875" w:rsidRPr="002D3875" w:rsidRDefault="002D3875" w:rsidP="002D3875">
            <w:pPr>
              <w:jc w:val="center"/>
              <w:rPr>
                <w:rFonts w:ascii="Times" w:hAnsi="Times"/>
              </w:rPr>
            </w:pPr>
          </w:p>
        </w:tc>
        <w:tc>
          <w:tcPr>
            <w:tcW w:w="1300" w:type="dxa"/>
            <w:vMerge/>
            <w:vAlign w:val="center"/>
            <w:hideMark/>
          </w:tcPr>
          <w:p w14:paraId="0F2E2EC9" w14:textId="77777777" w:rsidR="002D3875" w:rsidRPr="002D3875" w:rsidRDefault="002D3875" w:rsidP="002D3875">
            <w:pPr>
              <w:jc w:val="center"/>
              <w:rPr>
                <w:rFonts w:ascii="Times" w:hAnsi="Times"/>
              </w:rPr>
            </w:pPr>
          </w:p>
        </w:tc>
        <w:tc>
          <w:tcPr>
            <w:tcW w:w="1740" w:type="dxa"/>
            <w:noWrap/>
            <w:vAlign w:val="center"/>
            <w:hideMark/>
          </w:tcPr>
          <w:p w14:paraId="79C57D67" w14:textId="77777777" w:rsidR="002D3875" w:rsidRPr="002D3875" w:rsidRDefault="002D3875" w:rsidP="002D3875">
            <w:pPr>
              <w:jc w:val="center"/>
              <w:rPr>
                <w:rFonts w:ascii="Times" w:hAnsi="Times"/>
              </w:rPr>
            </w:pPr>
            <w:r w:rsidRPr="002D3875">
              <w:rPr>
                <w:rFonts w:ascii="Times" w:hAnsi="Times"/>
              </w:rPr>
              <w:t>double</w:t>
            </w:r>
          </w:p>
        </w:tc>
        <w:tc>
          <w:tcPr>
            <w:tcW w:w="1360" w:type="dxa"/>
            <w:noWrap/>
            <w:vAlign w:val="center"/>
            <w:hideMark/>
          </w:tcPr>
          <w:p w14:paraId="2868D4F3" w14:textId="77777777" w:rsidR="002D3875" w:rsidRPr="002D3875" w:rsidRDefault="002D3875" w:rsidP="002D3875">
            <w:pPr>
              <w:jc w:val="center"/>
              <w:rPr>
                <w:rFonts w:ascii="Times" w:hAnsi="Times"/>
              </w:rPr>
            </w:pPr>
            <w:r w:rsidRPr="002D3875">
              <w:rPr>
                <w:rFonts w:ascii="Times" w:hAnsi="Times"/>
              </w:rPr>
              <w:t>8.00%</w:t>
            </w:r>
          </w:p>
        </w:tc>
        <w:tc>
          <w:tcPr>
            <w:tcW w:w="1360" w:type="dxa"/>
            <w:noWrap/>
            <w:vAlign w:val="center"/>
            <w:hideMark/>
          </w:tcPr>
          <w:p w14:paraId="58BE43EB" w14:textId="77777777" w:rsidR="002D3875" w:rsidRPr="002D3875" w:rsidRDefault="002D3875" w:rsidP="002D3875">
            <w:pPr>
              <w:jc w:val="center"/>
              <w:rPr>
                <w:rFonts w:ascii="Times" w:hAnsi="Times"/>
              </w:rPr>
            </w:pPr>
            <w:r w:rsidRPr="002D3875">
              <w:rPr>
                <w:rFonts w:ascii="Times" w:hAnsi="Times"/>
              </w:rPr>
              <w:t>1.50%</w:t>
            </w:r>
          </w:p>
        </w:tc>
      </w:tr>
      <w:tr w:rsidR="002D3875" w:rsidRPr="002D3875" w14:paraId="4B5F862C" w14:textId="77777777" w:rsidTr="002D3875">
        <w:trPr>
          <w:trHeight w:val="340"/>
          <w:jc w:val="center"/>
        </w:trPr>
        <w:tc>
          <w:tcPr>
            <w:tcW w:w="1520" w:type="dxa"/>
            <w:vMerge/>
            <w:vAlign w:val="center"/>
            <w:hideMark/>
          </w:tcPr>
          <w:p w14:paraId="4374288D" w14:textId="77777777" w:rsidR="002D3875" w:rsidRPr="002D3875" w:rsidRDefault="002D3875" w:rsidP="002D3875">
            <w:pPr>
              <w:jc w:val="center"/>
              <w:rPr>
                <w:rFonts w:ascii="Times" w:hAnsi="Times"/>
              </w:rPr>
            </w:pPr>
          </w:p>
        </w:tc>
        <w:tc>
          <w:tcPr>
            <w:tcW w:w="1300" w:type="dxa"/>
            <w:vMerge/>
            <w:vAlign w:val="center"/>
            <w:hideMark/>
          </w:tcPr>
          <w:p w14:paraId="5A4488D4" w14:textId="77777777" w:rsidR="002D3875" w:rsidRPr="002D3875" w:rsidRDefault="002D3875" w:rsidP="002D3875">
            <w:pPr>
              <w:jc w:val="center"/>
              <w:rPr>
                <w:rFonts w:ascii="Times" w:hAnsi="Times"/>
              </w:rPr>
            </w:pPr>
          </w:p>
        </w:tc>
        <w:tc>
          <w:tcPr>
            <w:tcW w:w="1740" w:type="dxa"/>
            <w:noWrap/>
            <w:vAlign w:val="center"/>
            <w:hideMark/>
          </w:tcPr>
          <w:p w14:paraId="12422488" w14:textId="77777777" w:rsidR="002D3875" w:rsidRPr="002D3875" w:rsidRDefault="002D3875" w:rsidP="002D3875">
            <w:pPr>
              <w:jc w:val="center"/>
              <w:rPr>
                <w:rFonts w:ascii="Times" w:hAnsi="Times"/>
              </w:rPr>
            </w:pPr>
            <w:r w:rsidRPr="002D3875">
              <w:rPr>
                <w:rFonts w:ascii="Times" w:hAnsi="Times"/>
              </w:rPr>
              <w:t>fragmented</w:t>
            </w:r>
          </w:p>
        </w:tc>
        <w:tc>
          <w:tcPr>
            <w:tcW w:w="1360" w:type="dxa"/>
            <w:noWrap/>
            <w:vAlign w:val="center"/>
            <w:hideMark/>
          </w:tcPr>
          <w:p w14:paraId="0E801E05" w14:textId="77777777" w:rsidR="002D3875" w:rsidRPr="002D3875" w:rsidRDefault="002D3875" w:rsidP="002D3875">
            <w:pPr>
              <w:jc w:val="center"/>
              <w:rPr>
                <w:rFonts w:ascii="Times" w:hAnsi="Times"/>
              </w:rPr>
            </w:pPr>
            <w:r w:rsidRPr="002D3875">
              <w:rPr>
                <w:rFonts w:ascii="Times" w:hAnsi="Times"/>
              </w:rPr>
              <w:t>1.10%</w:t>
            </w:r>
          </w:p>
        </w:tc>
        <w:tc>
          <w:tcPr>
            <w:tcW w:w="1360" w:type="dxa"/>
            <w:noWrap/>
            <w:vAlign w:val="center"/>
            <w:hideMark/>
          </w:tcPr>
          <w:p w14:paraId="640C6A86" w14:textId="77777777" w:rsidR="002D3875" w:rsidRPr="002D3875" w:rsidRDefault="002D3875" w:rsidP="002D3875">
            <w:pPr>
              <w:jc w:val="center"/>
              <w:rPr>
                <w:rFonts w:ascii="Times" w:hAnsi="Times"/>
              </w:rPr>
            </w:pPr>
            <w:r w:rsidRPr="002D3875">
              <w:rPr>
                <w:rFonts w:ascii="Times" w:hAnsi="Times"/>
              </w:rPr>
              <w:t>3.10%</w:t>
            </w:r>
          </w:p>
        </w:tc>
      </w:tr>
      <w:tr w:rsidR="002D3875" w:rsidRPr="002D3875" w14:paraId="771701DE" w14:textId="77777777" w:rsidTr="002D3875">
        <w:trPr>
          <w:trHeight w:val="320"/>
          <w:jc w:val="center"/>
        </w:trPr>
        <w:tc>
          <w:tcPr>
            <w:tcW w:w="1520" w:type="dxa"/>
            <w:vMerge w:val="restart"/>
            <w:noWrap/>
            <w:vAlign w:val="center"/>
            <w:hideMark/>
          </w:tcPr>
          <w:p w14:paraId="2AAB2A9D" w14:textId="77777777" w:rsidR="002D3875" w:rsidRPr="002D3875" w:rsidRDefault="002D3875" w:rsidP="002D3875">
            <w:pPr>
              <w:jc w:val="center"/>
              <w:rPr>
                <w:rFonts w:ascii="Times" w:hAnsi="Times"/>
              </w:rPr>
            </w:pPr>
            <w:r w:rsidRPr="002D3875">
              <w:rPr>
                <w:rFonts w:ascii="Times" w:hAnsi="Times"/>
              </w:rPr>
              <w:t>SALSA2</w:t>
            </w:r>
          </w:p>
        </w:tc>
        <w:tc>
          <w:tcPr>
            <w:tcW w:w="1300" w:type="dxa"/>
            <w:vMerge w:val="restart"/>
            <w:vAlign w:val="center"/>
            <w:hideMark/>
          </w:tcPr>
          <w:p w14:paraId="038EA0B5" w14:textId="77777777" w:rsidR="002D3875" w:rsidRPr="002D3875" w:rsidRDefault="002D3875" w:rsidP="002D3875">
            <w:pPr>
              <w:jc w:val="center"/>
              <w:rPr>
                <w:rFonts w:ascii="Times" w:hAnsi="Times"/>
              </w:rPr>
            </w:pPr>
            <w:r w:rsidRPr="002D3875">
              <w:rPr>
                <w:rFonts w:ascii="Times" w:hAnsi="Times"/>
              </w:rPr>
              <w:t>assembly metrics</w:t>
            </w:r>
          </w:p>
        </w:tc>
        <w:tc>
          <w:tcPr>
            <w:tcW w:w="1740" w:type="dxa"/>
            <w:noWrap/>
            <w:vAlign w:val="center"/>
            <w:hideMark/>
          </w:tcPr>
          <w:p w14:paraId="11B7E0CD" w14:textId="77777777" w:rsidR="002D3875" w:rsidRPr="002D3875" w:rsidRDefault="002D3875" w:rsidP="002D3875">
            <w:pPr>
              <w:jc w:val="center"/>
              <w:rPr>
                <w:rFonts w:ascii="Times" w:hAnsi="Times"/>
              </w:rPr>
            </w:pPr>
            <w:r w:rsidRPr="002D3875">
              <w:rPr>
                <w:rFonts w:ascii="Times" w:hAnsi="Times"/>
              </w:rPr>
              <w:t>N50</w:t>
            </w:r>
          </w:p>
        </w:tc>
        <w:tc>
          <w:tcPr>
            <w:tcW w:w="1360" w:type="dxa"/>
            <w:noWrap/>
            <w:vAlign w:val="center"/>
            <w:hideMark/>
          </w:tcPr>
          <w:p w14:paraId="5637CFEB" w14:textId="77777777" w:rsidR="002D3875" w:rsidRPr="002D3875" w:rsidRDefault="002D3875" w:rsidP="002D3875">
            <w:pPr>
              <w:jc w:val="center"/>
              <w:rPr>
                <w:rFonts w:ascii="Times" w:hAnsi="Times"/>
              </w:rPr>
            </w:pPr>
            <w:r w:rsidRPr="002D3875">
              <w:rPr>
                <w:rFonts w:ascii="Times" w:hAnsi="Times"/>
              </w:rPr>
              <w:t>2,749,144</w:t>
            </w:r>
          </w:p>
        </w:tc>
        <w:tc>
          <w:tcPr>
            <w:tcW w:w="1360" w:type="dxa"/>
            <w:noWrap/>
            <w:vAlign w:val="center"/>
            <w:hideMark/>
          </w:tcPr>
          <w:p w14:paraId="36305419" w14:textId="77777777" w:rsidR="002D3875" w:rsidRPr="002D3875" w:rsidRDefault="002D3875" w:rsidP="002D3875">
            <w:pPr>
              <w:jc w:val="center"/>
              <w:rPr>
                <w:rFonts w:ascii="Times" w:hAnsi="Times"/>
              </w:rPr>
            </w:pPr>
            <w:r w:rsidRPr="002D3875">
              <w:rPr>
                <w:rFonts w:ascii="Times" w:hAnsi="Times"/>
              </w:rPr>
              <w:t>4,383,157</w:t>
            </w:r>
          </w:p>
        </w:tc>
      </w:tr>
      <w:tr w:rsidR="002D3875" w:rsidRPr="002D3875" w14:paraId="21915ADA" w14:textId="77777777" w:rsidTr="002D3875">
        <w:trPr>
          <w:trHeight w:val="320"/>
          <w:jc w:val="center"/>
        </w:trPr>
        <w:tc>
          <w:tcPr>
            <w:tcW w:w="1520" w:type="dxa"/>
            <w:vMerge/>
            <w:vAlign w:val="center"/>
            <w:hideMark/>
          </w:tcPr>
          <w:p w14:paraId="48AFAA18" w14:textId="77777777" w:rsidR="002D3875" w:rsidRPr="002D3875" w:rsidRDefault="002D3875" w:rsidP="002D3875">
            <w:pPr>
              <w:jc w:val="center"/>
              <w:rPr>
                <w:rFonts w:ascii="Times" w:hAnsi="Times"/>
              </w:rPr>
            </w:pPr>
          </w:p>
        </w:tc>
        <w:tc>
          <w:tcPr>
            <w:tcW w:w="1300" w:type="dxa"/>
            <w:vMerge/>
            <w:vAlign w:val="center"/>
            <w:hideMark/>
          </w:tcPr>
          <w:p w14:paraId="161D2BB8" w14:textId="77777777" w:rsidR="002D3875" w:rsidRPr="002D3875" w:rsidRDefault="002D3875" w:rsidP="002D3875">
            <w:pPr>
              <w:jc w:val="center"/>
              <w:rPr>
                <w:rFonts w:ascii="Times" w:hAnsi="Times"/>
              </w:rPr>
            </w:pPr>
          </w:p>
        </w:tc>
        <w:tc>
          <w:tcPr>
            <w:tcW w:w="1740" w:type="dxa"/>
            <w:noWrap/>
            <w:vAlign w:val="center"/>
            <w:hideMark/>
          </w:tcPr>
          <w:p w14:paraId="7822F2E1" w14:textId="77777777" w:rsidR="002D3875" w:rsidRPr="002D3875" w:rsidRDefault="002D3875" w:rsidP="002D3875">
            <w:pPr>
              <w:jc w:val="center"/>
              <w:rPr>
                <w:rFonts w:ascii="Times" w:hAnsi="Times"/>
              </w:rPr>
            </w:pPr>
            <w:r w:rsidRPr="002D3875">
              <w:rPr>
                <w:rFonts w:ascii="Times" w:hAnsi="Times"/>
              </w:rPr>
              <w:t>L50</w:t>
            </w:r>
          </w:p>
        </w:tc>
        <w:tc>
          <w:tcPr>
            <w:tcW w:w="1360" w:type="dxa"/>
            <w:noWrap/>
            <w:vAlign w:val="center"/>
            <w:hideMark/>
          </w:tcPr>
          <w:p w14:paraId="6FCC950D" w14:textId="77777777" w:rsidR="002D3875" w:rsidRPr="002D3875" w:rsidRDefault="002D3875" w:rsidP="002D3875">
            <w:pPr>
              <w:jc w:val="center"/>
              <w:rPr>
                <w:rFonts w:ascii="Times" w:hAnsi="Times"/>
              </w:rPr>
            </w:pPr>
            <w:r w:rsidRPr="002D3875">
              <w:rPr>
                <w:rFonts w:ascii="Times" w:hAnsi="Times"/>
              </w:rPr>
              <w:t>38</w:t>
            </w:r>
          </w:p>
        </w:tc>
        <w:tc>
          <w:tcPr>
            <w:tcW w:w="1360" w:type="dxa"/>
            <w:noWrap/>
            <w:vAlign w:val="center"/>
            <w:hideMark/>
          </w:tcPr>
          <w:p w14:paraId="167F028B" w14:textId="77777777" w:rsidR="002D3875" w:rsidRPr="002D3875" w:rsidRDefault="002D3875" w:rsidP="002D3875">
            <w:pPr>
              <w:jc w:val="center"/>
              <w:rPr>
                <w:rFonts w:ascii="Times" w:hAnsi="Times"/>
              </w:rPr>
            </w:pPr>
            <w:r w:rsidRPr="002D3875">
              <w:rPr>
                <w:rFonts w:ascii="Times" w:hAnsi="Times"/>
              </w:rPr>
              <w:t>26</w:t>
            </w:r>
          </w:p>
        </w:tc>
      </w:tr>
      <w:tr w:rsidR="002D3875" w:rsidRPr="002D3875" w14:paraId="49E2FCD7" w14:textId="77777777" w:rsidTr="002D3875">
        <w:trPr>
          <w:trHeight w:val="320"/>
          <w:jc w:val="center"/>
        </w:trPr>
        <w:tc>
          <w:tcPr>
            <w:tcW w:w="1520" w:type="dxa"/>
            <w:vMerge/>
            <w:vAlign w:val="center"/>
            <w:hideMark/>
          </w:tcPr>
          <w:p w14:paraId="60571431" w14:textId="77777777" w:rsidR="002D3875" w:rsidRPr="002D3875" w:rsidRDefault="002D3875" w:rsidP="002D3875">
            <w:pPr>
              <w:jc w:val="center"/>
              <w:rPr>
                <w:rFonts w:ascii="Times" w:hAnsi="Times"/>
              </w:rPr>
            </w:pPr>
          </w:p>
        </w:tc>
        <w:tc>
          <w:tcPr>
            <w:tcW w:w="1300" w:type="dxa"/>
            <w:vMerge/>
            <w:vAlign w:val="center"/>
            <w:hideMark/>
          </w:tcPr>
          <w:p w14:paraId="07AE8215" w14:textId="77777777" w:rsidR="002D3875" w:rsidRPr="002D3875" w:rsidRDefault="002D3875" w:rsidP="002D3875">
            <w:pPr>
              <w:jc w:val="center"/>
              <w:rPr>
                <w:rFonts w:ascii="Times" w:hAnsi="Times"/>
              </w:rPr>
            </w:pPr>
          </w:p>
        </w:tc>
        <w:tc>
          <w:tcPr>
            <w:tcW w:w="1740" w:type="dxa"/>
            <w:noWrap/>
            <w:vAlign w:val="center"/>
            <w:hideMark/>
          </w:tcPr>
          <w:p w14:paraId="4CC110C8" w14:textId="77777777" w:rsidR="002D3875" w:rsidRPr="002D3875" w:rsidRDefault="002D3875" w:rsidP="002D3875">
            <w:pPr>
              <w:jc w:val="center"/>
              <w:rPr>
                <w:rFonts w:ascii="Times" w:hAnsi="Times"/>
              </w:rPr>
            </w:pPr>
            <w:r w:rsidRPr="002D3875">
              <w:rPr>
                <w:rFonts w:ascii="Times" w:hAnsi="Times"/>
              </w:rPr>
              <w:t># contigs</w:t>
            </w:r>
          </w:p>
        </w:tc>
        <w:tc>
          <w:tcPr>
            <w:tcW w:w="1360" w:type="dxa"/>
            <w:noWrap/>
            <w:vAlign w:val="center"/>
            <w:hideMark/>
          </w:tcPr>
          <w:p w14:paraId="25ADA87E" w14:textId="77777777" w:rsidR="002D3875" w:rsidRPr="002D3875" w:rsidRDefault="002D3875" w:rsidP="002D3875">
            <w:pPr>
              <w:jc w:val="center"/>
              <w:rPr>
                <w:rFonts w:ascii="Times" w:hAnsi="Times"/>
              </w:rPr>
            </w:pPr>
            <w:r w:rsidRPr="002D3875">
              <w:rPr>
                <w:rFonts w:ascii="Times" w:hAnsi="Times"/>
              </w:rPr>
              <w:t>705</w:t>
            </w:r>
          </w:p>
        </w:tc>
        <w:tc>
          <w:tcPr>
            <w:tcW w:w="1360" w:type="dxa"/>
            <w:noWrap/>
            <w:vAlign w:val="center"/>
            <w:hideMark/>
          </w:tcPr>
          <w:p w14:paraId="1225A977" w14:textId="77777777" w:rsidR="002D3875" w:rsidRPr="002D3875" w:rsidRDefault="002D3875" w:rsidP="002D3875">
            <w:pPr>
              <w:jc w:val="center"/>
              <w:rPr>
                <w:rFonts w:ascii="Times" w:hAnsi="Times"/>
              </w:rPr>
            </w:pPr>
            <w:r w:rsidRPr="002D3875">
              <w:rPr>
                <w:rFonts w:ascii="Times" w:hAnsi="Times"/>
              </w:rPr>
              <w:t>515</w:t>
            </w:r>
          </w:p>
        </w:tc>
      </w:tr>
      <w:tr w:rsidR="002D3875" w:rsidRPr="002D3875" w14:paraId="1D87EE20" w14:textId="77777777" w:rsidTr="002D3875">
        <w:trPr>
          <w:trHeight w:val="320"/>
          <w:jc w:val="center"/>
        </w:trPr>
        <w:tc>
          <w:tcPr>
            <w:tcW w:w="1520" w:type="dxa"/>
            <w:vMerge/>
            <w:vAlign w:val="center"/>
            <w:hideMark/>
          </w:tcPr>
          <w:p w14:paraId="240AB04E" w14:textId="77777777" w:rsidR="002D3875" w:rsidRPr="002D3875" w:rsidRDefault="002D3875" w:rsidP="002D3875">
            <w:pPr>
              <w:jc w:val="center"/>
              <w:rPr>
                <w:rFonts w:ascii="Times" w:hAnsi="Times"/>
              </w:rPr>
            </w:pPr>
          </w:p>
        </w:tc>
        <w:tc>
          <w:tcPr>
            <w:tcW w:w="1300" w:type="dxa"/>
            <w:vMerge/>
            <w:vAlign w:val="center"/>
            <w:hideMark/>
          </w:tcPr>
          <w:p w14:paraId="491A5EE7" w14:textId="77777777" w:rsidR="002D3875" w:rsidRPr="002D3875" w:rsidRDefault="002D3875" w:rsidP="002D3875">
            <w:pPr>
              <w:jc w:val="center"/>
              <w:rPr>
                <w:rFonts w:ascii="Times" w:hAnsi="Times"/>
              </w:rPr>
            </w:pPr>
          </w:p>
        </w:tc>
        <w:tc>
          <w:tcPr>
            <w:tcW w:w="1740" w:type="dxa"/>
            <w:noWrap/>
            <w:vAlign w:val="center"/>
            <w:hideMark/>
          </w:tcPr>
          <w:p w14:paraId="13B79119" w14:textId="77777777" w:rsidR="002D3875" w:rsidRPr="002D3875" w:rsidRDefault="002D3875" w:rsidP="002D3875">
            <w:pPr>
              <w:jc w:val="center"/>
              <w:rPr>
                <w:rFonts w:ascii="Times" w:hAnsi="Times"/>
              </w:rPr>
            </w:pPr>
            <w:r w:rsidRPr="002D3875">
              <w:rPr>
                <w:rFonts w:ascii="Times" w:hAnsi="Times"/>
              </w:rPr>
              <w:t>assembly length</w:t>
            </w:r>
          </w:p>
        </w:tc>
        <w:tc>
          <w:tcPr>
            <w:tcW w:w="1360" w:type="dxa"/>
            <w:noWrap/>
            <w:vAlign w:val="center"/>
            <w:hideMark/>
          </w:tcPr>
          <w:p w14:paraId="04462302" w14:textId="77777777" w:rsidR="002D3875" w:rsidRPr="002D3875" w:rsidRDefault="002D3875" w:rsidP="002D3875">
            <w:pPr>
              <w:jc w:val="center"/>
              <w:rPr>
                <w:rFonts w:ascii="Times" w:hAnsi="Times"/>
              </w:rPr>
            </w:pPr>
            <w:r w:rsidRPr="002D3875">
              <w:rPr>
                <w:rFonts w:ascii="Times" w:hAnsi="Times"/>
              </w:rPr>
              <w:t>472,145,811</w:t>
            </w:r>
          </w:p>
        </w:tc>
        <w:tc>
          <w:tcPr>
            <w:tcW w:w="1360" w:type="dxa"/>
            <w:noWrap/>
            <w:vAlign w:val="center"/>
            <w:hideMark/>
          </w:tcPr>
          <w:p w14:paraId="11B9BCAD" w14:textId="77777777" w:rsidR="002D3875" w:rsidRPr="002D3875" w:rsidRDefault="002D3875" w:rsidP="002D3875">
            <w:pPr>
              <w:jc w:val="center"/>
              <w:rPr>
                <w:rFonts w:ascii="Times" w:hAnsi="Times"/>
              </w:rPr>
            </w:pPr>
            <w:r w:rsidRPr="002D3875">
              <w:rPr>
                <w:rFonts w:ascii="Times" w:hAnsi="Times"/>
              </w:rPr>
              <w:t>437,264,453</w:t>
            </w:r>
          </w:p>
        </w:tc>
      </w:tr>
      <w:tr w:rsidR="002D3875" w:rsidRPr="002D3875" w14:paraId="319E8C7E" w14:textId="77777777" w:rsidTr="002D3875">
        <w:trPr>
          <w:trHeight w:val="320"/>
          <w:jc w:val="center"/>
        </w:trPr>
        <w:tc>
          <w:tcPr>
            <w:tcW w:w="1520" w:type="dxa"/>
            <w:vMerge/>
            <w:vAlign w:val="center"/>
            <w:hideMark/>
          </w:tcPr>
          <w:p w14:paraId="02C6FAB9" w14:textId="77777777" w:rsidR="002D3875" w:rsidRPr="002D3875" w:rsidRDefault="002D3875" w:rsidP="002D3875">
            <w:pPr>
              <w:jc w:val="center"/>
              <w:rPr>
                <w:rFonts w:ascii="Times" w:hAnsi="Times"/>
              </w:rPr>
            </w:pPr>
          </w:p>
        </w:tc>
        <w:tc>
          <w:tcPr>
            <w:tcW w:w="1300" w:type="dxa"/>
            <w:vMerge w:val="restart"/>
            <w:noWrap/>
            <w:vAlign w:val="center"/>
            <w:hideMark/>
          </w:tcPr>
          <w:p w14:paraId="268D4E6B" w14:textId="77777777" w:rsidR="002D3875" w:rsidRPr="002D3875" w:rsidRDefault="002D3875" w:rsidP="002D3875">
            <w:pPr>
              <w:jc w:val="center"/>
              <w:rPr>
                <w:rFonts w:ascii="Times" w:hAnsi="Times"/>
              </w:rPr>
            </w:pPr>
            <w:r w:rsidRPr="002D3875">
              <w:rPr>
                <w:rFonts w:ascii="Times" w:hAnsi="Times"/>
              </w:rPr>
              <w:t>BUSCO</w:t>
            </w:r>
          </w:p>
        </w:tc>
        <w:tc>
          <w:tcPr>
            <w:tcW w:w="1740" w:type="dxa"/>
            <w:noWrap/>
            <w:vAlign w:val="center"/>
            <w:hideMark/>
          </w:tcPr>
          <w:p w14:paraId="16063618" w14:textId="77777777" w:rsidR="002D3875" w:rsidRPr="002D3875" w:rsidRDefault="002D3875" w:rsidP="002D3875">
            <w:pPr>
              <w:jc w:val="center"/>
              <w:rPr>
                <w:rFonts w:ascii="Times" w:hAnsi="Times"/>
              </w:rPr>
            </w:pPr>
            <w:r w:rsidRPr="002D3875">
              <w:rPr>
                <w:rFonts w:ascii="Times" w:hAnsi="Times"/>
              </w:rPr>
              <w:t>complete</w:t>
            </w:r>
          </w:p>
        </w:tc>
        <w:tc>
          <w:tcPr>
            <w:tcW w:w="1360" w:type="dxa"/>
            <w:noWrap/>
            <w:vAlign w:val="center"/>
            <w:hideMark/>
          </w:tcPr>
          <w:p w14:paraId="0755EB52" w14:textId="77777777" w:rsidR="002D3875" w:rsidRPr="002D3875" w:rsidRDefault="002D3875" w:rsidP="002D3875">
            <w:pPr>
              <w:jc w:val="center"/>
              <w:rPr>
                <w:rFonts w:ascii="Times" w:hAnsi="Times"/>
              </w:rPr>
            </w:pPr>
            <w:r w:rsidRPr="002D3875">
              <w:rPr>
                <w:rFonts w:ascii="Times" w:hAnsi="Times"/>
              </w:rPr>
              <w:t>88.20%</w:t>
            </w:r>
          </w:p>
        </w:tc>
        <w:tc>
          <w:tcPr>
            <w:tcW w:w="1360" w:type="dxa"/>
            <w:noWrap/>
            <w:vAlign w:val="center"/>
            <w:hideMark/>
          </w:tcPr>
          <w:p w14:paraId="06316FE6" w14:textId="77777777" w:rsidR="002D3875" w:rsidRPr="002D3875" w:rsidRDefault="002D3875" w:rsidP="002D3875">
            <w:pPr>
              <w:jc w:val="center"/>
              <w:rPr>
                <w:rFonts w:ascii="Times" w:hAnsi="Times"/>
              </w:rPr>
            </w:pPr>
            <w:r w:rsidRPr="002D3875">
              <w:rPr>
                <w:rFonts w:ascii="Times" w:hAnsi="Times"/>
              </w:rPr>
              <w:t>89.50%</w:t>
            </w:r>
          </w:p>
        </w:tc>
      </w:tr>
      <w:tr w:rsidR="002D3875" w:rsidRPr="002D3875" w14:paraId="6F80B4E9" w14:textId="77777777" w:rsidTr="002D3875">
        <w:trPr>
          <w:trHeight w:val="320"/>
          <w:jc w:val="center"/>
        </w:trPr>
        <w:tc>
          <w:tcPr>
            <w:tcW w:w="1520" w:type="dxa"/>
            <w:vMerge/>
            <w:vAlign w:val="center"/>
            <w:hideMark/>
          </w:tcPr>
          <w:p w14:paraId="2A80919F" w14:textId="77777777" w:rsidR="002D3875" w:rsidRPr="002D3875" w:rsidRDefault="002D3875" w:rsidP="002D3875">
            <w:pPr>
              <w:jc w:val="center"/>
              <w:rPr>
                <w:rFonts w:ascii="Times" w:hAnsi="Times"/>
              </w:rPr>
            </w:pPr>
          </w:p>
        </w:tc>
        <w:tc>
          <w:tcPr>
            <w:tcW w:w="1300" w:type="dxa"/>
            <w:vMerge/>
            <w:vAlign w:val="center"/>
            <w:hideMark/>
          </w:tcPr>
          <w:p w14:paraId="215F3E0E" w14:textId="77777777" w:rsidR="002D3875" w:rsidRPr="002D3875" w:rsidRDefault="002D3875" w:rsidP="002D3875">
            <w:pPr>
              <w:jc w:val="center"/>
              <w:rPr>
                <w:rFonts w:ascii="Times" w:hAnsi="Times"/>
              </w:rPr>
            </w:pPr>
          </w:p>
        </w:tc>
        <w:tc>
          <w:tcPr>
            <w:tcW w:w="1740" w:type="dxa"/>
            <w:noWrap/>
            <w:vAlign w:val="center"/>
            <w:hideMark/>
          </w:tcPr>
          <w:p w14:paraId="5DDC68E4" w14:textId="77777777" w:rsidR="002D3875" w:rsidRPr="002D3875" w:rsidRDefault="002D3875" w:rsidP="002D3875">
            <w:pPr>
              <w:jc w:val="center"/>
              <w:rPr>
                <w:rFonts w:ascii="Times" w:hAnsi="Times"/>
              </w:rPr>
            </w:pPr>
            <w:r w:rsidRPr="002D3875">
              <w:rPr>
                <w:rFonts w:ascii="Times" w:hAnsi="Times"/>
              </w:rPr>
              <w:t>single</w:t>
            </w:r>
          </w:p>
        </w:tc>
        <w:tc>
          <w:tcPr>
            <w:tcW w:w="1360" w:type="dxa"/>
            <w:noWrap/>
            <w:vAlign w:val="center"/>
            <w:hideMark/>
          </w:tcPr>
          <w:p w14:paraId="6BB0C971" w14:textId="77777777" w:rsidR="002D3875" w:rsidRPr="002D3875" w:rsidRDefault="002D3875" w:rsidP="002D3875">
            <w:pPr>
              <w:jc w:val="center"/>
              <w:rPr>
                <w:rFonts w:ascii="Times" w:hAnsi="Times"/>
              </w:rPr>
            </w:pPr>
            <w:r w:rsidRPr="002D3875">
              <w:rPr>
                <w:rFonts w:ascii="Times" w:hAnsi="Times"/>
              </w:rPr>
              <w:t>80.50%</w:t>
            </w:r>
          </w:p>
        </w:tc>
        <w:tc>
          <w:tcPr>
            <w:tcW w:w="1360" w:type="dxa"/>
            <w:noWrap/>
            <w:vAlign w:val="center"/>
            <w:hideMark/>
          </w:tcPr>
          <w:p w14:paraId="782CF35A" w14:textId="77777777" w:rsidR="002D3875" w:rsidRPr="002D3875" w:rsidRDefault="002D3875" w:rsidP="002D3875">
            <w:pPr>
              <w:jc w:val="center"/>
              <w:rPr>
                <w:rFonts w:ascii="Times" w:hAnsi="Times"/>
              </w:rPr>
            </w:pPr>
            <w:r w:rsidRPr="002D3875">
              <w:rPr>
                <w:rFonts w:ascii="Times" w:hAnsi="Times"/>
              </w:rPr>
              <w:t>88.00%</w:t>
            </w:r>
          </w:p>
        </w:tc>
      </w:tr>
      <w:tr w:rsidR="002D3875" w:rsidRPr="002D3875" w14:paraId="406CD8DF" w14:textId="77777777" w:rsidTr="002D3875">
        <w:trPr>
          <w:trHeight w:val="320"/>
          <w:jc w:val="center"/>
        </w:trPr>
        <w:tc>
          <w:tcPr>
            <w:tcW w:w="1520" w:type="dxa"/>
            <w:vMerge/>
            <w:vAlign w:val="center"/>
            <w:hideMark/>
          </w:tcPr>
          <w:p w14:paraId="37A93A2B" w14:textId="77777777" w:rsidR="002D3875" w:rsidRPr="002D3875" w:rsidRDefault="002D3875" w:rsidP="002D3875">
            <w:pPr>
              <w:jc w:val="center"/>
              <w:rPr>
                <w:rFonts w:ascii="Times" w:hAnsi="Times"/>
              </w:rPr>
            </w:pPr>
          </w:p>
        </w:tc>
        <w:tc>
          <w:tcPr>
            <w:tcW w:w="1300" w:type="dxa"/>
            <w:vMerge/>
            <w:vAlign w:val="center"/>
            <w:hideMark/>
          </w:tcPr>
          <w:p w14:paraId="72295045" w14:textId="77777777" w:rsidR="002D3875" w:rsidRPr="002D3875" w:rsidRDefault="002D3875" w:rsidP="002D3875">
            <w:pPr>
              <w:jc w:val="center"/>
              <w:rPr>
                <w:rFonts w:ascii="Times" w:hAnsi="Times"/>
              </w:rPr>
            </w:pPr>
          </w:p>
        </w:tc>
        <w:tc>
          <w:tcPr>
            <w:tcW w:w="1740" w:type="dxa"/>
            <w:noWrap/>
            <w:vAlign w:val="center"/>
            <w:hideMark/>
          </w:tcPr>
          <w:p w14:paraId="35F9604D" w14:textId="77777777" w:rsidR="002D3875" w:rsidRPr="002D3875" w:rsidRDefault="002D3875" w:rsidP="002D3875">
            <w:pPr>
              <w:jc w:val="center"/>
              <w:rPr>
                <w:rFonts w:ascii="Times" w:hAnsi="Times"/>
              </w:rPr>
            </w:pPr>
            <w:r w:rsidRPr="002D3875">
              <w:rPr>
                <w:rFonts w:ascii="Times" w:hAnsi="Times"/>
              </w:rPr>
              <w:t>double</w:t>
            </w:r>
          </w:p>
        </w:tc>
        <w:tc>
          <w:tcPr>
            <w:tcW w:w="1360" w:type="dxa"/>
            <w:noWrap/>
            <w:vAlign w:val="center"/>
            <w:hideMark/>
          </w:tcPr>
          <w:p w14:paraId="3AF03FEB" w14:textId="77777777" w:rsidR="002D3875" w:rsidRPr="002D3875" w:rsidRDefault="002D3875" w:rsidP="002D3875">
            <w:pPr>
              <w:jc w:val="center"/>
              <w:rPr>
                <w:rFonts w:ascii="Times" w:hAnsi="Times"/>
              </w:rPr>
            </w:pPr>
            <w:r w:rsidRPr="002D3875">
              <w:rPr>
                <w:rFonts w:ascii="Times" w:hAnsi="Times"/>
              </w:rPr>
              <w:t>7.70%</w:t>
            </w:r>
          </w:p>
        </w:tc>
        <w:tc>
          <w:tcPr>
            <w:tcW w:w="1360" w:type="dxa"/>
            <w:noWrap/>
            <w:vAlign w:val="center"/>
            <w:hideMark/>
          </w:tcPr>
          <w:p w14:paraId="2DD0DAF6" w14:textId="77777777" w:rsidR="002D3875" w:rsidRPr="002D3875" w:rsidRDefault="002D3875" w:rsidP="002D3875">
            <w:pPr>
              <w:jc w:val="center"/>
              <w:rPr>
                <w:rFonts w:ascii="Times" w:hAnsi="Times"/>
              </w:rPr>
            </w:pPr>
            <w:r w:rsidRPr="002D3875">
              <w:rPr>
                <w:rFonts w:ascii="Times" w:hAnsi="Times"/>
              </w:rPr>
              <w:t>1.50%</w:t>
            </w:r>
          </w:p>
        </w:tc>
      </w:tr>
      <w:tr w:rsidR="002D3875" w:rsidRPr="002D3875" w14:paraId="655B1087" w14:textId="77777777" w:rsidTr="002D3875">
        <w:trPr>
          <w:trHeight w:val="340"/>
          <w:jc w:val="center"/>
        </w:trPr>
        <w:tc>
          <w:tcPr>
            <w:tcW w:w="1520" w:type="dxa"/>
            <w:vMerge/>
            <w:vAlign w:val="center"/>
            <w:hideMark/>
          </w:tcPr>
          <w:p w14:paraId="2AC8C41F" w14:textId="77777777" w:rsidR="002D3875" w:rsidRPr="002D3875" w:rsidRDefault="002D3875" w:rsidP="002D3875">
            <w:pPr>
              <w:jc w:val="center"/>
              <w:rPr>
                <w:rFonts w:ascii="Times" w:hAnsi="Times"/>
              </w:rPr>
            </w:pPr>
          </w:p>
        </w:tc>
        <w:tc>
          <w:tcPr>
            <w:tcW w:w="1300" w:type="dxa"/>
            <w:vMerge/>
            <w:vAlign w:val="center"/>
            <w:hideMark/>
          </w:tcPr>
          <w:p w14:paraId="73189C52" w14:textId="77777777" w:rsidR="002D3875" w:rsidRPr="002D3875" w:rsidRDefault="002D3875" w:rsidP="002D3875">
            <w:pPr>
              <w:jc w:val="center"/>
              <w:rPr>
                <w:rFonts w:ascii="Times" w:hAnsi="Times"/>
              </w:rPr>
            </w:pPr>
          </w:p>
        </w:tc>
        <w:tc>
          <w:tcPr>
            <w:tcW w:w="1740" w:type="dxa"/>
            <w:noWrap/>
            <w:vAlign w:val="center"/>
            <w:hideMark/>
          </w:tcPr>
          <w:p w14:paraId="1231E56F" w14:textId="77777777" w:rsidR="002D3875" w:rsidRPr="002D3875" w:rsidRDefault="002D3875" w:rsidP="002D3875">
            <w:pPr>
              <w:jc w:val="center"/>
              <w:rPr>
                <w:rFonts w:ascii="Times" w:hAnsi="Times"/>
              </w:rPr>
            </w:pPr>
            <w:r w:rsidRPr="002D3875">
              <w:rPr>
                <w:rFonts w:ascii="Times" w:hAnsi="Times"/>
              </w:rPr>
              <w:t>fragmented</w:t>
            </w:r>
          </w:p>
        </w:tc>
        <w:tc>
          <w:tcPr>
            <w:tcW w:w="1360" w:type="dxa"/>
            <w:noWrap/>
            <w:vAlign w:val="center"/>
            <w:hideMark/>
          </w:tcPr>
          <w:p w14:paraId="1F3B9FAE" w14:textId="77777777" w:rsidR="002D3875" w:rsidRPr="002D3875" w:rsidRDefault="002D3875" w:rsidP="002D3875">
            <w:pPr>
              <w:jc w:val="center"/>
              <w:rPr>
                <w:rFonts w:ascii="Times" w:hAnsi="Times"/>
              </w:rPr>
            </w:pPr>
            <w:r w:rsidRPr="002D3875">
              <w:rPr>
                <w:rFonts w:ascii="Times" w:hAnsi="Times"/>
              </w:rPr>
              <w:t>1.10%</w:t>
            </w:r>
          </w:p>
        </w:tc>
        <w:tc>
          <w:tcPr>
            <w:tcW w:w="1360" w:type="dxa"/>
            <w:noWrap/>
            <w:vAlign w:val="center"/>
            <w:hideMark/>
          </w:tcPr>
          <w:p w14:paraId="4D698D35" w14:textId="77777777" w:rsidR="002D3875" w:rsidRPr="002D3875" w:rsidRDefault="002D3875" w:rsidP="002D3875">
            <w:pPr>
              <w:jc w:val="center"/>
              <w:rPr>
                <w:rFonts w:ascii="Times" w:hAnsi="Times"/>
              </w:rPr>
            </w:pPr>
            <w:r w:rsidRPr="002D3875">
              <w:rPr>
                <w:rFonts w:ascii="Times" w:hAnsi="Times"/>
              </w:rPr>
              <w:t>0.80%</w:t>
            </w:r>
          </w:p>
        </w:tc>
      </w:tr>
      <w:tr w:rsidR="002D3875" w:rsidRPr="002D3875" w14:paraId="1842D86F" w14:textId="77777777" w:rsidTr="002D3875">
        <w:trPr>
          <w:trHeight w:val="320"/>
          <w:jc w:val="center"/>
        </w:trPr>
        <w:tc>
          <w:tcPr>
            <w:tcW w:w="1520" w:type="dxa"/>
            <w:vMerge w:val="restart"/>
            <w:noWrap/>
            <w:vAlign w:val="center"/>
            <w:hideMark/>
          </w:tcPr>
          <w:p w14:paraId="719608EB" w14:textId="77777777" w:rsidR="002D3875" w:rsidRPr="002D3875" w:rsidRDefault="002D3875" w:rsidP="002D3875">
            <w:pPr>
              <w:jc w:val="center"/>
              <w:rPr>
                <w:rFonts w:ascii="Times" w:hAnsi="Times"/>
              </w:rPr>
            </w:pPr>
            <w:proofErr w:type="spellStart"/>
            <w:r w:rsidRPr="002D3875">
              <w:rPr>
                <w:rFonts w:ascii="Times" w:hAnsi="Times"/>
              </w:rPr>
              <w:t>chromonomer</w:t>
            </w:r>
            <w:proofErr w:type="spellEnd"/>
          </w:p>
        </w:tc>
        <w:tc>
          <w:tcPr>
            <w:tcW w:w="1300" w:type="dxa"/>
            <w:vMerge w:val="restart"/>
            <w:vAlign w:val="center"/>
            <w:hideMark/>
          </w:tcPr>
          <w:p w14:paraId="23E12592" w14:textId="77777777" w:rsidR="002D3875" w:rsidRPr="002D3875" w:rsidRDefault="002D3875" w:rsidP="002D3875">
            <w:pPr>
              <w:jc w:val="center"/>
              <w:rPr>
                <w:rFonts w:ascii="Times" w:hAnsi="Times"/>
              </w:rPr>
            </w:pPr>
            <w:r w:rsidRPr="002D3875">
              <w:rPr>
                <w:rFonts w:ascii="Times" w:hAnsi="Times"/>
              </w:rPr>
              <w:t>assembly metrics</w:t>
            </w:r>
          </w:p>
        </w:tc>
        <w:tc>
          <w:tcPr>
            <w:tcW w:w="1740" w:type="dxa"/>
            <w:noWrap/>
            <w:vAlign w:val="center"/>
            <w:hideMark/>
          </w:tcPr>
          <w:p w14:paraId="0F6B11CE" w14:textId="77777777" w:rsidR="002D3875" w:rsidRPr="002D3875" w:rsidRDefault="002D3875" w:rsidP="002D3875">
            <w:pPr>
              <w:jc w:val="center"/>
              <w:rPr>
                <w:rFonts w:ascii="Times" w:hAnsi="Times"/>
              </w:rPr>
            </w:pPr>
            <w:r w:rsidRPr="002D3875">
              <w:rPr>
                <w:rFonts w:ascii="Times" w:hAnsi="Times"/>
              </w:rPr>
              <w:t>N50</w:t>
            </w:r>
          </w:p>
        </w:tc>
        <w:tc>
          <w:tcPr>
            <w:tcW w:w="1360" w:type="dxa"/>
            <w:noWrap/>
            <w:vAlign w:val="center"/>
            <w:hideMark/>
          </w:tcPr>
          <w:p w14:paraId="1996D56B" w14:textId="77777777" w:rsidR="002D3875" w:rsidRPr="002D3875" w:rsidRDefault="002D3875" w:rsidP="002D3875">
            <w:pPr>
              <w:jc w:val="center"/>
              <w:rPr>
                <w:rFonts w:ascii="Times" w:hAnsi="Times"/>
              </w:rPr>
            </w:pPr>
            <w:r w:rsidRPr="002D3875">
              <w:rPr>
                <w:rFonts w:ascii="Times" w:hAnsi="Times"/>
              </w:rPr>
              <w:t>12,200,365</w:t>
            </w:r>
          </w:p>
        </w:tc>
        <w:tc>
          <w:tcPr>
            <w:tcW w:w="1360" w:type="dxa"/>
            <w:noWrap/>
            <w:vAlign w:val="center"/>
            <w:hideMark/>
          </w:tcPr>
          <w:p w14:paraId="4A862B95" w14:textId="77777777" w:rsidR="002D3875" w:rsidRPr="002D3875" w:rsidRDefault="002D3875" w:rsidP="002D3875">
            <w:pPr>
              <w:jc w:val="center"/>
              <w:rPr>
                <w:rFonts w:ascii="Times" w:hAnsi="Times"/>
              </w:rPr>
            </w:pPr>
            <w:r w:rsidRPr="002D3875">
              <w:rPr>
                <w:rFonts w:ascii="Times" w:hAnsi="Times"/>
              </w:rPr>
              <w:t>14,850,352</w:t>
            </w:r>
          </w:p>
        </w:tc>
      </w:tr>
      <w:tr w:rsidR="002D3875" w:rsidRPr="002D3875" w14:paraId="7D216418" w14:textId="77777777" w:rsidTr="002D3875">
        <w:trPr>
          <w:trHeight w:val="320"/>
          <w:jc w:val="center"/>
        </w:trPr>
        <w:tc>
          <w:tcPr>
            <w:tcW w:w="1520" w:type="dxa"/>
            <w:vMerge/>
            <w:vAlign w:val="center"/>
            <w:hideMark/>
          </w:tcPr>
          <w:p w14:paraId="5775E3FA" w14:textId="77777777" w:rsidR="002D3875" w:rsidRPr="002D3875" w:rsidRDefault="002D3875" w:rsidP="002D3875">
            <w:pPr>
              <w:jc w:val="center"/>
              <w:rPr>
                <w:rFonts w:ascii="Times" w:hAnsi="Times"/>
              </w:rPr>
            </w:pPr>
          </w:p>
        </w:tc>
        <w:tc>
          <w:tcPr>
            <w:tcW w:w="1300" w:type="dxa"/>
            <w:vMerge/>
            <w:vAlign w:val="center"/>
            <w:hideMark/>
          </w:tcPr>
          <w:p w14:paraId="60B7DCDD" w14:textId="77777777" w:rsidR="002D3875" w:rsidRPr="002D3875" w:rsidRDefault="002D3875" w:rsidP="002D3875">
            <w:pPr>
              <w:jc w:val="center"/>
              <w:rPr>
                <w:rFonts w:ascii="Times" w:hAnsi="Times"/>
              </w:rPr>
            </w:pPr>
          </w:p>
        </w:tc>
        <w:tc>
          <w:tcPr>
            <w:tcW w:w="1740" w:type="dxa"/>
            <w:noWrap/>
            <w:vAlign w:val="center"/>
            <w:hideMark/>
          </w:tcPr>
          <w:p w14:paraId="08A0EB79" w14:textId="77777777" w:rsidR="002D3875" w:rsidRPr="002D3875" w:rsidRDefault="002D3875" w:rsidP="002D3875">
            <w:pPr>
              <w:jc w:val="center"/>
              <w:rPr>
                <w:rFonts w:ascii="Times" w:hAnsi="Times"/>
              </w:rPr>
            </w:pPr>
            <w:r w:rsidRPr="002D3875">
              <w:rPr>
                <w:rFonts w:ascii="Times" w:hAnsi="Times"/>
              </w:rPr>
              <w:t>L50</w:t>
            </w:r>
          </w:p>
        </w:tc>
        <w:tc>
          <w:tcPr>
            <w:tcW w:w="1360" w:type="dxa"/>
            <w:noWrap/>
            <w:vAlign w:val="center"/>
            <w:hideMark/>
          </w:tcPr>
          <w:p w14:paraId="207624A0" w14:textId="77777777" w:rsidR="002D3875" w:rsidRPr="002D3875" w:rsidRDefault="002D3875" w:rsidP="002D3875">
            <w:pPr>
              <w:jc w:val="center"/>
              <w:rPr>
                <w:rFonts w:ascii="Times" w:hAnsi="Times"/>
              </w:rPr>
            </w:pPr>
            <w:r w:rsidRPr="002D3875">
              <w:rPr>
                <w:rFonts w:ascii="Times" w:hAnsi="Times"/>
              </w:rPr>
              <w:t>15</w:t>
            </w:r>
          </w:p>
        </w:tc>
        <w:tc>
          <w:tcPr>
            <w:tcW w:w="1360" w:type="dxa"/>
            <w:noWrap/>
            <w:vAlign w:val="center"/>
            <w:hideMark/>
          </w:tcPr>
          <w:p w14:paraId="6F67D348" w14:textId="77777777" w:rsidR="002D3875" w:rsidRPr="002D3875" w:rsidRDefault="002D3875" w:rsidP="002D3875">
            <w:pPr>
              <w:jc w:val="center"/>
              <w:rPr>
                <w:rFonts w:ascii="Times" w:hAnsi="Times"/>
              </w:rPr>
            </w:pPr>
            <w:r w:rsidRPr="002D3875">
              <w:rPr>
                <w:rFonts w:ascii="Times" w:hAnsi="Times"/>
              </w:rPr>
              <w:t>13</w:t>
            </w:r>
          </w:p>
        </w:tc>
      </w:tr>
      <w:tr w:rsidR="002D3875" w:rsidRPr="002D3875" w14:paraId="43125C13" w14:textId="77777777" w:rsidTr="002D3875">
        <w:trPr>
          <w:trHeight w:val="320"/>
          <w:jc w:val="center"/>
        </w:trPr>
        <w:tc>
          <w:tcPr>
            <w:tcW w:w="1520" w:type="dxa"/>
            <w:vMerge/>
            <w:vAlign w:val="center"/>
            <w:hideMark/>
          </w:tcPr>
          <w:p w14:paraId="0509DF23" w14:textId="77777777" w:rsidR="002D3875" w:rsidRPr="002D3875" w:rsidRDefault="002D3875" w:rsidP="002D3875">
            <w:pPr>
              <w:jc w:val="center"/>
              <w:rPr>
                <w:rFonts w:ascii="Times" w:hAnsi="Times"/>
              </w:rPr>
            </w:pPr>
          </w:p>
        </w:tc>
        <w:tc>
          <w:tcPr>
            <w:tcW w:w="1300" w:type="dxa"/>
            <w:vMerge/>
            <w:vAlign w:val="center"/>
            <w:hideMark/>
          </w:tcPr>
          <w:p w14:paraId="66C20346" w14:textId="77777777" w:rsidR="002D3875" w:rsidRPr="002D3875" w:rsidRDefault="002D3875" w:rsidP="002D3875">
            <w:pPr>
              <w:jc w:val="center"/>
              <w:rPr>
                <w:rFonts w:ascii="Times" w:hAnsi="Times"/>
              </w:rPr>
            </w:pPr>
          </w:p>
        </w:tc>
        <w:tc>
          <w:tcPr>
            <w:tcW w:w="1740" w:type="dxa"/>
            <w:noWrap/>
            <w:vAlign w:val="center"/>
            <w:hideMark/>
          </w:tcPr>
          <w:p w14:paraId="3C049229" w14:textId="77777777" w:rsidR="002D3875" w:rsidRPr="002D3875" w:rsidRDefault="002D3875" w:rsidP="002D3875">
            <w:pPr>
              <w:jc w:val="center"/>
              <w:rPr>
                <w:rFonts w:ascii="Times" w:hAnsi="Times"/>
              </w:rPr>
            </w:pPr>
            <w:r w:rsidRPr="002D3875">
              <w:rPr>
                <w:rFonts w:ascii="Times" w:hAnsi="Times"/>
              </w:rPr>
              <w:t># contigs</w:t>
            </w:r>
          </w:p>
        </w:tc>
        <w:tc>
          <w:tcPr>
            <w:tcW w:w="1360" w:type="dxa"/>
            <w:noWrap/>
            <w:vAlign w:val="center"/>
            <w:hideMark/>
          </w:tcPr>
          <w:p w14:paraId="166800CB" w14:textId="77777777" w:rsidR="002D3875" w:rsidRPr="002D3875" w:rsidRDefault="002D3875" w:rsidP="002D3875">
            <w:pPr>
              <w:jc w:val="center"/>
              <w:rPr>
                <w:rFonts w:ascii="Times" w:hAnsi="Times"/>
              </w:rPr>
            </w:pPr>
            <w:r w:rsidRPr="002D3875">
              <w:rPr>
                <w:rFonts w:ascii="Times" w:hAnsi="Times"/>
              </w:rPr>
              <w:t>549</w:t>
            </w:r>
          </w:p>
        </w:tc>
        <w:tc>
          <w:tcPr>
            <w:tcW w:w="1360" w:type="dxa"/>
            <w:noWrap/>
            <w:vAlign w:val="center"/>
            <w:hideMark/>
          </w:tcPr>
          <w:p w14:paraId="2EF333AE" w14:textId="77777777" w:rsidR="002D3875" w:rsidRPr="002D3875" w:rsidRDefault="002D3875" w:rsidP="002D3875">
            <w:pPr>
              <w:jc w:val="center"/>
              <w:rPr>
                <w:rFonts w:ascii="Times" w:hAnsi="Times"/>
              </w:rPr>
            </w:pPr>
            <w:r w:rsidRPr="002D3875">
              <w:rPr>
                <w:rFonts w:ascii="Times" w:hAnsi="Times"/>
              </w:rPr>
              <w:t>376</w:t>
            </w:r>
          </w:p>
        </w:tc>
      </w:tr>
      <w:tr w:rsidR="002D3875" w:rsidRPr="002D3875" w14:paraId="03BBBC18" w14:textId="77777777" w:rsidTr="002D3875">
        <w:trPr>
          <w:trHeight w:val="320"/>
          <w:jc w:val="center"/>
        </w:trPr>
        <w:tc>
          <w:tcPr>
            <w:tcW w:w="1520" w:type="dxa"/>
            <w:vMerge/>
            <w:vAlign w:val="center"/>
            <w:hideMark/>
          </w:tcPr>
          <w:p w14:paraId="326311C8" w14:textId="77777777" w:rsidR="002D3875" w:rsidRPr="002D3875" w:rsidRDefault="002D3875" w:rsidP="002D3875">
            <w:pPr>
              <w:jc w:val="center"/>
              <w:rPr>
                <w:rFonts w:ascii="Times" w:hAnsi="Times"/>
              </w:rPr>
            </w:pPr>
          </w:p>
        </w:tc>
        <w:tc>
          <w:tcPr>
            <w:tcW w:w="1300" w:type="dxa"/>
            <w:vMerge/>
            <w:vAlign w:val="center"/>
            <w:hideMark/>
          </w:tcPr>
          <w:p w14:paraId="1DADE712" w14:textId="77777777" w:rsidR="002D3875" w:rsidRPr="002D3875" w:rsidRDefault="002D3875" w:rsidP="002D3875">
            <w:pPr>
              <w:jc w:val="center"/>
              <w:rPr>
                <w:rFonts w:ascii="Times" w:hAnsi="Times"/>
              </w:rPr>
            </w:pPr>
          </w:p>
        </w:tc>
        <w:tc>
          <w:tcPr>
            <w:tcW w:w="1740" w:type="dxa"/>
            <w:noWrap/>
            <w:vAlign w:val="center"/>
            <w:hideMark/>
          </w:tcPr>
          <w:p w14:paraId="338666F8" w14:textId="77777777" w:rsidR="002D3875" w:rsidRPr="002D3875" w:rsidRDefault="002D3875" w:rsidP="002D3875">
            <w:pPr>
              <w:jc w:val="center"/>
              <w:rPr>
                <w:rFonts w:ascii="Times" w:hAnsi="Times"/>
              </w:rPr>
            </w:pPr>
            <w:r w:rsidRPr="002D3875">
              <w:rPr>
                <w:rFonts w:ascii="Times" w:hAnsi="Times"/>
              </w:rPr>
              <w:t>assembly length</w:t>
            </w:r>
          </w:p>
        </w:tc>
        <w:tc>
          <w:tcPr>
            <w:tcW w:w="1360" w:type="dxa"/>
            <w:noWrap/>
            <w:vAlign w:val="center"/>
            <w:hideMark/>
          </w:tcPr>
          <w:p w14:paraId="4629123C" w14:textId="77777777" w:rsidR="002D3875" w:rsidRPr="002D3875" w:rsidRDefault="002D3875" w:rsidP="002D3875">
            <w:pPr>
              <w:jc w:val="center"/>
              <w:rPr>
                <w:rFonts w:ascii="Times" w:hAnsi="Times"/>
              </w:rPr>
            </w:pPr>
            <w:r w:rsidRPr="002D3875">
              <w:rPr>
                <w:rFonts w:ascii="Times" w:hAnsi="Times"/>
              </w:rPr>
              <w:t>472,157,411</w:t>
            </w:r>
          </w:p>
        </w:tc>
        <w:tc>
          <w:tcPr>
            <w:tcW w:w="1360" w:type="dxa"/>
            <w:noWrap/>
            <w:vAlign w:val="center"/>
            <w:hideMark/>
          </w:tcPr>
          <w:p w14:paraId="30AD4EFB" w14:textId="77777777" w:rsidR="002D3875" w:rsidRPr="002D3875" w:rsidRDefault="002D3875" w:rsidP="002D3875">
            <w:pPr>
              <w:jc w:val="center"/>
              <w:rPr>
                <w:rFonts w:ascii="Times" w:hAnsi="Times"/>
              </w:rPr>
            </w:pPr>
            <w:r w:rsidRPr="002D3875">
              <w:rPr>
                <w:rFonts w:ascii="Times" w:hAnsi="Times"/>
              </w:rPr>
              <w:t>437,273,953</w:t>
            </w:r>
          </w:p>
        </w:tc>
      </w:tr>
      <w:tr w:rsidR="002D3875" w:rsidRPr="002D3875" w14:paraId="438E2ACC" w14:textId="77777777" w:rsidTr="002D3875">
        <w:trPr>
          <w:trHeight w:val="320"/>
          <w:jc w:val="center"/>
        </w:trPr>
        <w:tc>
          <w:tcPr>
            <w:tcW w:w="1520" w:type="dxa"/>
            <w:vMerge/>
            <w:vAlign w:val="center"/>
            <w:hideMark/>
          </w:tcPr>
          <w:p w14:paraId="542B8E14" w14:textId="77777777" w:rsidR="002D3875" w:rsidRPr="002D3875" w:rsidRDefault="002D3875" w:rsidP="002D3875">
            <w:pPr>
              <w:jc w:val="center"/>
              <w:rPr>
                <w:rFonts w:ascii="Times" w:hAnsi="Times"/>
              </w:rPr>
            </w:pPr>
          </w:p>
        </w:tc>
        <w:tc>
          <w:tcPr>
            <w:tcW w:w="1300" w:type="dxa"/>
            <w:vMerge w:val="restart"/>
            <w:noWrap/>
            <w:vAlign w:val="center"/>
            <w:hideMark/>
          </w:tcPr>
          <w:p w14:paraId="25F6794C" w14:textId="77777777" w:rsidR="002D3875" w:rsidRPr="002D3875" w:rsidRDefault="002D3875" w:rsidP="002D3875">
            <w:pPr>
              <w:jc w:val="center"/>
              <w:rPr>
                <w:rFonts w:ascii="Times" w:hAnsi="Times"/>
              </w:rPr>
            </w:pPr>
            <w:r w:rsidRPr="002D3875">
              <w:rPr>
                <w:rFonts w:ascii="Times" w:hAnsi="Times"/>
              </w:rPr>
              <w:t>BUSCO</w:t>
            </w:r>
          </w:p>
        </w:tc>
        <w:tc>
          <w:tcPr>
            <w:tcW w:w="1740" w:type="dxa"/>
            <w:noWrap/>
            <w:vAlign w:val="center"/>
            <w:hideMark/>
          </w:tcPr>
          <w:p w14:paraId="7B981EE4" w14:textId="77777777" w:rsidR="002D3875" w:rsidRPr="002D3875" w:rsidRDefault="002D3875" w:rsidP="002D3875">
            <w:pPr>
              <w:jc w:val="center"/>
              <w:rPr>
                <w:rFonts w:ascii="Times" w:hAnsi="Times"/>
              </w:rPr>
            </w:pPr>
            <w:r w:rsidRPr="002D3875">
              <w:rPr>
                <w:rFonts w:ascii="Times" w:hAnsi="Times"/>
              </w:rPr>
              <w:t>complete</w:t>
            </w:r>
          </w:p>
        </w:tc>
        <w:tc>
          <w:tcPr>
            <w:tcW w:w="1360" w:type="dxa"/>
            <w:noWrap/>
            <w:vAlign w:val="center"/>
            <w:hideMark/>
          </w:tcPr>
          <w:p w14:paraId="15E5F935" w14:textId="77777777" w:rsidR="002D3875" w:rsidRPr="002D3875" w:rsidRDefault="002D3875" w:rsidP="002D3875">
            <w:pPr>
              <w:jc w:val="center"/>
              <w:rPr>
                <w:rFonts w:ascii="Times" w:hAnsi="Times"/>
              </w:rPr>
            </w:pPr>
            <w:r w:rsidRPr="002D3875">
              <w:rPr>
                <w:rFonts w:ascii="Times" w:hAnsi="Times"/>
              </w:rPr>
              <w:t>88.40%</w:t>
            </w:r>
          </w:p>
        </w:tc>
        <w:tc>
          <w:tcPr>
            <w:tcW w:w="1360" w:type="dxa"/>
            <w:noWrap/>
            <w:vAlign w:val="center"/>
            <w:hideMark/>
          </w:tcPr>
          <w:p w14:paraId="32961AC8" w14:textId="77777777" w:rsidR="002D3875" w:rsidRPr="002D3875" w:rsidRDefault="002D3875" w:rsidP="002D3875">
            <w:pPr>
              <w:jc w:val="center"/>
              <w:rPr>
                <w:rFonts w:ascii="Times" w:hAnsi="Times"/>
              </w:rPr>
            </w:pPr>
            <w:r w:rsidRPr="002D3875">
              <w:rPr>
                <w:rFonts w:ascii="Times" w:hAnsi="Times"/>
              </w:rPr>
              <w:t>89.30%</w:t>
            </w:r>
          </w:p>
        </w:tc>
      </w:tr>
      <w:tr w:rsidR="002D3875" w:rsidRPr="002D3875" w14:paraId="3D8C73AB" w14:textId="77777777" w:rsidTr="002D3875">
        <w:trPr>
          <w:trHeight w:val="320"/>
          <w:jc w:val="center"/>
        </w:trPr>
        <w:tc>
          <w:tcPr>
            <w:tcW w:w="1520" w:type="dxa"/>
            <w:vMerge/>
            <w:vAlign w:val="center"/>
            <w:hideMark/>
          </w:tcPr>
          <w:p w14:paraId="400C9A2B" w14:textId="77777777" w:rsidR="002D3875" w:rsidRPr="002D3875" w:rsidRDefault="002D3875" w:rsidP="002D3875">
            <w:pPr>
              <w:jc w:val="center"/>
              <w:rPr>
                <w:rFonts w:ascii="Times" w:hAnsi="Times"/>
              </w:rPr>
            </w:pPr>
          </w:p>
        </w:tc>
        <w:tc>
          <w:tcPr>
            <w:tcW w:w="1300" w:type="dxa"/>
            <w:vMerge/>
            <w:vAlign w:val="center"/>
            <w:hideMark/>
          </w:tcPr>
          <w:p w14:paraId="3E833717" w14:textId="77777777" w:rsidR="002D3875" w:rsidRPr="002D3875" w:rsidRDefault="002D3875" w:rsidP="002D3875">
            <w:pPr>
              <w:jc w:val="center"/>
              <w:rPr>
                <w:rFonts w:ascii="Times" w:hAnsi="Times"/>
              </w:rPr>
            </w:pPr>
          </w:p>
        </w:tc>
        <w:tc>
          <w:tcPr>
            <w:tcW w:w="1740" w:type="dxa"/>
            <w:noWrap/>
            <w:vAlign w:val="center"/>
            <w:hideMark/>
          </w:tcPr>
          <w:p w14:paraId="4AE55488" w14:textId="77777777" w:rsidR="002D3875" w:rsidRPr="002D3875" w:rsidRDefault="002D3875" w:rsidP="002D3875">
            <w:pPr>
              <w:jc w:val="center"/>
              <w:rPr>
                <w:rFonts w:ascii="Times" w:hAnsi="Times"/>
              </w:rPr>
            </w:pPr>
            <w:r w:rsidRPr="002D3875">
              <w:rPr>
                <w:rFonts w:ascii="Times" w:hAnsi="Times"/>
              </w:rPr>
              <w:t>single</w:t>
            </w:r>
          </w:p>
        </w:tc>
        <w:tc>
          <w:tcPr>
            <w:tcW w:w="1360" w:type="dxa"/>
            <w:noWrap/>
            <w:vAlign w:val="center"/>
            <w:hideMark/>
          </w:tcPr>
          <w:p w14:paraId="5AE8C3D1" w14:textId="77777777" w:rsidR="002D3875" w:rsidRPr="002D3875" w:rsidRDefault="002D3875" w:rsidP="002D3875">
            <w:pPr>
              <w:jc w:val="center"/>
              <w:rPr>
                <w:rFonts w:ascii="Times" w:hAnsi="Times"/>
              </w:rPr>
            </w:pPr>
            <w:r w:rsidRPr="002D3875">
              <w:rPr>
                <w:rFonts w:ascii="Times" w:hAnsi="Times"/>
              </w:rPr>
              <w:t>81.20%</w:t>
            </w:r>
          </w:p>
        </w:tc>
        <w:tc>
          <w:tcPr>
            <w:tcW w:w="1360" w:type="dxa"/>
            <w:noWrap/>
            <w:vAlign w:val="center"/>
            <w:hideMark/>
          </w:tcPr>
          <w:p w14:paraId="2EACFDAC" w14:textId="77777777" w:rsidR="002D3875" w:rsidRPr="002D3875" w:rsidRDefault="002D3875" w:rsidP="002D3875">
            <w:pPr>
              <w:jc w:val="center"/>
              <w:rPr>
                <w:rFonts w:ascii="Times" w:hAnsi="Times"/>
              </w:rPr>
            </w:pPr>
            <w:r w:rsidRPr="002D3875">
              <w:rPr>
                <w:rFonts w:ascii="Times" w:hAnsi="Times"/>
              </w:rPr>
              <w:t>87.70%</w:t>
            </w:r>
          </w:p>
        </w:tc>
      </w:tr>
      <w:tr w:rsidR="002D3875" w:rsidRPr="002D3875" w14:paraId="698B30DC" w14:textId="77777777" w:rsidTr="002D3875">
        <w:trPr>
          <w:trHeight w:val="320"/>
          <w:jc w:val="center"/>
        </w:trPr>
        <w:tc>
          <w:tcPr>
            <w:tcW w:w="1520" w:type="dxa"/>
            <w:vMerge/>
            <w:vAlign w:val="center"/>
            <w:hideMark/>
          </w:tcPr>
          <w:p w14:paraId="503E4C33" w14:textId="77777777" w:rsidR="002D3875" w:rsidRPr="002D3875" w:rsidRDefault="002D3875" w:rsidP="002D3875">
            <w:pPr>
              <w:jc w:val="center"/>
              <w:rPr>
                <w:rFonts w:ascii="Times" w:hAnsi="Times"/>
              </w:rPr>
            </w:pPr>
          </w:p>
        </w:tc>
        <w:tc>
          <w:tcPr>
            <w:tcW w:w="1300" w:type="dxa"/>
            <w:vMerge/>
            <w:vAlign w:val="center"/>
            <w:hideMark/>
          </w:tcPr>
          <w:p w14:paraId="00FE1BA5" w14:textId="77777777" w:rsidR="002D3875" w:rsidRPr="002D3875" w:rsidRDefault="002D3875" w:rsidP="002D3875">
            <w:pPr>
              <w:jc w:val="center"/>
              <w:rPr>
                <w:rFonts w:ascii="Times" w:hAnsi="Times"/>
              </w:rPr>
            </w:pPr>
          </w:p>
        </w:tc>
        <w:tc>
          <w:tcPr>
            <w:tcW w:w="1740" w:type="dxa"/>
            <w:noWrap/>
            <w:vAlign w:val="center"/>
            <w:hideMark/>
          </w:tcPr>
          <w:p w14:paraId="2F7737A0" w14:textId="77777777" w:rsidR="002D3875" w:rsidRPr="002D3875" w:rsidRDefault="002D3875" w:rsidP="002D3875">
            <w:pPr>
              <w:jc w:val="center"/>
              <w:rPr>
                <w:rFonts w:ascii="Times" w:hAnsi="Times"/>
              </w:rPr>
            </w:pPr>
            <w:r w:rsidRPr="002D3875">
              <w:rPr>
                <w:rFonts w:ascii="Times" w:hAnsi="Times"/>
              </w:rPr>
              <w:t>double</w:t>
            </w:r>
          </w:p>
        </w:tc>
        <w:tc>
          <w:tcPr>
            <w:tcW w:w="1360" w:type="dxa"/>
            <w:noWrap/>
            <w:vAlign w:val="center"/>
            <w:hideMark/>
          </w:tcPr>
          <w:p w14:paraId="0B9DAED3" w14:textId="77777777" w:rsidR="002D3875" w:rsidRPr="002D3875" w:rsidRDefault="002D3875" w:rsidP="002D3875">
            <w:pPr>
              <w:jc w:val="center"/>
              <w:rPr>
                <w:rFonts w:ascii="Times" w:hAnsi="Times"/>
              </w:rPr>
            </w:pPr>
            <w:r w:rsidRPr="002D3875">
              <w:rPr>
                <w:rFonts w:ascii="Times" w:hAnsi="Times"/>
              </w:rPr>
              <w:t>7.20%</w:t>
            </w:r>
          </w:p>
        </w:tc>
        <w:tc>
          <w:tcPr>
            <w:tcW w:w="1360" w:type="dxa"/>
            <w:noWrap/>
            <w:vAlign w:val="center"/>
            <w:hideMark/>
          </w:tcPr>
          <w:p w14:paraId="3B488E63" w14:textId="77777777" w:rsidR="002D3875" w:rsidRPr="002D3875" w:rsidRDefault="002D3875" w:rsidP="002D3875">
            <w:pPr>
              <w:jc w:val="center"/>
              <w:rPr>
                <w:rFonts w:ascii="Times" w:hAnsi="Times"/>
              </w:rPr>
            </w:pPr>
            <w:r w:rsidRPr="002D3875">
              <w:rPr>
                <w:rFonts w:ascii="Times" w:hAnsi="Times"/>
              </w:rPr>
              <w:t>1.60%</w:t>
            </w:r>
          </w:p>
        </w:tc>
      </w:tr>
      <w:tr w:rsidR="002D3875" w:rsidRPr="002D3875" w14:paraId="09CF4CBE" w14:textId="77777777" w:rsidTr="002D3875">
        <w:trPr>
          <w:trHeight w:val="340"/>
          <w:jc w:val="center"/>
        </w:trPr>
        <w:tc>
          <w:tcPr>
            <w:tcW w:w="1520" w:type="dxa"/>
            <w:vMerge/>
            <w:vAlign w:val="center"/>
            <w:hideMark/>
          </w:tcPr>
          <w:p w14:paraId="1BDE559F" w14:textId="77777777" w:rsidR="002D3875" w:rsidRPr="002D3875" w:rsidRDefault="002D3875" w:rsidP="002D3875">
            <w:pPr>
              <w:jc w:val="center"/>
              <w:rPr>
                <w:rFonts w:ascii="Times" w:hAnsi="Times"/>
              </w:rPr>
            </w:pPr>
          </w:p>
        </w:tc>
        <w:tc>
          <w:tcPr>
            <w:tcW w:w="1300" w:type="dxa"/>
            <w:vMerge/>
            <w:vAlign w:val="center"/>
            <w:hideMark/>
          </w:tcPr>
          <w:p w14:paraId="3B87653E" w14:textId="77777777" w:rsidR="002D3875" w:rsidRPr="002D3875" w:rsidRDefault="002D3875" w:rsidP="002D3875">
            <w:pPr>
              <w:jc w:val="center"/>
              <w:rPr>
                <w:rFonts w:ascii="Times" w:hAnsi="Times"/>
              </w:rPr>
            </w:pPr>
          </w:p>
        </w:tc>
        <w:tc>
          <w:tcPr>
            <w:tcW w:w="1740" w:type="dxa"/>
            <w:noWrap/>
            <w:vAlign w:val="center"/>
            <w:hideMark/>
          </w:tcPr>
          <w:p w14:paraId="5443C301" w14:textId="77777777" w:rsidR="002D3875" w:rsidRPr="002D3875" w:rsidRDefault="002D3875" w:rsidP="002D3875">
            <w:pPr>
              <w:jc w:val="center"/>
              <w:rPr>
                <w:rFonts w:ascii="Times" w:hAnsi="Times"/>
              </w:rPr>
            </w:pPr>
            <w:r w:rsidRPr="002D3875">
              <w:rPr>
                <w:rFonts w:ascii="Times" w:hAnsi="Times"/>
              </w:rPr>
              <w:t>fragmented</w:t>
            </w:r>
          </w:p>
        </w:tc>
        <w:tc>
          <w:tcPr>
            <w:tcW w:w="1360" w:type="dxa"/>
            <w:noWrap/>
            <w:vAlign w:val="center"/>
            <w:hideMark/>
          </w:tcPr>
          <w:p w14:paraId="469CE224" w14:textId="77777777" w:rsidR="002D3875" w:rsidRPr="002D3875" w:rsidRDefault="002D3875" w:rsidP="002D3875">
            <w:pPr>
              <w:jc w:val="center"/>
              <w:rPr>
                <w:rFonts w:ascii="Times" w:hAnsi="Times"/>
              </w:rPr>
            </w:pPr>
            <w:r w:rsidRPr="002D3875">
              <w:rPr>
                <w:rFonts w:ascii="Times" w:hAnsi="Times"/>
              </w:rPr>
              <w:t>1.00%</w:t>
            </w:r>
          </w:p>
        </w:tc>
        <w:tc>
          <w:tcPr>
            <w:tcW w:w="1360" w:type="dxa"/>
            <w:noWrap/>
            <w:vAlign w:val="center"/>
            <w:hideMark/>
          </w:tcPr>
          <w:p w14:paraId="0B9C64AF" w14:textId="77777777" w:rsidR="002D3875" w:rsidRPr="002D3875" w:rsidRDefault="002D3875" w:rsidP="002D3875">
            <w:pPr>
              <w:jc w:val="center"/>
              <w:rPr>
                <w:rFonts w:ascii="Times" w:hAnsi="Times"/>
              </w:rPr>
            </w:pPr>
            <w:r w:rsidRPr="002D3875">
              <w:rPr>
                <w:rFonts w:ascii="Times" w:hAnsi="Times"/>
              </w:rPr>
              <w:t>0.80%</w:t>
            </w:r>
          </w:p>
        </w:tc>
      </w:tr>
    </w:tbl>
    <w:p w14:paraId="77841C5E" w14:textId="77777777" w:rsidR="002D3875" w:rsidRPr="009D326B" w:rsidRDefault="002D3875" w:rsidP="00DB4792">
      <w:pPr>
        <w:rPr>
          <w:rFonts w:ascii="Times" w:hAnsi="Times"/>
        </w:rPr>
      </w:pPr>
    </w:p>
    <w:p w14:paraId="151C180C" w14:textId="77777777" w:rsidR="00DB4792" w:rsidRDefault="00DB4792" w:rsidP="00DB4792">
      <w:pPr>
        <w:rPr>
          <w:rFonts w:ascii="Times" w:hAnsi="Times"/>
          <w:b/>
          <w:bCs/>
          <w:u w:val="single"/>
        </w:rPr>
      </w:pPr>
    </w:p>
    <w:p w14:paraId="71D34B9D" w14:textId="77777777" w:rsidR="00DB4792" w:rsidRDefault="00DB4792" w:rsidP="00DB4792">
      <w:pPr>
        <w:rPr>
          <w:rFonts w:ascii="Times" w:hAnsi="Times"/>
          <w:b/>
          <w:bCs/>
          <w:u w:val="single"/>
        </w:rPr>
      </w:pPr>
    </w:p>
    <w:p w14:paraId="5208BC45" w14:textId="77777777" w:rsidR="00DB4792" w:rsidRDefault="00DB4792" w:rsidP="00DB4792">
      <w:pPr>
        <w:rPr>
          <w:rFonts w:ascii="Times" w:hAnsi="Times"/>
          <w:b/>
          <w:bCs/>
          <w:u w:val="single"/>
        </w:rPr>
      </w:pPr>
    </w:p>
    <w:p w14:paraId="758294F7" w14:textId="77777777" w:rsidR="00572F39" w:rsidRDefault="00B54A60" w:rsidP="00DB4792">
      <w:pPr>
        <w:rPr>
          <w:rFonts w:ascii="Times" w:hAnsi="Times"/>
        </w:rPr>
      </w:pPr>
      <w:r>
        <w:rPr>
          <w:rFonts w:ascii="Times" w:hAnsi="Times"/>
          <w:b/>
          <w:bCs/>
        </w:rPr>
        <w:t xml:space="preserve">Table 5.  </w:t>
      </w:r>
      <w:r>
        <w:rPr>
          <w:rFonts w:ascii="Times" w:hAnsi="Times"/>
        </w:rPr>
        <w:t>Chromosome counts of delta smelt (</w:t>
      </w:r>
      <w:proofErr w:type="spellStart"/>
      <w:r>
        <w:rPr>
          <w:rFonts w:ascii="Times" w:hAnsi="Times"/>
          <w:i/>
          <w:iCs/>
        </w:rPr>
        <w:t>Hypomesus</w:t>
      </w:r>
      <w:proofErr w:type="spellEnd"/>
      <w:r>
        <w:rPr>
          <w:rFonts w:ascii="Times" w:hAnsi="Times"/>
          <w:i/>
          <w:iCs/>
        </w:rPr>
        <w:t xml:space="preserve"> </w:t>
      </w:r>
      <w:proofErr w:type="spellStart"/>
      <w:r>
        <w:rPr>
          <w:rFonts w:ascii="Times" w:hAnsi="Times"/>
          <w:i/>
          <w:iCs/>
        </w:rPr>
        <w:t>transpacficus</w:t>
      </w:r>
      <w:proofErr w:type="spellEnd"/>
      <w:r>
        <w:rPr>
          <w:rFonts w:ascii="Times" w:hAnsi="Times"/>
        </w:rPr>
        <w:t xml:space="preserve">) </w:t>
      </w:r>
      <w:proofErr w:type="spellStart"/>
      <w:r>
        <w:rPr>
          <w:rFonts w:ascii="Times" w:hAnsi="Times"/>
        </w:rPr>
        <w:t>inidicated</w:t>
      </w:r>
      <w:proofErr w:type="spellEnd"/>
      <w:r>
        <w:rPr>
          <w:rFonts w:ascii="Times" w:hAnsi="Times"/>
        </w:rPr>
        <w:t xml:space="preserve"> 2n diploid number is 56 </w:t>
      </w:r>
    </w:p>
    <w:tbl>
      <w:tblPr>
        <w:tblpPr w:leftFromText="180" w:rightFromText="180" w:vertAnchor="page" w:horzAnchor="page" w:tblpX="2822" w:tblpY="3058"/>
        <w:tblW w:w="4361" w:type="dxa"/>
        <w:tblLook w:val="04A0" w:firstRow="1" w:lastRow="0" w:firstColumn="1" w:lastColumn="0" w:noHBand="0" w:noVBand="1"/>
      </w:tblPr>
      <w:tblGrid>
        <w:gridCol w:w="1714"/>
        <w:gridCol w:w="276"/>
        <w:gridCol w:w="460"/>
        <w:gridCol w:w="460"/>
        <w:gridCol w:w="460"/>
        <w:gridCol w:w="763"/>
        <w:gridCol w:w="271"/>
      </w:tblGrid>
      <w:tr w:rsidR="00572F39" w:rsidRPr="00100E83" w14:paraId="230A41D3" w14:textId="77777777" w:rsidTr="00572F39">
        <w:trPr>
          <w:trHeight w:val="95"/>
        </w:trPr>
        <w:tc>
          <w:tcPr>
            <w:tcW w:w="1714" w:type="dxa"/>
            <w:tcBorders>
              <w:top w:val="nil"/>
              <w:left w:val="nil"/>
              <w:bottom w:val="nil"/>
              <w:right w:val="nil"/>
            </w:tcBorders>
            <w:shd w:val="clear" w:color="auto" w:fill="auto"/>
            <w:vAlign w:val="bottom"/>
            <w:hideMark/>
          </w:tcPr>
          <w:p w14:paraId="12BFB25A" w14:textId="77777777" w:rsidR="00572F39" w:rsidRPr="00100E83" w:rsidRDefault="00572F39" w:rsidP="00572F39">
            <w:pPr>
              <w:rPr>
                <w:rFonts w:ascii="Calibri" w:eastAsia="Times New Roman" w:hAnsi="Calibri" w:cs="Calibri"/>
                <w:b/>
                <w:bCs/>
                <w:color w:val="000000"/>
              </w:rPr>
            </w:pPr>
          </w:p>
        </w:tc>
        <w:tc>
          <w:tcPr>
            <w:tcW w:w="271" w:type="dxa"/>
            <w:tcBorders>
              <w:top w:val="nil"/>
              <w:left w:val="nil"/>
              <w:bottom w:val="nil"/>
              <w:right w:val="nil"/>
            </w:tcBorders>
            <w:shd w:val="clear" w:color="auto" w:fill="auto"/>
            <w:vAlign w:val="bottom"/>
            <w:hideMark/>
          </w:tcPr>
          <w:p w14:paraId="5F29DAD8" w14:textId="77777777" w:rsidR="00572F39" w:rsidRPr="00100E83" w:rsidRDefault="00572F39" w:rsidP="00572F39">
            <w:pPr>
              <w:rPr>
                <w:rFonts w:ascii="Times New Roman" w:eastAsia="Times New Roman" w:hAnsi="Times New Roman" w:cs="Times New Roman"/>
                <w:sz w:val="20"/>
                <w:szCs w:val="20"/>
              </w:rPr>
            </w:pPr>
          </w:p>
        </w:tc>
        <w:tc>
          <w:tcPr>
            <w:tcW w:w="460" w:type="dxa"/>
            <w:tcBorders>
              <w:top w:val="nil"/>
              <w:left w:val="nil"/>
              <w:bottom w:val="nil"/>
              <w:right w:val="nil"/>
            </w:tcBorders>
            <w:shd w:val="clear" w:color="auto" w:fill="auto"/>
            <w:vAlign w:val="bottom"/>
            <w:hideMark/>
          </w:tcPr>
          <w:p w14:paraId="63BD7A7E" w14:textId="77777777" w:rsidR="00572F39" w:rsidRPr="00100E83" w:rsidRDefault="00572F39" w:rsidP="00572F39">
            <w:pPr>
              <w:rPr>
                <w:rFonts w:ascii="Times New Roman" w:eastAsia="Times New Roman" w:hAnsi="Times New Roman" w:cs="Times New Roman"/>
                <w:sz w:val="20"/>
                <w:szCs w:val="20"/>
              </w:rPr>
            </w:pPr>
          </w:p>
        </w:tc>
        <w:tc>
          <w:tcPr>
            <w:tcW w:w="460" w:type="dxa"/>
            <w:tcBorders>
              <w:top w:val="nil"/>
              <w:left w:val="nil"/>
              <w:bottom w:val="nil"/>
              <w:right w:val="nil"/>
            </w:tcBorders>
            <w:shd w:val="clear" w:color="auto" w:fill="auto"/>
            <w:vAlign w:val="bottom"/>
            <w:hideMark/>
          </w:tcPr>
          <w:p w14:paraId="77110E6F" w14:textId="77777777" w:rsidR="00572F39" w:rsidRPr="00100E83" w:rsidRDefault="00572F39" w:rsidP="00572F39">
            <w:pPr>
              <w:rPr>
                <w:rFonts w:ascii="Times New Roman" w:eastAsia="Times New Roman" w:hAnsi="Times New Roman" w:cs="Times New Roman"/>
                <w:sz w:val="20"/>
                <w:szCs w:val="20"/>
              </w:rPr>
            </w:pPr>
          </w:p>
        </w:tc>
        <w:tc>
          <w:tcPr>
            <w:tcW w:w="460" w:type="dxa"/>
            <w:tcBorders>
              <w:top w:val="nil"/>
              <w:left w:val="nil"/>
              <w:bottom w:val="nil"/>
              <w:right w:val="nil"/>
            </w:tcBorders>
            <w:shd w:val="clear" w:color="auto" w:fill="auto"/>
            <w:vAlign w:val="bottom"/>
            <w:hideMark/>
          </w:tcPr>
          <w:p w14:paraId="6463B048" w14:textId="77777777" w:rsidR="00572F39" w:rsidRPr="00100E83" w:rsidRDefault="00572F39" w:rsidP="00572F39">
            <w:pPr>
              <w:rPr>
                <w:rFonts w:ascii="Times New Roman" w:eastAsia="Times New Roman" w:hAnsi="Times New Roman" w:cs="Times New Roman"/>
                <w:sz w:val="20"/>
                <w:szCs w:val="20"/>
              </w:rPr>
            </w:pPr>
          </w:p>
        </w:tc>
        <w:tc>
          <w:tcPr>
            <w:tcW w:w="725" w:type="dxa"/>
            <w:tcBorders>
              <w:top w:val="nil"/>
              <w:left w:val="nil"/>
              <w:bottom w:val="nil"/>
              <w:right w:val="nil"/>
            </w:tcBorders>
            <w:shd w:val="clear" w:color="auto" w:fill="auto"/>
            <w:vAlign w:val="bottom"/>
            <w:hideMark/>
          </w:tcPr>
          <w:p w14:paraId="5F6EB304" w14:textId="77777777" w:rsidR="00572F39" w:rsidRPr="00100E83" w:rsidRDefault="00572F39" w:rsidP="00572F39">
            <w:pPr>
              <w:rPr>
                <w:rFonts w:ascii="Times New Roman" w:eastAsia="Times New Roman" w:hAnsi="Times New Roman" w:cs="Times New Roman"/>
                <w:sz w:val="20"/>
                <w:szCs w:val="20"/>
              </w:rPr>
            </w:pPr>
          </w:p>
        </w:tc>
        <w:tc>
          <w:tcPr>
            <w:tcW w:w="271" w:type="dxa"/>
            <w:tcBorders>
              <w:top w:val="nil"/>
              <w:left w:val="nil"/>
              <w:bottom w:val="single" w:sz="4" w:space="0" w:color="auto"/>
              <w:right w:val="nil"/>
            </w:tcBorders>
            <w:shd w:val="clear" w:color="auto" w:fill="auto"/>
            <w:vAlign w:val="bottom"/>
            <w:hideMark/>
          </w:tcPr>
          <w:p w14:paraId="34D679C5" w14:textId="77777777" w:rsidR="00572F39" w:rsidRPr="00100E83" w:rsidRDefault="00572F39" w:rsidP="00572F39">
            <w:pPr>
              <w:rPr>
                <w:rFonts w:ascii="Calibri" w:eastAsia="Times New Roman" w:hAnsi="Calibri" w:cs="Calibri"/>
                <w:b/>
                <w:bCs/>
                <w:color w:val="000000"/>
              </w:rPr>
            </w:pPr>
            <w:r w:rsidRPr="00100E83">
              <w:rPr>
                <w:rFonts w:ascii="Calibri" w:eastAsia="Times New Roman" w:hAnsi="Calibri" w:cs="Calibri"/>
                <w:b/>
                <w:bCs/>
                <w:color w:val="000000"/>
              </w:rPr>
              <w:t> </w:t>
            </w:r>
          </w:p>
        </w:tc>
      </w:tr>
      <w:tr w:rsidR="00572F39" w:rsidRPr="00100E83" w14:paraId="6177CFE6" w14:textId="77777777" w:rsidTr="00572F39">
        <w:trPr>
          <w:trHeight w:val="285"/>
        </w:trPr>
        <w:tc>
          <w:tcPr>
            <w:tcW w:w="1714" w:type="dxa"/>
            <w:tcBorders>
              <w:top w:val="single" w:sz="4" w:space="0" w:color="auto"/>
              <w:left w:val="nil"/>
              <w:bottom w:val="double" w:sz="6" w:space="0" w:color="auto"/>
              <w:right w:val="nil"/>
            </w:tcBorders>
            <w:shd w:val="clear" w:color="auto" w:fill="auto"/>
            <w:noWrap/>
            <w:vAlign w:val="bottom"/>
            <w:hideMark/>
          </w:tcPr>
          <w:p w14:paraId="5B8C0B86" w14:textId="77777777" w:rsidR="00572F39" w:rsidRPr="00572F39" w:rsidRDefault="00572F39" w:rsidP="00572F39">
            <w:pPr>
              <w:rPr>
                <w:rFonts w:ascii="Times" w:eastAsia="Times New Roman" w:hAnsi="Times" w:cs="Calibri"/>
                <w:b/>
                <w:bCs/>
                <w:color w:val="000000"/>
              </w:rPr>
            </w:pPr>
            <w:r w:rsidRPr="00572F39">
              <w:rPr>
                <w:rFonts w:ascii="Times" w:eastAsia="Times New Roman" w:hAnsi="Times" w:cs="Calibri"/>
                <w:b/>
                <w:bCs/>
                <w:color w:val="000000"/>
              </w:rPr>
              <w:t>2n Count:</w:t>
            </w:r>
          </w:p>
        </w:tc>
        <w:tc>
          <w:tcPr>
            <w:tcW w:w="271" w:type="dxa"/>
            <w:tcBorders>
              <w:top w:val="single" w:sz="4" w:space="0" w:color="auto"/>
              <w:left w:val="nil"/>
              <w:bottom w:val="double" w:sz="6" w:space="0" w:color="auto"/>
              <w:right w:val="nil"/>
            </w:tcBorders>
            <w:shd w:val="clear" w:color="auto" w:fill="auto"/>
            <w:noWrap/>
            <w:vAlign w:val="bottom"/>
            <w:hideMark/>
          </w:tcPr>
          <w:p w14:paraId="26A305A6" w14:textId="77777777" w:rsidR="00572F39" w:rsidRPr="00572F39" w:rsidRDefault="00572F39" w:rsidP="00572F39">
            <w:pPr>
              <w:rPr>
                <w:rFonts w:ascii="Times" w:eastAsia="Times New Roman" w:hAnsi="Times" w:cs="Calibri"/>
                <w:color w:val="000000"/>
              </w:rPr>
            </w:pPr>
            <w:r w:rsidRPr="00572F39">
              <w:rPr>
                <w:rFonts w:ascii="Times" w:eastAsia="Times New Roman" w:hAnsi="Times" w:cs="Calibri"/>
                <w:color w:val="000000"/>
              </w:rPr>
              <w:t> </w:t>
            </w:r>
          </w:p>
        </w:tc>
        <w:tc>
          <w:tcPr>
            <w:tcW w:w="460" w:type="dxa"/>
            <w:tcBorders>
              <w:top w:val="single" w:sz="4" w:space="0" w:color="auto"/>
              <w:left w:val="nil"/>
              <w:bottom w:val="double" w:sz="6" w:space="0" w:color="auto"/>
              <w:right w:val="nil"/>
            </w:tcBorders>
            <w:shd w:val="clear" w:color="auto" w:fill="auto"/>
            <w:noWrap/>
            <w:vAlign w:val="bottom"/>
            <w:hideMark/>
          </w:tcPr>
          <w:p w14:paraId="571C6F58" w14:textId="77777777" w:rsidR="00572F39" w:rsidRPr="00572F39" w:rsidRDefault="00572F39" w:rsidP="00572F39">
            <w:pPr>
              <w:jc w:val="center"/>
              <w:rPr>
                <w:rFonts w:ascii="Times" w:eastAsia="Times New Roman" w:hAnsi="Times" w:cs="Calibri"/>
                <w:b/>
                <w:bCs/>
                <w:color w:val="000000"/>
                <w:u w:val="single"/>
              </w:rPr>
            </w:pPr>
            <w:r w:rsidRPr="00572F39">
              <w:rPr>
                <w:rFonts w:ascii="Times" w:eastAsia="Times New Roman" w:hAnsi="Times" w:cs="Calibri"/>
                <w:b/>
                <w:bCs/>
                <w:color w:val="000000"/>
                <w:u w:val="single"/>
              </w:rPr>
              <w:t>54</w:t>
            </w:r>
          </w:p>
        </w:tc>
        <w:tc>
          <w:tcPr>
            <w:tcW w:w="460" w:type="dxa"/>
            <w:tcBorders>
              <w:top w:val="single" w:sz="4" w:space="0" w:color="auto"/>
              <w:left w:val="nil"/>
              <w:bottom w:val="double" w:sz="6" w:space="0" w:color="auto"/>
              <w:right w:val="nil"/>
            </w:tcBorders>
            <w:shd w:val="clear" w:color="auto" w:fill="auto"/>
            <w:noWrap/>
            <w:vAlign w:val="bottom"/>
            <w:hideMark/>
          </w:tcPr>
          <w:p w14:paraId="78E86C17" w14:textId="77777777" w:rsidR="00572F39" w:rsidRPr="00572F39" w:rsidRDefault="00572F39" w:rsidP="00572F39">
            <w:pPr>
              <w:jc w:val="center"/>
              <w:rPr>
                <w:rFonts w:ascii="Times" w:eastAsia="Times New Roman" w:hAnsi="Times" w:cs="Calibri"/>
                <w:b/>
                <w:bCs/>
                <w:color w:val="000000"/>
                <w:u w:val="single"/>
              </w:rPr>
            </w:pPr>
            <w:r w:rsidRPr="00572F39">
              <w:rPr>
                <w:rFonts w:ascii="Times" w:eastAsia="Times New Roman" w:hAnsi="Times" w:cs="Calibri"/>
                <w:b/>
                <w:bCs/>
                <w:color w:val="000000"/>
                <w:u w:val="single"/>
              </w:rPr>
              <w:t>55</w:t>
            </w:r>
          </w:p>
        </w:tc>
        <w:tc>
          <w:tcPr>
            <w:tcW w:w="460" w:type="dxa"/>
            <w:tcBorders>
              <w:top w:val="single" w:sz="4" w:space="0" w:color="auto"/>
              <w:left w:val="nil"/>
              <w:bottom w:val="double" w:sz="6" w:space="0" w:color="auto"/>
              <w:right w:val="nil"/>
            </w:tcBorders>
            <w:shd w:val="clear" w:color="auto" w:fill="auto"/>
            <w:noWrap/>
            <w:vAlign w:val="bottom"/>
            <w:hideMark/>
          </w:tcPr>
          <w:p w14:paraId="0787A87E" w14:textId="77777777" w:rsidR="00572F39" w:rsidRPr="00572F39" w:rsidRDefault="00572F39" w:rsidP="00572F39">
            <w:pPr>
              <w:jc w:val="center"/>
              <w:rPr>
                <w:rFonts w:ascii="Times" w:eastAsia="Times New Roman" w:hAnsi="Times" w:cs="Calibri"/>
                <w:b/>
                <w:bCs/>
                <w:color w:val="000000"/>
                <w:u w:val="single"/>
              </w:rPr>
            </w:pPr>
            <w:r w:rsidRPr="00572F39">
              <w:rPr>
                <w:rFonts w:ascii="Times" w:eastAsia="Times New Roman" w:hAnsi="Times" w:cs="Calibri"/>
                <w:b/>
                <w:bCs/>
                <w:color w:val="000000"/>
                <w:u w:val="single"/>
              </w:rPr>
              <w:t>56</w:t>
            </w:r>
          </w:p>
        </w:tc>
        <w:tc>
          <w:tcPr>
            <w:tcW w:w="725" w:type="dxa"/>
            <w:tcBorders>
              <w:top w:val="single" w:sz="4" w:space="0" w:color="auto"/>
              <w:left w:val="nil"/>
              <w:bottom w:val="double" w:sz="6" w:space="0" w:color="auto"/>
              <w:right w:val="nil"/>
            </w:tcBorders>
            <w:shd w:val="clear" w:color="auto" w:fill="auto"/>
            <w:vAlign w:val="bottom"/>
            <w:hideMark/>
          </w:tcPr>
          <w:p w14:paraId="7A57A03E" w14:textId="77777777" w:rsidR="00572F39" w:rsidRPr="00572F39" w:rsidRDefault="00572F39" w:rsidP="00572F39">
            <w:pPr>
              <w:jc w:val="center"/>
              <w:rPr>
                <w:rFonts w:ascii="Times" w:eastAsia="Times New Roman" w:hAnsi="Times" w:cs="Calibri"/>
                <w:b/>
                <w:bCs/>
                <w:color w:val="000000"/>
              </w:rPr>
            </w:pPr>
            <w:r w:rsidRPr="00572F39">
              <w:rPr>
                <w:rFonts w:ascii="Times" w:eastAsia="Times New Roman" w:hAnsi="Times" w:cs="Calibri"/>
                <w:b/>
                <w:bCs/>
                <w:color w:val="000000"/>
              </w:rPr>
              <w:t xml:space="preserve">Total # Cells </w:t>
            </w:r>
          </w:p>
        </w:tc>
        <w:tc>
          <w:tcPr>
            <w:tcW w:w="271" w:type="dxa"/>
            <w:tcBorders>
              <w:top w:val="nil"/>
              <w:left w:val="nil"/>
              <w:bottom w:val="nil"/>
              <w:right w:val="nil"/>
            </w:tcBorders>
            <w:shd w:val="clear" w:color="auto" w:fill="auto"/>
            <w:noWrap/>
            <w:vAlign w:val="bottom"/>
            <w:hideMark/>
          </w:tcPr>
          <w:p w14:paraId="0EAB6CC1" w14:textId="77777777" w:rsidR="00572F39" w:rsidRPr="00100E83" w:rsidRDefault="00572F39" w:rsidP="00572F39">
            <w:pPr>
              <w:jc w:val="center"/>
              <w:rPr>
                <w:rFonts w:ascii="Calibri" w:eastAsia="Times New Roman" w:hAnsi="Calibri" w:cs="Calibri"/>
                <w:b/>
                <w:bCs/>
                <w:color w:val="000000"/>
              </w:rPr>
            </w:pPr>
          </w:p>
        </w:tc>
      </w:tr>
      <w:tr w:rsidR="00572F39" w:rsidRPr="00100E83" w14:paraId="26E28E35" w14:textId="77777777" w:rsidTr="00572F39">
        <w:trPr>
          <w:trHeight w:val="285"/>
        </w:trPr>
        <w:tc>
          <w:tcPr>
            <w:tcW w:w="1714" w:type="dxa"/>
            <w:tcBorders>
              <w:top w:val="nil"/>
              <w:left w:val="nil"/>
              <w:bottom w:val="nil"/>
              <w:right w:val="nil"/>
            </w:tcBorders>
            <w:shd w:val="clear" w:color="auto" w:fill="auto"/>
            <w:vAlign w:val="bottom"/>
            <w:hideMark/>
          </w:tcPr>
          <w:p w14:paraId="4C6F95B4" w14:textId="77777777" w:rsidR="00572F39" w:rsidRPr="00572F39" w:rsidRDefault="00572F39" w:rsidP="00572F39">
            <w:pPr>
              <w:rPr>
                <w:rFonts w:ascii="Times" w:eastAsia="Times New Roman" w:hAnsi="Times" w:cs="Calibri"/>
                <w:b/>
                <w:bCs/>
                <w:color w:val="000000"/>
              </w:rPr>
            </w:pPr>
            <w:r w:rsidRPr="00572F39">
              <w:rPr>
                <w:rFonts w:ascii="Times" w:eastAsia="Times New Roman" w:hAnsi="Times" w:cs="Calibri"/>
                <w:b/>
                <w:bCs/>
                <w:color w:val="000000"/>
              </w:rPr>
              <w:t># Cells:</w:t>
            </w:r>
          </w:p>
        </w:tc>
        <w:tc>
          <w:tcPr>
            <w:tcW w:w="271" w:type="dxa"/>
            <w:tcBorders>
              <w:top w:val="nil"/>
              <w:left w:val="nil"/>
              <w:bottom w:val="nil"/>
              <w:right w:val="nil"/>
            </w:tcBorders>
            <w:shd w:val="clear" w:color="auto" w:fill="auto"/>
            <w:noWrap/>
            <w:vAlign w:val="bottom"/>
            <w:hideMark/>
          </w:tcPr>
          <w:p w14:paraId="6FCEEA7D" w14:textId="77777777" w:rsidR="00572F39" w:rsidRPr="00572F39" w:rsidRDefault="00572F39" w:rsidP="00572F39">
            <w:pPr>
              <w:rPr>
                <w:rFonts w:ascii="Times" w:eastAsia="Times New Roman" w:hAnsi="Times" w:cs="Calibri"/>
                <w:b/>
                <w:bCs/>
                <w:color w:val="000000"/>
              </w:rPr>
            </w:pPr>
          </w:p>
        </w:tc>
        <w:tc>
          <w:tcPr>
            <w:tcW w:w="460" w:type="dxa"/>
            <w:tcBorders>
              <w:top w:val="nil"/>
              <w:left w:val="nil"/>
              <w:bottom w:val="nil"/>
              <w:right w:val="nil"/>
            </w:tcBorders>
            <w:shd w:val="clear" w:color="auto" w:fill="auto"/>
            <w:noWrap/>
            <w:vAlign w:val="bottom"/>
            <w:hideMark/>
          </w:tcPr>
          <w:p w14:paraId="70069DEA" w14:textId="77777777" w:rsidR="00572F39" w:rsidRPr="00572F39" w:rsidRDefault="00572F39" w:rsidP="00572F39">
            <w:pPr>
              <w:jc w:val="center"/>
              <w:rPr>
                <w:rFonts w:ascii="Times" w:eastAsia="Times New Roman" w:hAnsi="Times" w:cs="Calibri"/>
                <w:color w:val="000000"/>
              </w:rPr>
            </w:pPr>
            <w:r w:rsidRPr="00572F39">
              <w:rPr>
                <w:rFonts w:ascii="Times" w:eastAsia="Times New Roman" w:hAnsi="Times" w:cs="Calibri"/>
                <w:color w:val="000000"/>
              </w:rPr>
              <w:t>1</w:t>
            </w:r>
          </w:p>
        </w:tc>
        <w:tc>
          <w:tcPr>
            <w:tcW w:w="460" w:type="dxa"/>
            <w:tcBorders>
              <w:top w:val="nil"/>
              <w:left w:val="nil"/>
              <w:bottom w:val="nil"/>
              <w:right w:val="nil"/>
            </w:tcBorders>
            <w:shd w:val="clear" w:color="auto" w:fill="auto"/>
            <w:noWrap/>
            <w:vAlign w:val="bottom"/>
            <w:hideMark/>
          </w:tcPr>
          <w:p w14:paraId="48E51869" w14:textId="77777777" w:rsidR="00572F39" w:rsidRPr="00572F39" w:rsidRDefault="00572F39" w:rsidP="00572F39">
            <w:pPr>
              <w:jc w:val="center"/>
              <w:rPr>
                <w:rFonts w:ascii="Times" w:eastAsia="Times New Roman" w:hAnsi="Times" w:cs="Calibri"/>
                <w:color w:val="000000"/>
              </w:rPr>
            </w:pPr>
            <w:r w:rsidRPr="00572F39">
              <w:rPr>
                <w:rFonts w:ascii="Times" w:eastAsia="Times New Roman" w:hAnsi="Times" w:cs="Calibri"/>
                <w:color w:val="000000"/>
              </w:rPr>
              <w:t>2</w:t>
            </w:r>
          </w:p>
        </w:tc>
        <w:tc>
          <w:tcPr>
            <w:tcW w:w="460" w:type="dxa"/>
            <w:tcBorders>
              <w:top w:val="nil"/>
              <w:left w:val="nil"/>
              <w:bottom w:val="nil"/>
              <w:right w:val="nil"/>
            </w:tcBorders>
            <w:shd w:val="clear" w:color="auto" w:fill="auto"/>
            <w:noWrap/>
            <w:vAlign w:val="bottom"/>
            <w:hideMark/>
          </w:tcPr>
          <w:p w14:paraId="17E65E78" w14:textId="77777777" w:rsidR="00572F39" w:rsidRPr="00572F39" w:rsidRDefault="00572F39" w:rsidP="00572F39">
            <w:pPr>
              <w:jc w:val="center"/>
              <w:rPr>
                <w:rFonts w:ascii="Times" w:eastAsia="Times New Roman" w:hAnsi="Times" w:cs="Calibri"/>
                <w:color w:val="000000"/>
              </w:rPr>
            </w:pPr>
            <w:r w:rsidRPr="00572F39">
              <w:rPr>
                <w:rFonts w:ascii="Times" w:eastAsia="Times New Roman" w:hAnsi="Times" w:cs="Calibri"/>
                <w:color w:val="000000"/>
              </w:rPr>
              <w:t>15</w:t>
            </w:r>
          </w:p>
        </w:tc>
        <w:tc>
          <w:tcPr>
            <w:tcW w:w="725" w:type="dxa"/>
            <w:tcBorders>
              <w:top w:val="nil"/>
              <w:left w:val="nil"/>
              <w:bottom w:val="nil"/>
              <w:right w:val="nil"/>
            </w:tcBorders>
            <w:shd w:val="clear" w:color="auto" w:fill="auto"/>
            <w:noWrap/>
            <w:vAlign w:val="bottom"/>
            <w:hideMark/>
          </w:tcPr>
          <w:p w14:paraId="7BC2F1C4" w14:textId="77777777" w:rsidR="00572F39" w:rsidRPr="00572F39" w:rsidRDefault="00572F39" w:rsidP="00572F39">
            <w:pPr>
              <w:jc w:val="center"/>
              <w:rPr>
                <w:rFonts w:ascii="Times" w:eastAsia="Times New Roman" w:hAnsi="Times" w:cs="Calibri"/>
                <w:color w:val="000000"/>
              </w:rPr>
            </w:pPr>
            <w:r w:rsidRPr="00572F39">
              <w:rPr>
                <w:rFonts w:ascii="Times" w:eastAsia="Times New Roman" w:hAnsi="Times" w:cs="Calibri"/>
                <w:color w:val="000000"/>
              </w:rPr>
              <w:t>18</w:t>
            </w:r>
          </w:p>
        </w:tc>
        <w:tc>
          <w:tcPr>
            <w:tcW w:w="271" w:type="dxa"/>
            <w:tcBorders>
              <w:top w:val="nil"/>
              <w:left w:val="nil"/>
              <w:bottom w:val="nil"/>
              <w:right w:val="nil"/>
            </w:tcBorders>
            <w:shd w:val="clear" w:color="auto" w:fill="auto"/>
            <w:noWrap/>
            <w:vAlign w:val="bottom"/>
            <w:hideMark/>
          </w:tcPr>
          <w:p w14:paraId="00C1D3AF" w14:textId="77777777" w:rsidR="00572F39" w:rsidRPr="00100E83" w:rsidRDefault="00572F39" w:rsidP="00572F39">
            <w:pPr>
              <w:jc w:val="center"/>
              <w:rPr>
                <w:rFonts w:ascii="Calibri" w:eastAsia="Times New Roman" w:hAnsi="Calibri" w:cs="Calibri"/>
                <w:color w:val="000000"/>
              </w:rPr>
            </w:pPr>
          </w:p>
        </w:tc>
      </w:tr>
      <w:tr w:rsidR="00572F39" w:rsidRPr="00100E83" w14:paraId="1FD02D89" w14:textId="77777777" w:rsidTr="00572F39">
        <w:trPr>
          <w:trHeight w:val="253"/>
        </w:trPr>
        <w:tc>
          <w:tcPr>
            <w:tcW w:w="1714" w:type="dxa"/>
            <w:tcBorders>
              <w:top w:val="nil"/>
              <w:left w:val="nil"/>
              <w:bottom w:val="single" w:sz="4" w:space="0" w:color="auto"/>
              <w:right w:val="nil"/>
            </w:tcBorders>
            <w:shd w:val="clear" w:color="auto" w:fill="auto"/>
            <w:noWrap/>
            <w:vAlign w:val="bottom"/>
            <w:hideMark/>
          </w:tcPr>
          <w:p w14:paraId="5C76527B" w14:textId="77777777" w:rsidR="00572F39" w:rsidRPr="00100E83" w:rsidRDefault="00572F39" w:rsidP="00572F39">
            <w:pPr>
              <w:rPr>
                <w:rFonts w:ascii="Calibri" w:eastAsia="Times New Roman" w:hAnsi="Calibri" w:cs="Calibri"/>
                <w:color w:val="000000"/>
              </w:rPr>
            </w:pPr>
            <w:r w:rsidRPr="00100E83">
              <w:rPr>
                <w:rFonts w:ascii="Calibri" w:eastAsia="Times New Roman" w:hAnsi="Calibri" w:cs="Calibri"/>
                <w:color w:val="000000"/>
              </w:rPr>
              <w:t> </w:t>
            </w:r>
          </w:p>
        </w:tc>
        <w:tc>
          <w:tcPr>
            <w:tcW w:w="271" w:type="dxa"/>
            <w:tcBorders>
              <w:top w:val="nil"/>
              <w:left w:val="nil"/>
              <w:bottom w:val="single" w:sz="4" w:space="0" w:color="auto"/>
              <w:right w:val="nil"/>
            </w:tcBorders>
            <w:shd w:val="clear" w:color="auto" w:fill="auto"/>
            <w:noWrap/>
            <w:vAlign w:val="bottom"/>
            <w:hideMark/>
          </w:tcPr>
          <w:p w14:paraId="42472C1C" w14:textId="77777777" w:rsidR="00572F39" w:rsidRPr="00100E83" w:rsidRDefault="00572F39" w:rsidP="00572F39">
            <w:pPr>
              <w:rPr>
                <w:rFonts w:ascii="Calibri" w:eastAsia="Times New Roman" w:hAnsi="Calibri" w:cs="Calibri"/>
                <w:color w:val="000000"/>
              </w:rPr>
            </w:pPr>
            <w:r w:rsidRPr="00100E83">
              <w:rPr>
                <w:rFonts w:ascii="Calibri" w:eastAsia="Times New Roman" w:hAnsi="Calibri" w:cs="Calibri"/>
                <w:color w:val="000000"/>
              </w:rPr>
              <w:t> </w:t>
            </w:r>
          </w:p>
        </w:tc>
        <w:tc>
          <w:tcPr>
            <w:tcW w:w="460" w:type="dxa"/>
            <w:tcBorders>
              <w:top w:val="nil"/>
              <w:left w:val="nil"/>
              <w:bottom w:val="single" w:sz="4" w:space="0" w:color="auto"/>
              <w:right w:val="nil"/>
            </w:tcBorders>
            <w:shd w:val="clear" w:color="auto" w:fill="auto"/>
            <w:noWrap/>
            <w:vAlign w:val="bottom"/>
            <w:hideMark/>
          </w:tcPr>
          <w:p w14:paraId="3F741439" w14:textId="77777777" w:rsidR="00572F39" w:rsidRPr="00100E83" w:rsidRDefault="00572F39" w:rsidP="00572F39">
            <w:pPr>
              <w:rPr>
                <w:rFonts w:ascii="Calibri" w:eastAsia="Times New Roman" w:hAnsi="Calibri" w:cs="Calibri"/>
                <w:color w:val="000000"/>
              </w:rPr>
            </w:pPr>
            <w:r w:rsidRPr="00100E83">
              <w:rPr>
                <w:rFonts w:ascii="Calibri" w:eastAsia="Times New Roman" w:hAnsi="Calibri" w:cs="Calibri"/>
                <w:color w:val="000000"/>
              </w:rPr>
              <w:t> </w:t>
            </w:r>
          </w:p>
        </w:tc>
        <w:tc>
          <w:tcPr>
            <w:tcW w:w="460" w:type="dxa"/>
            <w:tcBorders>
              <w:top w:val="nil"/>
              <w:left w:val="nil"/>
              <w:bottom w:val="single" w:sz="4" w:space="0" w:color="auto"/>
              <w:right w:val="nil"/>
            </w:tcBorders>
            <w:shd w:val="clear" w:color="auto" w:fill="auto"/>
            <w:noWrap/>
            <w:vAlign w:val="bottom"/>
            <w:hideMark/>
          </w:tcPr>
          <w:p w14:paraId="6338B7AE" w14:textId="77777777" w:rsidR="00572F39" w:rsidRPr="00100E83" w:rsidRDefault="00572F39" w:rsidP="00572F39">
            <w:pPr>
              <w:rPr>
                <w:rFonts w:ascii="Calibri" w:eastAsia="Times New Roman" w:hAnsi="Calibri" w:cs="Calibri"/>
                <w:color w:val="000000"/>
              </w:rPr>
            </w:pPr>
            <w:r w:rsidRPr="00100E83">
              <w:rPr>
                <w:rFonts w:ascii="Calibri" w:eastAsia="Times New Roman" w:hAnsi="Calibri" w:cs="Calibri"/>
                <w:color w:val="000000"/>
              </w:rPr>
              <w:t> </w:t>
            </w:r>
          </w:p>
        </w:tc>
        <w:tc>
          <w:tcPr>
            <w:tcW w:w="460" w:type="dxa"/>
            <w:tcBorders>
              <w:top w:val="nil"/>
              <w:left w:val="nil"/>
              <w:bottom w:val="single" w:sz="4" w:space="0" w:color="auto"/>
              <w:right w:val="nil"/>
            </w:tcBorders>
            <w:shd w:val="clear" w:color="auto" w:fill="auto"/>
            <w:noWrap/>
            <w:vAlign w:val="bottom"/>
            <w:hideMark/>
          </w:tcPr>
          <w:p w14:paraId="11EB7A69" w14:textId="77777777" w:rsidR="00572F39" w:rsidRPr="00100E83" w:rsidRDefault="00572F39" w:rsidP="00572F39">
            <w:pPr>
              <w:rPr>
                <w:rFonts w:ascii="Calibri" w:eastAsia="Times New Roman" w:hAnsi="Calibri" w:cs="Calibri"/>
                <w:color w:val="000000"/>
              </w:rPr>
            </w:pPr>
            <w:r w:rsidRPr="00100E83">
              <w:rPr>
                <w:rFonts w:ascii="Calibri" w:eastAsia="Times New Roman" w:hAnsi="Calibri" w:cs="Calibri"/>
                <w:color w:val="000000"/>
              </w:rPr>
              <w:t> </w:t>
            </w:r>
          </w:p>
        </w:tc>
        <w:tc>
          <w:tcPr>
            <w:tcW w:w="725" w:type="dxa"/>
            <w:tcBorders>
              <w:top w:val="nil"/>
              <w:left w:val="nil"/>
              <w:bottom w:val="single" w:sz="4" w:space="0" w:color="auto"/>
              <w:right w:val="nil"/>
            </w:tcBorders>
            <w:shd w:val="clear" w:color="auto" w:fill="auto"/>
            <w:noWrap/>
            <w:vAlign w:val="bottom"/>
            <w:hideMark/>
          </w:tcPr>
          <w:p w14:paraId="11C3CCB6" w14:textId="77777777" w:rsidR="00572F39" w:rsidRPr="00100E83" w:rsidRDefault="00572F39" w:rsidP="00572F39">
            <w:pPr>
              <w:rPr>
                <w:rFonts w:ascii="Calibri" w:eastAsia="Times New Roman" w:hAnsi="Calibri" w:cs="Calibri"/>
                <w:color w:val="000000"/>
              </w:rPr>
            </w:pPr>
            <w:r w:rsidRPr="00100E83">
              <w:rPr>
                <w:rFonts w:ascii="Calibri" w:eastAsia="Times New Roman" w:hAnsi="Calibri" w:cs="Calibri"/>
                <w:color w:val="000000"/>
              </w:rPr>
              <w:t> </w:t>
            </w:r>
          </w:p>
        </w:tc>
        <w:tc>
          <w:tcPr>
            <w:tcW w:w="271" w:type="dxa"/>
            <w:tcBorders>
              <w:top w:val="nil"/>
              <w:left w:val="nil"/>
              <w:bottom w:val="single" w:sz="4" w:space="0" w:color="auto"/>
              <w:right w:val="nil"/>
            </w:tcBorders>
            <w:shd w:val="clear" w:color="auto" w:fill="auto"/>
            <w:noWrap/>
            <w:vAlign w:val="bottom"/>
            <w:hideMark/>
          </w:tcPr>
          <w:p w14:paraId="1F912F4C" w14:textId="77777777" w:rsidR="00572F39" w:rsidRPr="00100E83" w:rsidRDefault="00572F39" w:rsidP="00572F39">
            <w:pPr>
              <w:rPr>
                <w:rFonts w:ascii="Calibri" w:eastAsia="Times New Roman" w:hAnsi="Calibri" w:cs="Calibri"/>
                <w:color w:val="000000"/>
              </w:rPr>
            </w:pPr>
            <w:r w:rsidRPr="00100E83">
              <w:rPr>
                <w:rFonts w:ascii="Calibri" w:eastAsia="Times New Roman" w:hAnsi="Calibri" w:cs="Calibri"/>
                <w:color w:val="000000"/>
              </w:rPr>
              <w:t> </w:t>
            </w:r>
          </w:p>
        </w:tc>
      </w:tr>
      <w:tr w:rsidR="00572F39" w:rsidRPr="00100E83" w14:paraId="3FCF171C" w14:textId="77777777" w:rsidTr="00572F39">
        <w:trPr>
          <w:trHeight w:val="253"/>
        </w:trPr>
        <w:tc>
          <w:tcPr>
            <w:tcW w:w="4090" w:type="dxa"/>
            <w:gridSpan w:val="6"/>
            <w:tcBorders>
              <w:top w:val="nil"/>
              <w:left w:val="nil"/>
              <w:bottom w:val="nil"/>
              <w:right w:val="nil"/>
            </w:tcBorders>
            <w:shd w:val="clear" w:color="auto" w:fill="auto"/>
            <w:noWrap/>
            <w:vAlign w:val="bottom"/>
            <w:hideMark/>
          </w:tcPr>
          <w:p w14:paraId="106F99B8" w14:textId="77777777" w:rsidR="00572F39" w:rsidRDefault="00572F39" w:rsidP="00572F39">
            <w:pPr>
              <w:rPr>
                <w:rFonts w:ascii="Calibri" w:eastAsia="Times New Roman" w:hAnsi="Calibri" w:cs="Calibri"/>
                <w:color w:val="000000"/>
              </w:rPr>
            </w:pPr>
          </w:p>
          <w:p w14:paraId="2468DD1F" w14:textId="77777777" w:rsidR="00572F39" w:rsidRDefault="00572F39" w:rsidP="00572F39">
            <w:pPr>
              <w:rPr>
                <w:rFonts w:ascii="Calibri" w:eastAsia="Times New Roman" w:hAnsi="Calibri" w:cs="Calibri"/>
                <w:color w:val="000000"/>
              </w:rPr>
            </w:pPr>
          </w:p>
          <w:p w14:paraId="65F7A75B" w14:textId="77777777" w:rsidR="00572F39" w:rsidRDefault="00572F39" w:rsidP="00572F39">
            <w:pPr>
              <w:rPr>
                <w:rFonts w:ascii="Calibri" w:eastAsia="Times New Roman" w:hAnsi="Calibri" w:cs="Calibri"/>
                <w:color w:val="000000"/>
              </w:rPr>
            </w:pPr>
          </w:p>
          <w:p w14:paraId="68DC37A1" w14:textId="77777777" w:rsidR="00572F39" w:rsidRDefault="00572F39" w:rsidP="00572F39">
            <w:pPr>
              <w:rPr>
                <w:rFonts w:ascii="Calibri" w:eastAsia="Times New Roman" w:hAnsi="Calibri" w:cs="Calibri"/>
                <w:color w:val="000000"/>
              </w:rPr>
            </w:pPr>
          </w:p>
          <w:p w14:paraId="634F1911" w14:textId="77777777" w:rsidR="00572F39" w:rsidRDefault="00572F39" w:rsidP="00572F39">
            <w:pPr>
              <w:rPr>
                <w:rFonts w:ascii="Calibri" w:eastAsia="Times New Roman" w:hAnsi="Calibri" w:cs="Calibri"/>
                <w:color w:val="000000"/>
              </w:rPr>
            </w:pPr>
          </w:p>
          <w:p w14:paraId="6C818B7F" w14:textId="77777777" w:rsidR="00572F39" w:rsidRPr="00100E83" w:rsidRDefault="00572F39" w:rsidP="00572F39">
            <w:pPr>
              <w:rPr>
                <w:rFonts w:ascii="Calibri" w:eastAsia="Times New Roman" w:hAnsi="Calibri" w:cs="Calibri"/>
                <w:color w:val="000000"/>
              </w:rPr>
            </w:pPr>
          </w:p>
        </w:tc>
        <w:tc>
          <w:tcPr>
            <w:tcW w:w="271" w:type="dxa"/>
            <w:tcBorders>
              <w:top w:val="nil"/>
              <w:left w:val="nil"/>
              <w:bottom w:val="nil"/>
              <w:right w:val="nil"/>
            </w:tcBorders>
            <w:shd w:val="clear" w:color="auto" w:fill="auto"/>
            <w:noWrap/>
            <w:vAlign w:val="bottom"/>
            <w:hideMark/>
          </w:tcPr>
          <w:p w14:paraId="40D17DAC" w14:textId="77777777" w:rsidR="00572F39" w:rsidRPr="00100E83" w:rsidRDefault="00572F39" w:rsidP="00572F39">
            <w:pPr>
              <w:rPr>
                <w:rFonts w:ascii="Calibri" w:eastAsia="Times New Roman" w:hAnsi="Calibri" w:cs="Calibri"/>
                <w:color w:val="000000"/>
              </w:rPr>
            </w:pPr>
          </w:p>
        </w:tc>
      </w:tr>
    </w:tbl>
    <w:p w14:paraId="551C21C3" w14:textId="78D33B20" w:rsidR="00572F39" w:rsidRDefault="00572F39" w:rsidP="00DB4792">
      <w:pPr>
        <w:rPr>
          <w:rFonts w:ascii="Times" w:hAnsi="Times"/>
          <w:b/>
          <w:bCs/>
          <w:u w:val="single"/>
        </w:rPr>
      </w:pPr>
    </w:p>
    <w:p w14:paraId="5A904311" w14:textId="6B69DA89" w:rsidR="00572F39" w:rsidRDefault="00572F39">
      <w:pPr>
        <w:rPr>
          <w:rFonts w:ascii="Times" w:hAnsi="Times"/>
          <w:b/>
          <w:bCs/>
          <w:u w:val="single"/>
        </w:rPr>
      </w:pPr>
      <w:r>
        <w:rPr>
          <w:rFonts w:ascii="Times" w:hAnsi="Times"/>
          <w:b/>
          <w:bCs/>
          <w:u w:val="single"/>
        </w:rPr>
        <w:br w:type="page"/>
      </w:r>
    </w:p>
    <w:p w14:paraId="56F1A12B" w14:textId="77777777" w:rsidR="00572F39" w:rsidRDefault="00572F39" w:rsidP="00DB4792">
      <w:pPr>
        <w:rPr>
          <w:rFonts w:ascii="Times" w:hAnsi="Times"/>
          <w:b/>
          <w:bCs/>
          <w:u w:val="single"/>
        </w:rPr>
      </w:pPr>
    </w:p>
    <w:p w14:paraId="0706F80E" w14:textId="77777777" w:rsidR="00DB4792" w:rsidRDefault="00DB4792" w:rsidP="00DB4792">
      <w:pPr>
        <w:rPr>
          <w:rFonts w:ascii="Times" w:hAnsi="Times"/>
          <w:b/>
          <w:bCs/>
          <w:u w:val="single"/>
        </w:rPr>
      </w:pPr>
    </w:p>
    <w:p w14:paraId="3166EB9B" w14:textId="77777777" w:rsidR="00DB4792" w:rsidRPr="00C93007" w:rsidRDefault="00DB4792" w:rsidP="00DB4792">
      <w:pPr>
        <w:rPr>
          <w:rFonts w:ascii="Times" w:hAnsi="Times"/>
          <w:b/>
          <w:bCs/>
          <w:u w:val="single"/>
        </w:rPr>
      </w:pPr>
    </w:p>
    <w:p w14:paraId="11F54DC1" w14:textId="77777777" w:rsidR="007C332B" w:rsidRDefault="007C332B" w:rsidP="00DB4792">
      <w:pPr>
        <w:ind w:right="-260"/>
        <w:rPr>
          <w:rFonts w:ascii="Times New Roman" w:eastAsia="Times New Roman" w:hAnsi="Times New Roman" w:cs="Times New Roman"/>
        </w:rPr>
        <w:sectPr w:rsidR="007C332B" w:rsidSect="001437C3">
          <w:pgSz w:w="12240" w:h="15840"/>
          <w:pgMar w:top="1440" w:right="1440" w:bottom="1440" w:left="1440" w:header="0" w:footer="0" w:gutter="0"/>
          <w:pgNumType w:start="1"/>
          <w:cols w:space="720"/>
          <w:formProt w:val="0"/>
          <w:docGrid w:linePitch="299" w:charSpace="-2049"/>
        </w:sectPr>
      </w:pPr>
    </w:p>
    <w:p w14:paraId="54696DD4" w14:textId="3D2A11AF" w:rsidR="00DB4792" w:rsidRDefault="0094649F" w:rsidP="00DB4792">
      <w:pPr>
        <w:ind w:right="-260"/>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47BFC173" wp14:editId="7C8611FF">
            <wp:extent cx="8322365" cy="3257815"/>
            <wp:effectExtent l="0" t="0" r="0" b="6350"/>
            <wp:docPr id="8" name="Picture 8"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8349558" cy="3268460"/>
                    </a:xfrm>
                    <a:prstGeom prst="rect">
                      <a:avLst/>
                    </a:prstGeom>
                  </pic:spPr>
                </pic:pic>
              </a:graphicData>
            </a:graphic>
          </wp:inline>
        </w:drawing>
      </w:r>
    </w:p>
    <w:p w14:paraId="4DFE02A3" w14:textId="7E9CA0A4" w:rsidR="007C332B" w:rsidRDefault="00DB4792" w:rsidP="00DB4792">
      <w:pPr>
        <w:ind w:right="-260"/>
        <w:rPr>
          <w:rFonts w:ascii="Times New Roman" w:eastAsia="Times New Roman" w:hAnsi="Times New Roman" w:cs="Times New Roman"/>
        </w:rPr>
        <w:sectPr w:rsidR="007C332B" w:rsidSect="007C332B">
          <w:pgSz w:w="15840" w:h="12240" w:orient="landscape"/>
          <w:pgMar w:top="1440" w:right="1440" w:bottom="1440" w:left="1440" w:header="0" w:footer="0" w:gutter="0"/>
          <w:pgNumType w:start="1"/>
          <w:cols w:space="720"/>
          <w:formProt w:val="0"/>
          <w:docGrid w:linePitch="299" w:charSpace="-2049"/>
        </w:sectPr>
      </w:pPr>
      <w:r>
        <w:rPr>
          <w:rFonts w:ascii="Times New Roman" w:eastAsia="Times New Roman" w:hAnsi="Times New Roman" w:cs="Times New Roman"/>
          <w:b/>
        </w:rPr>
        <w:t xml:space="preserve">Figure 1. </w:t>
      </w:r>
      <w:r>
        <w:rPr>
          <w:rFonts w:ascii="Times New Roman" w:eastAsia="Times New Roman" w:hAnsi="Times New Roman" w:cs="Times New Roman"/>
        </w:rPr>
        <w:t xml:space="preserve">Workflow diagram for completion of assembling reference genome for delta smelt (Task 1). Both male and female delta smelt </w:t>
      </w:r>
      <w:r w:rsidR="007C332B">
        <w:rPr>
          <w:rFonts w:ascii="Times New Roman" w:eastAsia="Times New Roman" w:hAnsi="Times New Roman" w:cs="Times New Roman"/>
        </w:rPr>
        <w:t xml:space="preserve">samples went through </w:t>
      </w:r>
      <w:r>
        <w:rPr>
          <w:rFonts w:ascii="Times New Roman" w:eastAsia="Times New Roman" w:hAnsi="Times New Roman" w:cs="Times New Roman"/>
        </w:rPr>
        <w:t xml:space="preserve">the pipeline separately to produce two reference genomes––one male and one female. All work was completed at the GVL unless otherwise noted. A.) Tissue from male and female delta smelt are sampled from the captive colony at the FCCL. B.) HMW DNA is extracted from the fish tissue samples. C.) Extracted DNA of sufficient length undergoes a library prep, subsequent sequencing and </w:t>
      </w:r>
      <w:r w:rsidR="007C332B">
        <w:rPr>
          <w:rFonts w:ascii="Times New Roman" w:eastAsia="Times New Roman" w:hAnsi="Times New Roman" w:cs="Times New Roman"/>
        </w:rPr>
        <w:t xml:space="preserve">raw data </w:t>
      </w:r>
      <w:r>
        <w:rPr>
          <w:rFonts w:ascii="Times New Roman" w:eastAsia="Times New Roman" w:hAnsi="Times New Roman" w:cs="Times New Roman"/>
        </w:rPr>
        <w:t xml:space="preserve">quality control for each of the three NGS technologies (linked-read, long-read and hi-c). D.) </w:t>
      </w:r>
      <w:r w:rsidR="007C332B">
        <w:rPr>
          <w:rFonts w:ascii="Times New Roman" w:eastAsia="Times New Roman" w:hAnsi="Times New Roman" w:cs="Times New Roman"/>
        </w:rPr>
        <w:t>Long</w:t>
      </w:r>
      <w:r>
        <w:rPr>
          <w:rFonts w:ascii="Times New Roman" w:eastAsia="Times New Roman" w:hAnsi="Times New Roman" w:cs="Times New Roman"/>
        </w:rPr>
        <w:t xml:space="preserve">-read sequencing data are assembled into individual draft </w:t>
      </w:r>
      <w:r w:rsidR="007C332B">
        <w:rPr>
          <w:rFonts w:ascii="Times New Roman" w:eastAsia="Times New Roman" w:hAnsi="Times New Roman" w:cs="Times New Roman"/>
        </w:rPr>
        <w:t>genome</w:t>
      </w:r>
      <w:r>
        <w:rPr>
          <w:rFonts w:ascii="Times New Roman" w:eastAsia="Times New Roman" w:hAnsi="Times New Roman" w:cs="Times New Roman"/>
        </w:rPr>
        <w:t xml:space="preserve">. The draft genome </w:t>
      </w:r>
      <w:r w:rsidR="007C332B">
        <w:rPr>
          <w:rFonts w:ascii="Times New Roman" w:eastAsia="Times New Roman" w:hAnsi="Times New Roman" w:cs="Times New Roman"/>
        </w:rPr>
        <w:t>is</w:t>
      </w:r>
      <w:r>
        <w:rPr>
          <w:rFonts w:ascii="Times New Roman" w:eastAsia="Times New Roman" w:hAnsi="Times New Roman" w:cs="Times New Roman"/>
        </w:rPr>
        <w:t xml:space="preserve"> quality assessed by the software BUSCO</w:t>
      </w:r>
      <w:r>
        <w:rPr>
          <w:rFonts w:ascii="Times New Roman" w:eastAsia="Times New Roman" w:hAnsi="Times New Roman" w:cs="Times New Roman"/>
        </w:rPr>
        <w:fldChar w:fldCharType="begin" w:fldLock="1"/>
      </w:r>
      <w:r>
        <w:rPr>
          <w:rFonts w:ascii="Times New Roman" w:eastAsia="Times New Roman" w:hAnsi="Times New Roman" w:cs="Times New Roman"/>
        </w:rPr>
        <w:instrText>ADDIN CSL_CITATION {"citationItems":[{"id":"ITEM-1","itemData":{"DOI":"10.1093/bioinformatics/btv351","ISSN":"14602059","abstract":"ABSTRACT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Genomics","author":[{"dropping-particle":"","family":"Simão","given":"Felipe A.","non-dropping-particle":"","parse-names":false,"suffix":""},{"dropping-particle":"","family":"Waterhouse","given":"Robert M.","non-dropping-particle":"","parse-names":false,"suffix":""},{"dropping-particle":"","family":"Ioannidis","given":"Panagiotis","non-dropping-particle":"","parse-names":false,"suffix":""},{"dropping-particle":"V.","family":"Kriventseva","given":"Evgenia","non-dropping-particle":"","parse-names":false,"suffix":""},{"dropping-particle":"","family":"Zdobnov","given":"Evgeny M.","non-dropping-particle":"","parse-names":false,"suffix":""}],"container-title":"Bioinformatics","id":"ITEM-1","issue":"19","issued":{"date-parts":[["2015"]]},"page":"3210-3212","title":"BUSCO: Assessing genome assembly and annotation completeness with single-copy orthologs","type":"article-journal","volume":"31"},"uris":["http://www.mendeley.com/documents/?uuid=b84599b9-c5b1-49ad-ae3f-b0a41a70be26"]}],"mendeley":{"formattedCitation":"&lt;sup&gt;13&lt;/sup&gt;","plainTextFormattedCitation":"13","previouslyFormattedCitation":"&lt;sup&gt;13&lt;/sup&gt;"},"properties":{"noteIndex":0},"schema":"https://github.com/citation-style-language/schema/raw/master/csl-citation.json"}</w:instrText>
      </w:r>
      <w:r>
        <w:rPr>
          <w:rFonts w:ascii="Times New Roman" w:eastAsia="Times New Roman" w:hAnsi="Times New Roman" w:cs="Times New Roman"/>
        </w:rPr>
        <w:fldChar w:fldCharType="separate"/>
      </w:r>
      <w:r w:rsidRPr="008434CB">
        <w:rPr>
          <w:rFonts w:ascii="Times New Roman" w:eastAsia="Times New Roman" w:hAnsi="Times New Roman" w:cs="Times New Roman"/>
          <w:noProof/>
          <w:vertAlign w:val="superscript"/>
        </w:rPr>
        <w:t>13</w:t>
      </w:r>
      <w:r>
        <w:rPr>
          <w:rFonts w:ascii="Times New Roman" w:eastAsia="Times New Roman" w:hAnsi="Times New Roman" w:cs="Times New Roman"/>
        </w:rPr>
        <w:fldChar w:fldCharType="end"/>
      </w:r>
      <w:r>
        <w:rPr>
          <w:rFonts w:ascii="Times New Roman" w:eastAsia="Times New Roman" w:hAnsi="Times New Roman" w:cs="Times New Roman"/>
        </w:rPr>
        <w:t>. E.) The long-read assembl</w:t>
      </w:r>
      <w:r w:rsidR="007C332B">
        <w:rPr>
          <w:rFonts w:ascii="Times New Roman" w:eastAsia="Times New Roman" w:hAnsi="Times New Roman" w:cs="Times New Roman"/>
        </w:rPr>
        <w:t>y</w:t>
      </w:r>
      <w:r>
        <w:rPr>
          <w:rFonts w:ascii="Times New Roman" w:eastAsia="Times New Roman" w:hAnsi="Times New Roman" w:cs="Times New Roman"/>
        </w:rPr>
        <w:t xml:space="preserve"> </w:t>
      </w:r>
      <w:r w:rsidR="007C332B">
        <w:rPr>
          <w:rFonts w:ascii="Times New Roman" w:eastAsia="Times New Roman" w:hAnsi="Times New Roman" w:cs="Times New Roman"/>
        </w:rPr>
        <w:t>is</w:t>
      </w:r>
      <w:r>
        <w:rPr>
          <w:rFonts w:ascii="Times New Roman" w:eastAsia="Times New Roman" w:hAnsi="Times New Roman" w:cs="Times New Roman"/>
        </w:rPr>
        <w:t xml:space="preserve"> scaffolded </w:t>
      </w:r>
      <w:r w:rsidR="007C332B">
        <w:rPr>
          <w:rFonts w:ascii="Times New Roman" w:eastAsia="Times New Roman" w:hAnsi="Times New Roman" w:cs="Times New Roman"/>
        </w:rPr>
        <w:t>using linked-read sequencing data</w:t>
      </w:r>
      <w:r>
        <w:rPr>
          <w:rFonts w:ascii="Times New Roman" w:eastAsia="Times New Roman" w:hAnsi="Times New Roman" w:cs="Times New Roman"/>
        </w:rPr>
        <w:t xml:space="preserve"> to produce a consensus assembly. The quality of the consensus assembly is then assessed by the software BUSCO</w:t>
      </w:r>
      <w:r>
        <w:rPr>
          <w:rFonts w:ascii="Times New Roman" w:eastAsia="Times New Roman" w:hAnsi="Times New Roman" w:cs="Times New Roman"/>
        </w:rPr>
        <w:fldChar w:fldCharType="begin" w:fldLock="1"/>
      </w:r>
      <w:r>
        <w:rPr>
          <w:rFonts w:ascii="Times New Roman" w:eastAsia="Times New Roman" w:hAnsi="Times New Roman" w:cs="Times New Roman"/>
        </w:rPr>
        <w:instrText>ADDIN CSL_CITATION {"citationItems":[{"id":"ITEM-1","itemData":{"DOI":"10.1093/bioinformatics/btv351","ISSN":"14602059","abstract":"ABSTRACT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Genomics","author":[{"dropping-particle":"","family":"Simão","given":"Felipe A.","non-dropping-particle":"","parse-names":false,"suffix":""},{"dropping-particle":"","family":"Waterhouse","given":"Robert M.","non-dropping-particle":"","parse-names":false,"suffix":""},{"dropping-particle":"","family":"Ioannidis","given":"Panagiotis","non-dropping-particle":"","parse-names":false,"suffix":""},{"dropping-particle":"V.","family":"Kriventseva","given":"Evgenia","non-dropping-particle":"","parse-names":false,"suffix":""},{"dropping-particle":"","family":"Zdobnov","given":"Evgeny M.","non-dropping-particle":"","parse-names":false,"suffix":""}],"container-title":"Bioinformatics","id":"ITEM-1","issue":"19","issued":{"date-parts":[["2015"]]},"page":"3210-3212","title":"BUSCO: Assessing genome assembly and annotation completeness with single-copy orthologs","type":"article-journal","volume":"31"},"uris":["http://www.mendeley.com/documents/?uuid=b84599b9-c5b1-49ad-ae3f-b0a41a70be26"]}],"mendeley":{"formattedCitation":"&lt;sup&gt;13&lt;/sup&gt;","plainTextFormattedCitation":"13","previouslyFormattedCitation":"&lt;sup&gt;13&lt;/sup&gt;"},"properties":{"noteIndex":0},"schema":"https://github.com/citation-style-language/schema/raw/master/csl-citation.json"}</w:instrText>
      </w:r>
      <w:r>
        <w:rPr>
          <w:rFonts w:ascii="Times New Roman" w:eastAsia="Times New Roman" w:hAnsi="Times New Roman" w:cs="Times New Roman"/>
        </w:rPr>
        <w:fldChar w:fldCharType="separate"/>
      </w:r>
      <w:r w:rsidRPr="008434CB">
        <w:rPr>
          <w:rFonts w:ascii="Times New Roman" w:eastAsia="Times New Roman" w:hAnsi="Times New Roman" w:cs="Times New Roman"/>
          <w:noProof/>
          <w:vertAlign w:val="superscript"/>
        </w:rPr>
        <w:t>13</w:t>
      </w:r>
      <w:r>
        <w:rPr>
          <w:rFonts w:ascii="Times New Roman" w:eastAsia="Times New Roman" w:hAnsi="Times New Roman" w:cs="Times New Roman"/>
        </w:rPr>
        <w:fldChar w:fldCharType="end"/>
      </w:r>
      <w:r>
        <w:rPr>
          <w:rFonts w:ascii="Times New Roman" w:eastAsia="Times New Roman" w:hAnsi="Times New Roman" w:cs="Times New Roman"/>
        </w:rPr>
        <w:t>. F.) Hi-c data connects long-range gaps in the linked- &amp; long-read consensus assembly. The quality of the consensus assembly is then assessed by the software BUSCO</w:t>
      </w:r>
      <w:r>
        <w:rPr>
          <w:rFonts w:ascii="Times New Roman" w:eastAsia="Times New Roman" w:hAnsi="Times New Roman" w:cs="Times New Roman"/>
        </w:rPr>
        <w:fldChar w:fldCharType="begin" w:fldLock="1"/>
      </w:r>
      <w:r>
        <w:rPr>
          <w:rFonts w:ascii="Times New Roman" w:eastAsia="Times New Roman" w:hAnsi="Times New Roman" w:cs="Times New Roman"/>
        </w:rPr>
        <w:instrText>ADDIN CSL_CITATION {"citationItems":[{"id":"ITEM-1","itemData":{"DOI":"10.1093/bioinformatics/btv351","ISSN":"14602059","abstract":"ABSTRACT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Genomics","author":[{"dropping-particle":"","family":"Simão","given":"Felipe A.","non-dropping-particle":"","parse-names":false,"suffix":""},{"dropping-particle":"","family":"Waterhouse","given":"Robert M.","non-dropping-particle":"","parse-names":false,"suffix":""},{"dropping-particle":"","family":"Ioannidis","given":"Panagiotis","non-dropping-particle":"","parse-names":false,"suffix":""},{"dropping-particle":"V.","family":"Kriventseva","given":"Evgenia","non-dropping-particle":"","parse-names":false,"suffix":""},{"dropping-particle":"","family":"Zdobnov","given":"Evgeny M.","non-dropping-particle":"","parse-names":false,"suffix":""}],"container-title":"Bioinformatics","id":"ITEM-1","issue":"19","issued":{"date-parts":[["2015"]]},"page":"3210-3212","title":"BUSCO: Assessing genome assembly and annotation completeness with single-copy orthologs","type":"article-journal","volume":"31"},"uris":["http://www.mendeley.com/documents/?uuid=b84599b9-c5b1-49ad-ae3f-b0a41a70be26"]}],"mendeley":{"formattedCitation":"&lt;sup&gt;13&lt;/sup&gt;","plainTextFormattedCitation":"13","previouslyFormattedCitation":"&lt;sup&gt;13&lt;/sup&gt;"},"properties":{"noteIndex":0},"schema":"https://github.com/citation-style-language/schema/raw/master/csl-citation.json"}</w:instrText>
      </w:r>
      <w:r>
        <w:rPr>
          <w:rFonts w:ascii="Times New Roman" w:eastAsia="Times New Roman" w:hAnsi="Times New Roman" w:cs="Times New Roman"/>
        </w:rPr>
        <w:fldChar w:fldCharType="separate"/>
      </w:r>
      <w:r w:rsidRPr="008434CB">
        <w:rPr>
          <w:rFonts w:ascii="Times New Roman" w:eastAsia="Times New Roman" w:hAnsi="Times New Roman" w:cs="Times New Roman"/>
          <w:noProof/>
          <w:vertAlign w:val="superscript"/>
        </w:rPr>
        <w:t>13</w:t>
      </w:r>
      <w:r>
        <w:rPr>
          <w:rFonts w:ascii="Times New Roman" w:eastAsia="Times New Roman" w:hAnsi="Times New Roman" w:cs="Times New Roman"/>
        </w:rPr>
        <w:fldChar w:fldCharType="end"/>
      </w:r>
      <w:r>
        <w:rPr>
          <w:rFonts w:ascii="Times New Roman" w:eastAsia="Times New Roman" w:hAnsi="Times New Roman" w:cs="Times New Roman"/>
        </w:rPr>
        <w:t xml:space="preserve">. G.) </w:t>
      </w:r>
      <w:r w:rsidR="007C332B">
        <w:rPr>
          <w:rFonts w:ascii="Times New Roman" w:eastAsia="Times New Roman" w:hAnsi="Times New Roman" w:cs="Times New Roman"/>
        </w:rPr>
        <w:t>F.) Linkage map data further connects the hi-c, linked- &amp; long-read consensus assembly. The quality of the consensus assembly is then assessed by the software BUSCO</w:t>
      </w:r>
      <w:r w:rsidR="007C332B">
        <w:rPr>
          <w:rFonts w:ascii="Times New Roman" w:eastAsia="Times New Roman" w:hAnsi="Times New Roman" w:cs="Times New Roman"/>
        </w:rPr>
        <w:fldChar w:fldCharType="begin" w:fldLock="1"/>
      </w:r>
      <w:r w:rsidR="007C332B">
        <w:rPr>
          <w:rFonts w:ascii="Times New Roman" w:eastAsia="Times New Roman" w:hAnsi="Times New Roman" w:cs="Times New Roman"/>
        </w:rPr>
        <w:instrText>ADDIN CSL_CITATION {"citationItems":[{"id":"ITEM-1","itemData":{"DOI":"10.1093/bioinformatics/btv351","ISSN":"14602059","abstract":"ABSTRACT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Genomics","author":[{"dropping-particle":"","family":"Simão","given":"Felipe A.","non-dropping-particle":"","parse-names":false,"suffix":""},{"dropping-particle":"","family":"Waterhouse","given":"Robert M.","non-dropping-particle":"","parse-names":false,"suffix":""},{"dropping-particle":"","family":"Ioannidis","given":"Panagiotis","non-dropping-particle":"","parse-names":false,"suffix":""},{"dropping-particle":"V.","family":"Kriventseva","given":"Evgenia","non-dropping-particle":"","parse-names":false,"suffix":""},{"dropping-particle":"","family":"Zdobnov","given":"Evgeny M.","non-dropping-particle":"","parse-names":false,"suffix":""}],"container-title":"Bioinformatics","id":"ITEM-1","issue":"19","issued":{"date-parts":[["2015"]]},"page":"3210-3212","title":"BUSCO: Assessing genome assembly and annotation completeness with single-copy orthologs","type":"article-journal","volume":"31"},"uris":["http://www.mendeley.com/documents/?uuid=b84599b9-c5b1-49ad-ae3f-b0a41a70be26"]}],"mendeley":{"formattedCitation":"&lt;sup&gt;13&lt;/sup&gt;","plainTextFormattedCitation":"13","previouslyFormattedCitation":"&lt;sup&gt;13&lt;/sup&gt;"},"properties":{"noteIndex":0},"schema":"https://github.com/citation-style-language/schema/raw/master/csl-citation.json"}</w:instrText>
      </w:r>
      <w:r w:rsidR="007C332B">
        <w:rPr>
          <w:rFonts w:ascii="Times New Roman" w:eastAsia="Times New Roman" w:hAnsi="Times New Roman" w:cs="Times New Roman"/>
        </w:rPr>
        <w:fldChar w:fldCharType="separate"/>
      </w:r>
      <w:r w:rsidR="007C332B" w:rsidRPr="008434CB">
        <w:rPr>
          <w:rFonts w:ascii="Times New Roman" w:eastAsia="Times New Roman" w:hAnsi="Times New Roman" w:cs="Times New Roman"/>
          <w:noProof/>
          <w:vertAlign w:val="superscript"/>
        </w:rPr>
        <w:t>13</w:t>
      </w:r>
      <w:r w:rsidR="007C332B">
        <w:rPr>
          <w:rFonts w:ascii="Times New Roman" w:eastAsia="Times New Roman" w:hAnsi="Times New Roman" w:cs="Times New Roman"/>
        </w:rPr>
        <w:fldChar w:fldCharType="end"/>
      </w:r>
      <w:r w:rsidR="007C332B">
        <w:rPr>
          <w:rFonts w:ascii="Times New Roman" w:eastAsia="Times New Roman" w:hAnsi="Times New Roman" w:cs="Times New Roman"/>
        </w:rPr>
        <w:t>. H.) Manual curation</w:t>
      </w:r>
      <w:r>
        <w:rPr>
          <w:rFonts w:ascii="Times New Roman" w:eastAsia="Times New Roman" w:hAnsi="Times New Roman" w:cs="Times New Roman"/>
        </w:rPr>
        <w:t xml:space="preserve"> to produce a reference genome.</w:t>
      </w:r>
    </w:p>
    <w:p w14:paraId="2459ED19" w14:textId="59CBB8A6" w:rsidR="00DB4792" w:rsidRDefault="00DB4792" w:rsidP="00DB4792">
      <w:pPr>
        <w:rPr>
          <w:rFonts w:ascii="Times" w:hAnsi="Times"/>
        </w:rPr>
      </w:pPr>
    </w:p>
    <w:p w14:paraId="28E99F44" w14:textId="77777777" w:rsidR="00DB4792" w:rsidRPr="00D417D1" w:rsidRDefault="00DB4792" w:rsidP="00DB4792">
      <w:pPr>
        <w:jc w:val="center"/>
        <w:rPr>
          <w:rFonts w:ascii="Times New Roman" w:eastAsia="Times New Roman" w:hAnsi="Times New Roman" w:cs="Times New Roman"/>
        </w:rPr>
      </w:pPr>
      <w:r w:rsidRPr="00D417D1">
        <w:rPr>
          <w:rFonts w:ascii="Times New Roman" w:hAnsi="Times New Roman" w:cs="Times New Roman"/>
          <w:noProof/>
        </w:rPr>
        <w:drawing>
          <wp:inline distT="0" distB="0" distL="0" distR="0" wp14:anchorId="4B4FE8C9" wp14:editId="53A241E8">
            <wp:extent cx="3864180" cy="6736452"/>
            <wp:effectExtent l="0" t="0" r="0" b="0"/>
            <wp:docPr id="1" name="image4.png" descr="A picture containing text, electronics,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png" descr="A picture containing text, electronics,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871021" cy="6748379"/>
                    </a:xfrm>
                    <a:prstGeom prst="rect">
                      <a:avLst/>
                    </a:prstGeom>
                  </pic:spPr>
                </pic:pic>
              </a:graphicData>
            </a:graphic>
          </wp:inline>
        </w:drawing>
      </w:r>
    </w:p>
    <w:p w14:paraId="258FBC9C" w14:textId="1279FDB7" w:rsidR="00DB4792" w:rsidRPr="003B205E" w:rsidRDefault="00DB4792" w:rsidP="00DB4792">
      <w:pPr>
        <w:rPr>
          <w:rFonts w:ascii="Times New Roman" w:eastAsia="Times New Roman" w:hAnsi="Times New Roman" w:cs="Times New Roman"/>
        </w:rPr>
      </w:pPr>
      <w:r w:rsidRPr="00D417D1">
        <w:rPr>
          <w:rFonts w:ascii="Times New Roman" w:eastAsia="Times New Roman" w:hAnsi="Times New Roman" w:cs="Times New Roman"/>
          <w:b/>
        </w:rPr>
        <w:t xml:space="preserve">Figure </w:t>
      </w:r>
      <w:r>
        <w:rPr>
          <w:rFonts w:ascii="Times New Roman" w:eastAsia="Times New Roman" w:hAnsi="Times New Roman" w:cs="Times New Roman"/>
          <w:b/>
        </w:rPr>
        <w:t>2</w:t>
      </w:r>
      <w:r w:rsidRPr="00D417D1">
        <w:rPr>
          <w:rFonts w:ascii="Times New Roman" w:eastAsia="Times New Roman" w:hAnsi="Times New Roman" w:cs="Times New Roman"/>
          <w:b/>
        </w:rPr>
        <w:t>.</w:t>
      </w:r>
      <w:r w:rsidRPr="00D417D1">
        <w:rPr>
          <w:rFonts w:ascii="Times New Roman" w:eastAsia="Times New Roman" w:hAnsi="Times New Roman" w:cs="Times New Roman"/>
        </w:rPr>
        <w:t xml:space="preserve"> Pulse field gel images of extracted HMW gDNA from three sampling</w:t>
      </w:r>
      <w:r>
        <w:rPr>
          <w:rFonts w:ascii="Times New Roman" w:eastAsia="Times New Roman" w:hAnsi="Times New Roman" w:cs="Times New Roman"/>
        </w:rPr>
        <w:t xml:space="preserve"> trips</w:t>
      </w:r>
      <w:r w:rsidRPr="00D417D1">
        <w:rPr>
          <w:rFonts w:ascii="Times New Roman" w:eastAsia="Times New Roman" w:hAnsi="Times New Roman" w:cs="Times New Roman"/>
        </w:rPr>
        <w:t xml:space="preserve"> </w:t>
      </w:r>
      <w:r>
        <w:rPr>
          <w:rFonts w:ascii="Times New Roman" w:eastAsia="Times New Roman" w:hAnsi="Times New Roman" w:cs="Times New Roman"/>
        </w:rPr>
        <w:t xml:space="preserve">(“T”) </w:t>
      </w:r>
      <w:r w:rsidRPr="00D417D1">
        <w:rPr>
          <w:rFonts w:ascii="Times New Roman" w:eastAsia="Times New Roman" w:hAnsi="Times New Roman" w:cs="Times New Roman"/>
        </w:rPr>
        <w:t>and six rounds of extractions</w:t>
      </w:r>
      <w:r>
        <w:rPr>
          <w:rFonts w:ascii="Times New Roman" w:eastAsia="Times New Roman" w:hAnsi="Times New Roman" w:cs="Times New Roman"/>
        </w:rPr>
        <w:t xml:space="preserve"> (“E”)</w:t>
      </w:r>
      <w:r w:rsidRPr="00D417D1">
        <w:rPr>
          <w:rFonts w:ascii="Times New Roman" w:eastAsia="Times New Roman" w:hAnsi="Times New Roman" w:cs="Times New Roman"/>
        </w:rPr>
        <w:t>. Green boxes surround lanes from</w:t>
      </w:r>
      <w:r>
        <w:rPr>
          <w:rFonts w:ascii="Times New Roman" w:eastAsia="Times New Roman" w:hAnsi="Times New Roman" w:cs="Times New Roman"/>
        </w:rPr>
        <w:t xml:space="preserve"> extracted</w:t>
      </w:r>
      <w:r w:rsidRPr="00D417D1">
        <w:rPr>
          <w:rFonts w:ascii="Times New Roman" w:eastAsia="Times New Roman" w:hAnsi="Times New Roman" w:cs="Times New Roman"/>
        </w:rPr>
        <w:t xml:space="preserve"> samples usable for long-read and linked-read sequencing (extraction distribution centered </w:t>
      </w:r>
      <w:r>
        <w:rPr>
          <w:rFonts w:ascii="Times New Roman" w:eastAsia="Times New Roman" w:hAnsi="Times New Roman" w:cs="Times New Roman"/>
        </w:rPr>
        <w:t>~</w:t>
      </w:r>
      <w:r w:rsidRPr="00D417D1">
        <w:rPr>
          <w:rFonts w:ascii="Times New Roman" w:eastAsia="Times New Roman" w:hAnsi="Times New Roman" w:cs="Times New Roman"/>
        </w:rPr>
        <w:t xml:space="preserve"> 50kb), yellow box</w:t>
      </w:r>
      <w:r>
        <w:rPr>
          <w:rFonts w:ascii="Times New Roman" w:eastAsia="Times New Roman" w:hAnsi="Times New Roman" w:cs="Times New Roman"/>
        </w:rPr>
        <w:t>es</w:t>
      </w:r>
      <w:r w:rsidRPr="00D417D1">
        <w:rPr>
          <w:rFonts w:ascii="Times New Roman" w:eastAsia="Times New Roman" w:hAnsi="Times New Roman" w:cs="Times New Roman"/>
        </w:rPr>
        <w:t xml:space="preserve"> surround lanes from sample</w:t>
      </w:r>
      <w:r>
        <w:rPr>
          <w:rFonts w:ascii="Times New Roman" w:eastAsia="Times New Roman" w:hAnsi="Times New Roman" w:cs="Times New Roman"/>
        </w:rPr>
        <w:t>s</w:t>
      </w:r>
      <w:r w:rsidRPr="00D417D1">
        <w:rPr>
          <w:rFonts w:ascii="Times New Roman" w:eastAsia="Times New Roman" w:hAnsi="Times New Roman" w:cs="Times New Roman"/>
        </w:rPr>
        <w:t xml:space="preserve"> </w:t>
      </w:r>
      <w:r>
        <w:rPr>
          <w:rFonts w:ascii="Times New Roman" w:eastAsia="Times New Roman" w:hAnsi="Times New Roman" w:cs="Times New Roman"/>
        </w:rPr>
        <w:t>with</w:t>
      </w:r>
      <w:r w:rsidRPr="00D417D1">
        <w:rPr>
          <w:rFonts w:ascii="Times New Roman" w:eastAsia="Times New Roman" w:hAnsi="Times New Roman" w:cs="Times New Roman"/>
        </w:rPr>
        <w:t xml:space="preserve"> insufficient </w:t>
      </w:r>
      <w:r>
        <w:rPr>
          <w:rFonts w:ascii="Times New Roman" w:eastAsia="Times New Roman" w:hAnsi="Times New Roman" w:cs="Times New Roman"/>
        </w:rPr>
        <w:t xml:space="preserve">extraction </w:t>
      </w:r>
      <w:r w:rsidRPr="00D417D1">
        <w:rPr>
          <w:rFonts w:ascii="Times New Roman" w:eastAsia="Times New Roman" w:hAnsi="Times New Roman" w:cs="Times New Roman"/>
        </w:rPr>
        <w:t>lengths</w:t>
      </w:r>
      <w:r>
        <w:rPr>
          <w:rFonts w:ascii="Times New Roman" w:eastAsia="Times New Roman" w:hAnsi="Times New Roman" w:cs="Times New Roman"/>
        </w:rPr>
        <w:t>.</w:t>
      </w:r>
      <w:r w:rsidRPr="00D417D1">
        <w:rPr>
          <w:rFonts w:ascii="Times New Roman" w:eastAsia="Times New Roman" w:hAnsi="Times New Roman" w:cs="Times New Roman"/>
        </w:rPr>
        <w:t xml:space="preserve"> A</w:t>
      </w:r>
      <w:r>
        <w:rPr>
          <w:rFonts w:ascii="Times New Roman" w:eastAsia="Times New Roman" w:hAnsi="Times New Roman" w:cs="Times New Roman"/>
        </w:rPr>
        <w:t>)</w:t>
      </w:r>
      <w:r w:rsidRPr="00D417D1">
        <w:rPr>
          <w:rFonts w:ascii="Times New Roman" w:eastAsia="Times New Roman" w:hAnsi="Times New Roman" w:cs="Times New Roman"/>
        </w:rPr>
        <w:t xml:space="preserve"> </w:t>
      </w:r>
      <w:r>
        <w:rPr>
          <w:rFonts w:ascii="Times New Roman" w:eastAsia="Times New Roman" w:hAnsi="Times New Roman" w:cs="Times New Roman"/>
        </w:rPr>
        <w:t>T</w:t>
      </w:r>
      <w:r w:rsidRPr="00D417D1">
        <w:rPr>
          <w:rFonts w:ascii="Times New Roman" w:eastAsia="Times New Roman" w:hAnsi="Times New Roman" w:cs="Times New Roman"/>
        </w:rPr>
        <w:t>1</w:t>
      </w:r>
      <w:r>
        <w:rPr>
          <w:rFonts w:ascii="Times New Roman" w:eastAsia="Times New Roman" w:hAnsi="Times New Roman" w:cs="Times New Roman"/>
        </w:rPr>
        <w:t>,</w:t>
      </w:r>
      <w:r w:rsidRPr="00D417D1">
        <w:rPr>
          <w:rFonts w:ascii="Times New Roman" w:eastAsia="Times New Roman" w:hAnsi="Times New Roman" w:cs="Times New Roman"/>
        </w:rPr>
        <w:t xml:space="preserve"> E1: one usable female sample</w:t>
      </w:r>
      <w:r>
        <w:rPr>
          <w:rFonts w:ascii="Times New Roman" w:eastAsia="Times New Roman" w:hAnsi="Times New Roman" w:cs="Times New Roman"/>
        </w:rPr>
        <w:t xml:space="preserve"> (T1_F02)</w:t>
      </w:r>
      <w:r w:rsidR="00474086">
        <w:rPr>
          <w:rFonts w:ascii="Times New Roman" w:eastAsia="Times New Roman" w:hAnsi="Times New Roman" w:cs="Times New Roman"/>
        </w:rPr>
        <w:t>;</w:t>
      </w:r>
      <w:r w:rsidRPr="00D417D1">
        <w:rPr>
          <w:rFonts w:ascii="Times New Roman" w:eastAsia="Times New Roman" w:hAnsi="Times New Roman" w:cs="Times New Roman"/>
        </w:rPr>
        <w:t xml:space="preserve"> B) </w:t>
      </w:r>
      <w:r>
        <w:rPr>
          <w:rFonts w:ascii="Times New Roman" w:eastAsia="Times New Roman" w:hAnsi="Times New Roman" w:cs="Times New Roman"/>
        </w:rPr>
        <w:t>T</w:t>
      </w:r>
      <w:r w:rsidRPr="00D417D1">
        <w:rPr>
          <w:rFonts w:ascii="Times New Roman" w:eastAsia="Times New Roman" w:hAnsi="Times New Roman" w:cs="Times New Roman"/>
        </w:rPr>
        <w:t>2</w:t>
      </w:r>
      <w:r>
        <w:rPr>
          <w:rFonts w:ascii="Times New Roman" w:eastAsia="Times New Roman" w:hAnsi="Times New Roman" w:cs="Times New Roman"/>
        </w:rPr>
        <w:t>,</w:t>
      </w:r>
      <w:r w:rsidRPr="00D417D1">
        <w:rPr>
          <w:rFonts w:ascii="Times New Roman" w:eastAsia="Times New Roman" w:hAnsi="Times New Roman" w:cs="Times New Roman"/>
        </w:rPr>
        <w:t xml:space="preserve"> E2: no usable samples</w:t>
      </w:r>
      <w:r w:rsidR="00474086">
        <w:rPr>
          <w:rFonts w:ascii="Times New Roman" w:eastAsia="Times New Roman" w:hAnsi="Times New Roman" w:cs="Times New Roman"/>
        </w:rPr>
        <w:t>;</w:t>
      </w:r>
      <w:r w:rsidRPr="00D417D1">
        <w:rPr>
          <w:rFonts w:ascii="Times New Roman" w:eastAsia="Times New Roman" w:hAnsi="Times New Roman" w:cs="Times New Roman"/>
        </w:rPr>
        <w:t xml:space="preserve"> C) </w:t>
      </w:r>
      <w:r>
        <w:rPr>
          <w:rFonts w:ascii="Times New Roman" w:eastAsia="Times New Roman" w:hAnsi="Times New Roman" w:cs="Times New Roman"/>
        </w:rPr>
        <w:t>T</w:t>
      </w:r>
      <w:r w:rsidRPr="00D417D1">
        <w:rPr>
          <w:rFonts w:ascii="Times New Roman" w:eastAsia="Times New Roman" w:hAnsi="Times New Roman" w:cs="Times New Roman"/>
        </w:rPr>
        <w:t>2</w:t>
      </w:r>
      <w:r>
        <w:rPr>
          <w:rFonts w:ascii="Times New Roman" w:eastAsia="Times New Roman" w:hAnsi="Times New Roman" w:cs="Times New Roman"/>
        </w:rPr>
        <w:t>,</w:t>
      </w:r>
      <w:r w:rsidRPr="00D417D1">
        <w:rPr>
          <w:rFonts w:ascii="Times New Roman" w:eastAsia="Times New Roman" w:hAnsi="Times New Roman" w:cs="Times New Roman"/>
        </w:rPr>
        <w:t xml:space="preserve"> E</w:t>
      </w:r>
      <w:r>
        <w:rPr>
          <w:rFonts w:ascii="Times New Roman" w:eastAsia="Times New Roman" w:hAnsi="Times New Roman" w:cs="Times New Roman"/>
        </w:rPr>
        <w:t>3</w:t>
      </w:r>
      <w:r w:rsidRPr="00D417D1">
        <w:rPr>
          <w:rFonts w:ascii="Times New Roman" w:eastAsia="Times New Roman" w:hAnsi="Times New Roman" w:cs="Times New Roman"/>
        </w:rPr>
        <w:t>: no usable samples</w:t>
      </w:r>
      <w:r w:rsidR="00474086">
        <w:rPr>
          <w:rFonts w:ascii="Times New Roman" w:eastAsia="Times New Roman" w:hAnsi="Times New Roman" w:cs="Times New Roman"/>
        </w:rPr>
        <w:t>;</w:t>
      </w:r>
      <w:r w:rsidRPr="00D417D1">
        <w:rPr>
          <w:rFonts w:ascii="Times New Roman" w:eastAsia="Times New Roman" w:hAnsi="Times New Roman" w:cs="Times New Roman"/>
        </w:rPr>
        <w:t xml:space="preserve"> D) </w:t>
      </w:r>
      <w:r>
        <w:rPr>
          <w:rFonts w:ascii="Times New Roman" w:eastAsia="Times New Roman" w:hAnsi="Times New Roman" w:cs="Times New Roman"/>
        </w:rPr>
        <w:t>T</w:t>
      </w:r>
      <w:r w:rsidRPr="00D417D1">
        <w:rPr>
          <w:rFonts w:ascii="Times New Roman" w:eastAsia="Times New Roman" w:hAnsi="Times New Roman" w:cs="Times New Roman"/>
        </w:rPr>
        <w:t>2</w:t>
      </w:r>
      <w:r>
        <w:rPr>
          <w:rFonts w:ascii="Times New Roman" w:eastAsia="Times New Roman" w:hAnsi="Times New Roman" w:cs="Times New Roman"/>
        </w:rPr>
        <w:t>,</w:t>
      </w:r>
      <w:r w:rsidRPr="00D417D1">
        <w:rPr>
          <w:rFonts w:ascii="Times New Roman" w:eastAsia="Times New Roman" w:hAnsi="Times New Roman" w:cs="Times New Roman"/>
        </w:rPr>
        <w:t xml:space="preserve"> E4: no usable samples</w:t>
      </w:r>
      <w:r w:rsidR="00474086">
        <w:rPr>
          <w:rFonts w:ascii="Times New Roman" w:eastAsia="Times New Roman" w:hAnsi="Times New Roman" w:cs="Times New Roman"/>
        </w:rPr>
        <w:t>;</w:t>
      </w:r>
      <w:r w:rsidRPr="00D417D1">
        <w:rPr>
          <w:rFonts w:ascii="Times New Roman" w:eastAsia="Times New Roman" w:hAnsi="Times New Roman" w:cs="Times New Roman"/>
        </w:rPr>
        <w:t xml:space="preserve"> E) </w:t>
      </w:r>
      <w:r>
        <w:rPr>
          <w:rFonts w:ascii="Times New Roman" w:eastAsia="Times New Roman" w:hAnsi="Times New Roman" w:cs="Times New Roman"/>
        </w:rPr>
        <w:t>T</w:t>
      </w:r>
      <w:r w:rsidRPr="00D417D1">
        <w:rPr>
          <w:rFonts w:ascii="Times New Roman" w:eastAsia="Times New Roman" w:hAnsi="Times New Roman" w:cs="Times New Roman"/>
        </w:rPr>
        <w:t>3</w:t>
      </w:r>
      <w:r>
        <w:rPr>
          <w:rFonts w:ascii="Times New Roman" w:eastAsia="Times New Roman" w:hAnsi="Times New Roman" w:cs="Times New Roman"/>
        </w:rPr>
        <w:t>,</w:t>
      </w:r>
      <w:r w:rsidRPr="00D417D1">
        <w:rPr>
          <w:rFonts w:ascii="Times New Roman" w:eastAsia="Times New Roman" w:hAnsi="Times New Roman" w:cs="Times New Roman"/>
        </w:rPr>
        <w:t xml:space="preserve"> E5: one usable male sample</w:t>
      </w:r>
      <w:r>
        <w:rPr>
          <w:rFonts w:ascii="Times New Roman" w:eastAsia="Times New Roman" w:hAnsi="Times New Roman" w:cs="Times New Roman"/>
        </w:rPr>
        <w:t xml:space="preserve"> (T3M02_BM_FF)</w:t>
      </w:r>
      <w:r w:rsidR="00474086">
        <w:rPr>
          <w:rFonts w:ascii="Times New Roman" w:eastAsia="Times New Roman" w:hAnsi="Times New Roman" w:cs="Times New Roman"/>
        </w:rPr>
        <w:t>;</w:t>
      </w:r>
      <w:r w:rsidRPr="00D417D1">
        <w:rPr>
          <w:rFonts w:ascii="Times New Roman" w:eastAsia="Times New Roman" w:hAnsi="Times New Roman" w:cs="Times New Roman"/>
        </w:rPr>
        <w:t xml:space="preserve"> F) </w:t>
      </w:r>
      <w:r>
        <w:rPr>
          <w:rFonts w:ascii="Times New Roman" w:eastAsia="Times New Roman" w:hAnsi="Times New Roman" w:cs="Times New Roman"/>
        </w:rPr>
        <w:t>T</w:t>
      </w:r>
      <w:r w:rsidRPr="00D417D1">
        <w:rPr>
          <w:rFonts w:ascii="Times New Roman" w:eastAsia="Times New Roman" w:hAnsi="Times New Roman" w:cs="Times New Roman"/>
        </w:rPr>
        <w:t>3</w:t>
      </w:r>
      <w:r>
        <w:rPr>
          <w:rFonts w:ascii="Times New Roman" w:eastAsia="Times New Roman" w:hAnsi="Times New Roman" w:cs="Times New Roman"/>
        </w:rPr>
        <w:t>,</w:t>
      </w:r>
      <w:r w:rsidRPr="00D417D1">
        <w:rPr>
          <w:rFonts w:ascii="Times New Roman" w:eastAsia="Times New Roman" w:hAnsi="Times New Roman" w:cs="Times New Roman"/>
        </w:rPr>
        <w:t xml:space="preserve"> E6: one usable female</w:t>
      </w:r>
      <w:r>
        <w:rPr>
          <w:rFonts w:ascii="Times New Roman" w:eastAsia="Times New Roman" w:hAnsi="Times New Roman" w:cs="Times New Roman"/>
        </w:rPr>
        <w:t xml:space="preserve"> (T3F02_SC_FF).</w:t>
      </w:r>
    </w:p>
    <w:p w14:paraId="16437C66" w14:textId="77777777" w:rsidR="00DB4792" w:rsidRDefault="00DB4792" w:rsidP="00DB4792"/>
    <w:p w14:paraId="7F45AD58" w14:textId="7A87CB23" w:rsidR="008F2E25" w:rsidRDefault="003C4CB2">
      <w:r>
        <w:rPr>
          <w:noProof/>
        </w:rPr>
        <w:drawing>
          <wp:inline distT="0" distB="0" distL="0" distR="0" wp14:anchorId="4688F261" wp14:editId="2FBC11C6">
            <wp:extent cx="5943600" cy="49559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955913"/>
                    </a:xfrm>
                    <a:prstGeom prst="rect">
                      <a:avLst/>
                    </a:prstGeom>
                  </pic:spPr>
                </pic:pic>
              </a:graphicData>
            </a:graphic>
          </wp:inline>
        </w:drawing>
      </w:r>
    </w:p>
    <w:p w14:paraId="0C522203" w14:textId="56D5BAC7" w:rsidR="009C17B6" w:rsidRPr="00D417D1" w:rsidRDefault="009C17B6" w:rsidP="009C17B6">
      <w:pPr>
        <w:rPr>
          <w:rFonts w:ascii="Times New Roman" w:eastAsia="Times New Roman" w:hAnsi="Times New Roman" w:cs="Times New Roman"/>
        </w:rPr>
      </w:pPr>
      <w:r w:rsidRPr="00D417D1">
        <w:rPr>
          <w:rFonts w:ascii="Times New Roman" w:eastAsia="Times New Roman" w:hAnsi="Times New Roman" w:cs="Times New Roman"/>
          <w:b/>
        </w:rPr>
        <w:t xml:space="preserve">Figure </w:t>
      </w:r>
      <w:r>
        <w:rPr>
          <w:rFonts w:ascii="Times New Roman" w:eastAsia="Times New Roman" w:hAnsi="Times New Roman" w:cs="Times New Roman"/>
          <w:b/>
        </w:rPr>
        <w:t>3</w:t>
      </w:r>
      <w:r w:rsidRPr="00D417D1">
        <w:rPr>
          <w:rFonts w:ascii="Times New Roman" w:eastAsia="Times New Roman" w:hAnsi="Times New Roman" w:cs="Times New Roman"/>
          <w:b/>
        </w:rPr>
        <w:t>.</w:t>
      </w:r>
      <w:r w:rsidRPr="00D417D1">
        <w:rPr>
          <w:rFonts w:ascii="Times New Roman" w:eastAsia="Times New Roman" w:hAnsi="Times New Roman" w:cs="Times New Roman"/>
        </w:rPr>
        <w:t xml:space="preserve"> Linked-read k-</w:t>
      </w:r>
      <w:proofErr w:type="spellStart"/>
      <w:r w:rsidRPr="00D417D1">
        <w:rPr>
          <w:rFonts w:ascii="Times New Roman" w:eastAsia="Times New Roman" w:hAnsi="Times New Roman" w:cs="Times New Roman"/>
        </w:rPr>
        <w:t>mer</w:t>
      </w:r>
      <w:proofErr w:type="spellEnd"/>
      <w:r w:rsidRPr="00D417D1">
        <w:rPr>
          <w:rFonts w:ascii="Times New Roman" w:eastAsia="Times New Roman" w:hAnsi="Times New Roman" w:cs="Times New Roman"/>
        </w:rPr>
        <w:t xml:space="preserve"> spectra histogram of the number of distinct k-</w:t>
      </w:r>
      <w:proofErr w:type="spellStart"/>
      <w:r w:rsidRPr="00D417D1">
        <w:rPr>
          <w:rFonts w:ascii="Times New Roman" w:eastAsia="Times New Roman" w:hAnsi="Times New Roman" w:cs="Times New Roman"/>
        </w:rPr>
        <w:t>mers</w:t>
      </w:r>
      <w:proofErr w:type="spellEnd"/>
      <w:r w:rsidRPr="00D417D1">
        <w:rPr>
          <w:rFonts w:ascii="Times New Roman" w:eastAsia="Times New Roman" w:hAnsi="Times New Roman" w:cs="Times New Roman"/>
        </w:rPr>
        <w:t xml:space="preserve"> at </w:t>
      </w:r>
      <w:r>
        <w:rPr>
          <w:rFonts w:ascii="Times New Roman" w:eastAsia="Times New Roman" w:hAnsi="Times New Roman" w:cs="Times New Roman"/>
        </w:rPr>
        <w:t>different</w:t>
      </w:r>
      <w:r w:rsidRPr="00D417D1">
        <w:rPr>
          <w:rFonts w:ascii="Times New Roman" w:eastAsia="Times New Roman" w:hAnsi="Times New Roman" w:cs="Times New Roman"/>
        </w:rPr>
        <w:t xml:space="preserve"> frequencies </w:t>
      </w:r>
      <w:r>
        <w:rPr>
          <w:rFonts w:ascii="Times New Roman" w:eastAsia="Times New Roman" w:hAnsi="Times New Roman" w:cs="Times New Roman"/>
        </w:rPr>
        <w:t xml:space="preserve">from </w:t>
      </w:r>
      <w:r w:rsidR="003C4CB2">
        <w:rPr>
          <w:rFonts w:ascii="Times New Roman" w:eastAsia="Times New Roman" w:hAnsi="Times New Roman" w:cs="Times New Roman"/>
        </w:rPr>
        <w:t>male</w:t>
      </w:r>
      <w:r>
        <w:rPr>
          <w:rFonts w:ascii="Times New Roman" w:eastAsia="Times New Roman" w:hAnsi="Times New Roman" w:cs="Times New Roman"/>
        </w:rPr>
        <w:t xml:space="preserve"> (A</w:t>
      </w:r>
      <w:r w:rsidR="00C10B64">
        <w:rPr>
          <w:rFonts w:ascii="Times New Roman" w:eastAsia="Times New Roman" w:hAnsi="Times New Roman" w:cs="Times New Roman"/>
        </w:rPr>
        <w:t xml:space="preserve"> &amp; B</w:t>
      </w:r>
      <w:r>
        <w:rPr>
          <w:rFonts w:ascii="Times New Roman" w:eastAsia="Times New Roman" w:hAnsi="Times New Roman" w:cs="Times New Roman"/>
        </w:rPr>
        <w:t xml:space="preserve">) and </w:t>
      </w:r>
      <w:r w:rsidR="003C4CB2">
        <w:rPr>
          <w:rFonts w:ascii="Times New Roman" w:eastAsia="Times New Roman" w:hAnsi="Times New Roman" w:cs="Times New Roman"/>
        </w:rPr>
        <w:t>fe</w:t>
      </w:r>
      <w:r>
        <w:rPr>
          <w:rFonts w:ascii="Times New Roman" w:eastAsia="Times New Roman" w:hAnsi="Times New Roman" w:cs="Times New Roman"/>
        </w:rPr>
        <w:t>male (</w:t>
      </w:r>
      <w:r w:rsidR="00C10B64">
        <w:rPr>
          <w:rFonts w:ascii="Times New Roman" w:eastAsia="Times New Roman" w:hAnsi="Times New Roman" w:cs="Times New Roman"/>
        </w:rPr>
        <w:t>C &amp; D</w:t>
      </w:r>
      <w:r>
        <w:rPr>
          <w:rFonts w:ascii="Times New Roman" w:eastAsia="Times New Roman" w:hAnsi="Times New Roman" w:cs="Times New Roman"/>
        </w:rPr>
        <w:t>) sequencing data.</w:t>
      </w:r>
      <w:r w:rsidR="003C4CB2">
        <w:rPr>
          <w:rFonts w:ascii="Times New Roman" w:eastAsia="Times New Roman" w:hAnsi="Times New Roman" w:cs="Times New Roman"/>
        </w:rPr>
        <w:t xml:space="preserve"> Histograms using k=21 (A &amp; </w:t>
      </w:r>
      <w:r w:rsidR="00C10B64">
        <w:rPr>
          <w:rFonts w:ascii="Times New Roman" w:eastAsia="Times New Roman" w:hAnsi="Times New Roman" w:cs="Times New Roman"/>
        </w:rPr>
        <w:t>C</w:t>
      </w:r>
      <w:r w:rsidR="003C4CB2">
        <w:rPr>
          <w:rFonts w:ascii="Times New Roman" w:eastAsia="Times New Roman" w:hAnsi="Times New Roman" w:cs="Times New Roman"/>
        </w:rPr>
        <w:t>),</w:t>
      </w:r>
      <w:r w:rsidR="00C10B64">
        <w:rPr>
          <w:rFonts w:ascii="Times New Roman" w:eastAsia="Times New Roman" w:hAnsi="Times New Roman" w:cs="Times New Roman"/>
        </w:rPr>
        <w:t xml:space="preserve"> and</w:t>
      </w:r>
      <w:r w:rsidR="003C4CB2">
        <w:rPr>
          <w:rFonts w:ascii="Times New Roman" w:eastAsia="Times New Roman" w:hAnsi="Times New Roman" w:cs="Times New Roman"/>
        </w:rPr>
        <w:t xml:space="preserve"> k=31 (B &amp;</w:t>
      </w:r>
      <w:r w:rsidR="00C10B64">
        <w:rPr>
          <w:rFonts w:ascii="Times New Roman" w:eastAsia="Times New Roman" w:hAnsi="Times New Roman" w:cs="Times New Roman"/>
        </w:rPr>
        <w:t xml:space="preserve"> D</w:t>
      </w:r>
      <w:r w:rsidR="003C4CB2">
        <w:rPr>
          <w:rFonts w:ascii="Times New Roman" w:eastAsia="Times New Roman" w:hAnsi="Times New Roman" w:cs="Times New Roman"/>
        </w:rPr>
        <w:t xml:space="preserve">). </w:t>
      </w:r>
      <w:r>
        <w:rPr>
          <w:rFonts w:ascii="Times New Roman" w:eastAsia="Times New Roman" w:hAnsi="Times New Roman" w:cs="Times New Roman"/>
        </w:rPr>
        <w:t xml:space="preserve">Uncontaminated samples are expected to have a single peak with </w:t>
      </w:r>
      <w:r w:rsidR="003C4CB2">
        <w:rPr>
          <w:rFonts w:ascii="Times New Roman" w:eastAsia="Times New Roman" w:hAnsi="Times New Roman" w:cs="Times New Roman"/>
        </w:rPr>
        <w:t>a high abundance</w:t>
      </w:r>
      <w:r>
        <w:rPr>
          <w:rFonts w:ascii="Times New Roman" w:eastAsia="Times New Roman" w:hAnsi="Times New Roman" w:cs="Times New Roman"/>
        </w:rPr>
        <w:t xml:space="preserve"> of k-</w:t>
      </w:r>
      <w:proofErr w:type="spellStart"/>
      <w:r>
        <w:rPr>
          <w:rFonts w:ascii="Times New Roman" w:eastAsia="Times New Roman" w:hAnsi="Times New Roman" w:cs="Times New Roman"/>
        </w:rPr>
        <w:t>mers</w:t>
      </w:r>
      <w:proofErr w:type="spellEnd"/>
      <w:r>
        <w:rPr>
          <w:rFonts w:ascii="Times New Roman" w:eastAsia="Times New Roman" w:hAnsi="Times New Roman" w:cs="Times New Roman"/>
        </w:rPr>
        <w:t xml:space="preserve"> at a very low frequency due to sequencer errors</w:t>
      </w:r>
      <w:r w:rsidRPr="00D417D1">
        <w:rPr>
          <w:rFonts w:ascii="Times New Roman" w:eastAsia="Times New Roman" w:hAnsi="Times New Roman" w:cs="Times New Roman"/>
        </w:rPr>
        <w:t>.</w:t>
      </w:r>
    </w:p>
    <w:p w14:paraId="7D143C16" w14:textId="7547A158" w:rsidR="00A71DBE" w:rsidRDefault="00A71DBE">
      <w:r>
        <w:br w:type="page"/>
      </w:r>
    </w:p>
    <w:p w14:paraId="58059EDC" w14:textId="777241E7" w:rsidR="009C17B6" w:rsidRDefault="006702BB">
      <w:r>
        <w:rPr>
          <w:noProof/>
        </w:rPr>
        <w:lastRenderedPageBreak/>
        <w:drawing>
          <wp:inline distT="0" distB="0" distL="0" distR="0" wp14:anchorId="75573114" wp14:editId="49663A33">
            <wp:extent cx="5943600" cy="49559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955913"/>
                    </a:xfrm>
                    <a:prstGeom prst="rect">
                      <a:avLst/>
                    </a:prstGeom>
                  </pic:spPr>
                </pic:pic>
              </a:graphicData>
            </a:graphic>
          </wp:inline>
        </w:drawing>
      </w:r>
    </w:p>
    <w:p w14:paraId="45EF8D6C" w14:textId="6EF1EC94" w:rsidR="003C4CB2" w:rsidRDefault="006702BB">
      <w:r w:rsidRPr="00D417D1">
        <w:rPr>
          <w:rFonts w:ascii="Times New Roman" w:eastAsia="Times New Roman" w:hAnsi="Times New Roman" w:cs="Times New Roman"/>
          <w:b/>
        </w:rPr>
        <w:t xml:space="preserve">Figure </w:t>
      </w:r>
      <w:r>
        <w:rPr>
          <w:rFonts w:ascii="Times New Roman" w:eastAsia="Times New Roman" w:hAnsi="Times New Roman" w:cs="Times New Roman"/>
          <w:b/>
        </w:rPr>
        <w:t>4</w:t>
      </w:r>
      <w:r w:rsidRPr="00D417D1">
        <w:rPr>
          <w:rFonts w:ascii="Times New Roman" w:eastAsia="Times New Roman" w:hAnsi="Times New Roman" w:cs="Times New Roman"/>
          <w:b/>
        </w:rPr>
        <w:t>.</w:t>
      </w:r>
      <w:r w:rsidRPr="00D417D1">
        <w:rPr>
          <w:rFonts w:ascii="Times New Roman" w:eastAsia="Times New Roman" w:hAnsi="Times New Roman" w:cs="Times New Roman"/>
        </w:rPr>
        <w:t xml:space="preserve"> Plots of k-</w:t>
      </w:r>
      <w:proofErr w:type="spellStart"/>
      <w:r w:rsidRPr="00D417D1">
        <w:rPr>
          <w:rFonts w:ascii="Times New Roman" w:eastAsia="Times New Roman" w:hAnsi="Times New Roman" w:cs="Times New Roman"/>
        </w:rPr>
        <w:t>mer</w:t>
      </w:r>
      <w:proofErr w:type="spellEnd"/>
      <w:r w:rsidRPr="00D417D1">
        <w:rPr>
          <w:rFonts w:ascii="Times New Roman" w:eastAsia="Times New Roman" w:hAnsi="Times New Roman" w:cs="Times New Roman"/>
        </w:rPr>
        <w:t xml:space="preserve"> </w:t>
      </w:r>
      <w:r>
        <w:rPr>
          <w:rFonts w:ascii="Times New Roman" w:eastAsia="Times New Roman" w:hAnsi="Times New Roman" w:cs="Times New Roman"/>
        </w:rPr>
        <w:t>frequency (x-axis)</w:t>
      </w:r>
      <w:r w:rsidRPr="00D417D1">
        <w:rPr>
          <w:rFonts w:ascii="Times New Roman" w:eastAsia="Times New Roman" w:hAnsi="Times New Roman" w:cs="Times New Roman"/>
        </w:rPr>
        <w:t xml:space="preserve"> vs GC</w:t>
      </w:r>
      <w:r>
        <w:rPr>
          <w:rFonts w:ascii="Times New Roman" w:eastAsia="Times New Roman" w:hAnsi="Times New Roman" w:cs="Times New Roman"/>
        </w:rPr>
        <w:t xml:space="preserve"> count (y-axis)</w:t>
      </w:r>
      <w:r w:rsidRPr="00D417D1">
        <w:rPr>
          <w:rFonts w:ascii="Times New Roman" w:eastAsia="Times New Roman" w:hAnsi="Times New Roman" w:cs="Times New Roman"/>
        </w:rPr>
        <w:t xml:space="preserve"> </w:t>
      </w:r>
      <w:r>
        <w:rPr>
          <w:rFonts w:ascii="Times New Roman" w:eastAsia="Times New Roman" w:hAnsi="Times New Roman" w:cs="Times New Roman"/>
        </w:rPr>
        <w:t>colored by the number of distinct k-</w:t>
      </w:r>
      <w:proofErr w:type="spellStart"/>
      <w:r>
        <w:rPr>
          <w:rFonts w:ascii="Times New Roman" w:eastAsia="Times New Roman" w:hAnsi="Times New Roman" w:cs="Times New Roman"/>
        </w:rPr>
        <w:t>mers</w:t>
      </w:r>
      <w:proofErr w:type="spellEnd"/>
      <w:r>
        <w:rPr>
          <w:rFonts w:ascii="Times New Roman" w:eastAsia="Times New Roman" w:hAnsi="Times New Roman" w:cs="Times New Roman"/>
        </w:rPr>
        <w:t xml:space="preserve"> </w:t>
      </w:r>
      <w:r w:rsidRPr="00D417D1">
        <w:rPr>
          <w:rFonts w:ascii="Times New Roman" w:eastAsia="Times New Roman" w:hAnsi="Times New Roman" w:cs="Times New Roman"/>
        </w:rPr>
        <w:t>used to detect bacterial and organelle contamination in linked-read sequence data.</w:t>
      </w:r>
      <w:r>
        <w:rPr>
          <w:rFonts w:ascii="Times New Roman" w:eastAsia="Times New Roman" w:hAnsi="Times New Roman" w:cs="Times New Roman"/>
        </w:rPr>
        <w:t xml:space="preserve"> Blue indicate fewer distinct k-</w:t>
      </w:r>
      <w:proofErr w:type="spellStart"/>
      <w:r>
        <w:rPr>
          <w:rFonts w:ascii="Times New Roman" w:eastAsia="Times New Roman" w:hAnsi="Times New Roman" w:cs="Times New Roman"/>
        </w:rPr>
        <w:t>mers</w:t>
      </w:r>
      <w:proofErr w:type="spellEnd"/>
      <w:r>
        <w:rPr>
          <w:rFonts w:ascii="Times New Roman" w:eastAsia="Times New Roman" w:hAnsi="Times New Roman" w:cs="Times New Roman"/>
        </w:rPr>
        <w:t xml:space="preserve"> with a given GC count and frequency, while yellow indicates more distinct k-</w:t>
      </w:r>
      <w:proofErr w:type="spellStart"/>
      <w:r>
        <w:rPr>
          <w:rFonts w:ascii="Times New Roman" w:eastAsia="Times New Roman" w:hAnsi="Times New Roman" w:cs="Times New Roman"/>
        </w:rPr>
        <w:t>mers</w:t>
      </w:r>
      <w:proofErr w:type="spellEnd"/>
      <w:r>
        <w:rPr>
          <w:rFonts w:ascii="Times New Roman" w:eastAsia="Times New Roman" w:hAnsi="Times New Roman" w:cs="Times New Roman"/>
        </w:rPr>
        <w:t>.</w:t>
      </w:r>
      <w:r w:rsidRPr="006702BB">
        <w:rPr>
          <w:rFonts w:ascii="Times New Roman" w:eastAsia="Times New Roman" w:hAnsi="Times New Roman" w:cs="Times New Roman"/>
        </w:rPr>
        <w:t xml:space="preserve"> </w:t>
      </w:r>
      <w:r>
        <w:rPr>
          <w:rFonts w:ascii="Times New Roman" w:eastAsia="Times New Roman" w:hAnsi="Times New Roman" w:cs="Times New Roman"/>
        </w:rPr>
        <w:t>Plot</w:t>
      </w:r>
      <w:r w:rsidR="00C10B64">
        <w:rPr>
          <w:rFonts w:ascii="Times New Roman" w:eastAsia="Times New Roman" w:hAnsi="Times New Roman" w:cs="Times New Roman"/>
        </w:rPr>
        <w:t>s using k=21 (A &amp; C), and k=31 (B &amp; D)</w:t>
      </w:r>
      <w:r>
        <w:rPr>
          <w:rFonts w:ascii="Times New Roman" w:eastAsia="Times New Roman" w:hAnsi="Times New Roman" w:cs="Times New Roman"/>
        </w:rPr>
        <w:t xml:space="preserve">. </w:t>
      </w:r>
      <w:r w:rsidRPr="00D417D1">
        <w:rPr>
          <w:rFonts w:ascii="Times New Roman" w:eastAsia="Times New Roman" w:hAnsi="Times New Roman" w:cs="Times New Roman"/>
        </w:rPr>
        <w:t xml:space="preserve">No indication of contamination was detected </w:t>
      </w:r>
      <w:r>
        <w:rPr>
          <w:rFonts w:ascii="Times New Roman" w:eastAsia="Times New Roman" w:hAnsi="Times New Roman" w:cs="Times New Roman"/>
        </w:rPr>
        <w:t xml:space="preserve">in </w:t>
      </w:r>
      <w:r w:rsidRPr="00D417D1">
        <w:rPr>
          <w:rFonts w:ascii="Times New Roman" w:eastAsia="Times New Roman" w:hAnsi="Times New Roman" w:cs="Times New Roman"/>
        </w:rPr>
        <w:t>female</w:t>
      </w:r>
      <w:r>
        <w:rPr>
          <w:rFonts w:ascii="Times New Roman" w:eastAsia="Times New Roman" w:hAnsi="Times New Roman" w:cs="Times New Roman"/>
        </w:rPr>
        <w:t xml:space="preserve"> (A</w:t>
      </w:r>
      <w:r w:rsidR="00C10B64">
        <w:rPr>
          <w:rFonts w:ascii="Times New Roman" w:eastAsia="Times New Roman" w:hAnsi="Times New Roman" w:cs="Times New Roman"/>
        </w:rPr>
        <w:t xml:space="preserve"> &amp; B</w:t>
      </w:r>
      <w:r>
        <w:rPr>
          <w:rFonts w:ascii="Times New Roman" w:eastAsia="Times New Roman" w:hAnsi="Times New Roman" w:cs="Times New Roman"/>
        </w:rPr>
        <w:t>) and male (</w:t>
      </w:r>
      <w:r w:rsidR="00C10B64">
        <w:rPr>
          <w:rFonts w:ascii="Times New Roman" w:eastAsia="Times New Roman" w:hAnsi="Times New Roman" w:cs="Times New Roman"/>
        </w:rPr>
        <w:t>C &amp; D</w:t>
      </w:r>
      <w:r>
        <w:rPr>
          <w:rFonts w:ascii="Times New Roman" w:eastAsia="Times New Roman" w:hAnsi="Times New Roman" w:cs="Times New Roman"/>
        </w:rPr>
        <w:t>) sequencing data</w:t>
      </w:r>
      <w:r w:rsidRPr="00D417D1">
        <w:rPr>
          <w:rFonts w:ascii="Times New Roman" w:eastAsia="Times New Roman" w:hAnsi="Times New Roman" w:cs="Times New Roman"/>
        </w:rPr>
        <w:t>.</w:t>
      </w:r>
    </w:p>
    <w:p w14:paraId="5994A653" w14:textId="36BDAD59" w:rsidR="006702BB" w:rsidRDefault="006702BB">
      <w:r>
        <w:br w:type="page"/>
      </w:r>
    </w:p>
    <w:p w14:paraId="25AFF817" w14:textId="60EEED59" w:rsidR="006702BB" w:rsidRDefault="006702BB">
      <w:r>
        <w:rPr>
          <w:noProof/>
        </w:rPr>
        <w:lastRenderedPageBreak/>
        <w:drawing>
          <wp:inline distT="0" distB="0" distL="0" distR="0" wp14:anchorId="49145B4E" wp14:editId="5ABB2A50">
            <wp:extent cx="5943600" cy="49559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955913"/>
                    </a:xfrm>
                    <a:prstGeom prst="rect">
                      <a:avLst/>
                    </a:prstGeom>
                  </pic:spPr>
                </pic:pic>
              </a:graphicData>
            </a:graphic>
          </wp:inline>
        </w:drawing>
      </w:r>
    </w:p>
    <w:p w14:paraId="4DA7242C" w14:textId="75739A43" w:rsidR="006702BB" w:rsidRDefault="006702BB" w:rsidP="006702BB">
      <w:pPr>
        <w:ind w:right="270"/>
        <w:rPr>
          <w:rFonts w:ascii="Times New Roman" w:eastAsia="Times New Roman" w:hAnsi="Times New Roman" w:cs="Times New Roman"/>
        </w:rPr>
        <w:sectPr w:rsidR="006702BB" w:rsidSect="001437C3">
          <w:pgSz w:w="12240" w:h="15840"/>
          <w:pgMar w:top="1440" w:right="1440" w:bottom="1440" w:left="1440" w:header="0" w:footer="0" w:gutter="0"/>
          <w:pgNumType w:start="1"/>
          <w:cols w:space="720"/>
          <w:formProt w:val="0"/>
          <w:docGrid w:linePitch="299" w:charSpace="-2049"/>
        </w:sectPr>
      </w:pPr>
      <w:r w:rsidRPr="00D417D1">
        <w:rPr>
          <w:rFonts w:ascii="Times New Roman" w:eastAsia="Times New Roman" w:hAnsi="Times New Roman" w:cs="Times New Roman"/>
          <w:b/>
        </w:rPr>
        <w:t xml:space="preserve">Figure </w:t>
      </w:r>
      <w:r>
        <w:rPr>
          <w:rFonts w:ascii="Times New Roman" w:eastAsia="Times New Roman" w:hAnsi="Times New Roman" w:cs="Times New Roman"/>
          <w:b/>
        </w:rPr>
        <w:t>5</w:t>
      </w:r>
      <w:r w:rsidRPr="00D417D1">
        <w:rPr>
          <w:rFonts w:ascii="Times New Roman" w:eastAsia="Times New Roman" w:hAnsi="Times New Roman" w:cs="Times New Roman"/>
          <w:b/>
        </w:rPr>
        <w:t>.</w:t>
      </w:r>
      <w:r w:rsidRPr="00D417D1">
        <w:rPr>
          <w:rFonts w:ascii="Times New Roman" w:eastAsia="Times New Roman" w:hAnsi="Times New Roman" w:cs="Times New Roman"/>
        </w:rPr>
        <w:t xml:space="preserve"> K-</w:t>
      </w:r>
      <w:proofErr w:type="spellStart"/>
      <w:r w:rsidRPr="00D417D1">
        <w:rPr>
          <w:rFonts w:ascii="Times New Roman" w:eastAsia="Times New Roman" w:hAnsi="Times New Roman" w:cs="Times New Roman"/>
        </w:rPr>
        <w:t>mer</w:t>
      </w:r>
      <w:proofErr w:type="spellEnd"/>
      <w:r w:rsidRPr="00D417D1">
        <w:rPr>
          <w:rFonts w:ascii="Times New Roman" w:eastAsia="Times New Roman" w:hAnsi="Times New Roman" w:cs="Times New Roman"/>
        </w:rPr>
        <w:t xml:space="preserve"> comparison plot of the number of distinct k-</w:t>
      </w:r>
      <w:proofErr w:type="spellStart"/>
      <w:r w:rsidRPr="00D417D1">
        <w:rPr>
          <w:rFonts w:ascii="Times New Roman" w:eastAsia="Times New Roman" w:hAnsi="Times New Roman" w:cs="Times New Roman"/>
        </w:rPr>
        <w:t>mers</w:t>
      </w:r>
      <w:proofErr w:type="spellEnd"/>
      <w:r w:rsidRPr="00D417D1">
        <w:rPr>
          <w:rFonts w:ascii="Times New Roman" w:eastAsia="Times New Roman" w:hAnsi="Times New Roman" w:cs="Times New Roman"/>
        </w:rPr>
        <w:t xml:space="preserve"> at different frequencies in linked-read sequence data </w:t>
      </w:r>
      <w:r>
        <w:rPr>
          <w:rFonts w:ascii="Times New Roman" w:eastAsia="Times New Roman" w:hAnsi="Times New Roman" w:cs="Times New Roman"/>
        </w:rPr>
        <w:t>from the</w:t>
      </w:r>
      <w:r w:rsidRPr="00D417D1">
        <w:rPr>
          <w:rFonts w:ascii="Times New Roman" w:eastAsia="Times New Roman" w:hAnsi="Times New Roman" w:cs="Times New Roman"/>
        </w:rPr>
        <w:t xml:space="preserve"> female</w:t>
      </w:r>
      <w:r>
        <w:rPr>
          <w:rFonts w:ascii="Times New Roman" w:eastAsia="Times New Roman" w:hAnsi="Times New Roman" w:cs="Times New Roman"/>
        </w:rPr>
        <w:t xml:space="preserve"> (A</w:t>
      </w:r>
      <w:r w:rsidR="00C10B64">
        <w:rPr>
          <w:rFonts w:ascii="Times New Roman" w:eastAsia="Times New Roman" w:hAnsi="Times New Roman" w:cs="Times New Roman"/>
        </w:rPr>
        <w:t xml:space="preserve"> &amp; B</w:t>
      </w:r>
      <w:r>
        <w:rPr>
          <w:rFonts w:ascii="Times New Roman" w:eastAsia="Times New Roman" w:hAnsi="Times New Roman" w:cs="Times New Roman"/>
        </w:rPr>
        <w:t>) or male (</w:t>
      </w:r>
      <w:r w:rsidR="00C10B64">
        <w:rPr>
          <w:rFonts w:ascii="Times New Roman" w:eastAsia="Times New Roman" w:hAnsi="Times New Roman" w:cs="Times New Roman"/>
        </w:rPr>
        <w:t>C &amp; D</w:t>
      </w:r>
      <w:r>
        <w:rPr>
          <w:rFonts w:ascii="Times New Roman" w:eastAsia="Times New Roman" w:hAnsi="Times New Roman" w:cs="Times New Roman"/>
        </w:rPr>
        <w:t xml:space="preserve">) samples. Plots </w:t>
      </w:r>
      <w:r w:rsidR="00C10B64">
        <w:rPr>
          <w:rFonts w:ascii="Times New Roman" w:eastAsia="Times New Roman" w:hAnsi="Times New Roman" w:cs="Times New Roman"/>
        </w:rPr>
        <w:t>using k=21 (A &amp; C), and k=31 (B &amp; D)</w:t>
      </w:r>
      <w:r>
        <w:rPr>
          <w:rFonts w:ascii="Times New Roman" w:eastAsia="Times New Roman" w:hAnsi="Times New Roman" w:cs="Times New Roman"/>
        </w:rPr>
        <w:t xml:space="preserve">. </w:t>
      </w:r>
      <w:r w:rsidRPr="00D417D1">
        <w:rPr>
          <w:rFonts w:ascii="Times New Roman" w:eastAsia="Times New Roman" w:hAnsi="Times New Roman" w:cs="Times New Roman"/>
        </w:rPr>
        <w:t>For all plots the R1 (x-axis) and R2 (y-axis) captures a slightly different information</w:t>
      </w:r>
      <w:r>
        <w:rPr>
          <w:rFonts w:ascii="Times New Roman" w:eastAsia="Times New Roman" w:hAnsi="Times New Roman" w:cs="Times New Roman"/>
        </w:rPr>
        <w:t xml:space="preserve"> and no major sources of sequencing bias appear to occur</w:t>
      </w:r>
      <w:r w:rsidRPr="00D417D1">
        <w:rPr>
          <w:rFonts w:ascii="Times New Roman" w:eastAsia="Times New Roman" w:hAnsi="Times New Roman" w:cs="Times New Roman"/>
        </w:rPr>
        <w:t>.</w:t>
      </w:r>
    </w:p>
    <w:p w14:paraId="1CA6B7CB" w14:textId="75A03450" w:rsidR="003C4CB2" w:rsidRDefault="00D87783">
      <w:r>
        <w:rPr>
          <w:noProof/>
        </w:rPr>
        <w:lastRenderedPageBreak/>
        <w:drawing>
          <wp:inline distT="0" distB="0" distL="0" distR="0" wp14:anchorId="07855AA8" wp14:editId="5FF0DCE8">
            <wp:extent cx="3823252" cy="7646504"/>
            <wp:effectExtent l="0" t="0" r="0" b="0"/>
            <wp:docPr id="10" name="Picture 10" descr="Black dots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Black dots on a white background&#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37141" cy="7674282"/>
                    </a:xfrm>
                    <a:prstGeom prst="rect">
                      <a:avLst/>
                    </a:prstGeom>
                  </pic:spPr>
                </pic:pic>
              </a:graphicData>
            </a:graphic>
          </wp:inline>
        </w:drawing>
      </w:r>
    </w:p>
    <w:p w14:paraId="19B078FE" w14:textId="03D1EDFC" w:rsidR="00CC3531" w:rsidRDefault="00D87783">
      <w:pPr>
        <w:rPr>
          <w:rFonts w:ascii="Times New Roman" w:eastAsia="Times New Roman" w:hAnsi="Times New Roman" w:cs="Times New Roman"/>
        </w:rPr>
      </w:pPr>
      <w:r w:rsidRPr="00D417D1">
        <w:rPr>
          <w:rFonts w:ascii="Times New Roman" w:eastAsia="Times New Roman" w:hAnsi="Times New Roman" w:cs="Times New Roman"/>
          <w:b/>
        </w:rPr>
        <w:t xml:space="preserve">Figure </w:t>
      </w:r>
      <w:r>
        <w:rPr>
          <w:rFonts w:ascii="Times New Roman" w:eastAsia="Times New Roman" w:hAnsi="Times New Roman" w:cs="Times New Roman"/>
          <w:b/>
        </w:rPr>
        <w:t>6</w:t>
      </w:r>
      <w:r w:rsidRPr="00D417D1">
        <w:rPr>
          <w:rFonts w:ascii="Times New Roman" w:eastAsia="Times New Roman" w:hAnsi="Times New Roman" w:cs="Times New Roman"/>
          <w:b/>
        </w:rPr>
        <w:t>.</w:t>
      </w:r>
      <w:r w:rsidRPr="00D417D1">
        <w:rPr>
          <w:rFonts w:ascii="Times New Roman" w:eastAsia="Times New Roman" w:hAnsi="Times New Roman" w:cs="Times New Roman"/>
        </w:rPr>
        <w:t xml:space="preserve"> </w:t>
      </w:r>
      <w:r>
        <w:rPr>
          <w:rFonts w:ascii="Times New Roman" w:eastAsia="Times New Roman" w:hAnsi="Times New Roman" w:cs="Times New Roman"/>
        </w:rPr>
        <w:t>Karyotype of m</w:t>
      </w:r>
      <w:r w:rsidRPr="00D87783">
        <w:rPr>
          <w:rFonts w:ascii="Times New Roman" w:eastAsia="Times New Roman" w:hAnsi="Times New Roman" w:cs="Times New Roman"/>
        </w:rPr>
        <w:t xml:space="preserve">etaphase stage mitotic cell from </w:t>
      </w:r>
      <w:r>
        <w:rPr>
          <w:rFonts w:ascii="Times New Roman" w:eastAsia="Times New Roman" w:hAnsi="Times New Roman" w:cs="Times New Roman"/>
        </w:rPr>
        <w:t>a male d</w:t>
      </w:r>
      <w:r w:rsidRPr="00D87783">
        <w:rPr>
          <w:rFonts w:ascii="Times New Roman" w:eastAsia="Times New Roman" w:hAnsi="Times New Roman" w:cs="Times New Roman"/>
        </w:rPr>
        <w:t xml:space="preserve">elta smelt </w:t>
      </w:r>
      <w:r>
        <w:rPr>
          <w:rFonts w:ascii="Times New Roman" w:eastAsia="Times New Roman" w:hAnsi="Times New Roman" w:cs="Times New Roman"/>
        </w:rPr>
        <w:t>showing</w:t>
      </w:r>
      <w:r w:rsidRPr="00D87783">
        <w:rPr>
          <w:rFonts w:ascii="Times New Roman" w:eastAsia="Times New Roman" w:hAnsi="Times New Roman" w:cs="Times New Roman"/>
        </w:rPr>
        <w:t xml:space="preserve"> 2n = 56 chromosomes. </w:t>
      </w:r>
      <w:r>
        <w:rPr>
          <w:rFonts w:ascii="Times New Roman" w:eastAsia="Times New Roman" w:hAnsi="Times New Roman" w:cs="Times New Roman"/>
        </w:rPr>
        <w:t xml:space="preserve">A.) unmodified image, no scale bar; B.) </w:t>
      </w:r>
      <w:r w:rsidRPr="00D87783">
        <w:rPr>
          <w:rFonts w:ascii="Times New Roman" w:eastAsia="Times New Roman" w:hAnsi="Times New Roman" w:cs="Times New Roman"/>
        </w:rPr>
        <w:t>Adobe P</w:t>
      </w:r>
      <w:r>
        <w:rPr>
          <w:rFonts w:ascii="Times New Roman" w:eastAsia="Times New Roman" w:hAnsi="Times New Roman" w:cs="Times New Roman"/>
        </w:rPr>
        <w:t>hotoshop</w:t>
      </w:r>
      <w:r w:rsidRPr="00D87783">
        <w:rPr>
          <w:rFonts w:ascii="Times New Roman" w:eastAsia="Times New Roman" w:hAnsi="Times New Roman" w:cs="Times New Roman"/>
        </w:rPr>
        <w:t xml:space="preserve"> modified image, plus scale bar (most journals want a scale bar</w:t>
      </w:r>
      <w:r>
        <w:rPr>
          <w:rFonts w:ascii="Times New Roman" w:eastAsia="Times New Roman" w:hAnsi="Times New Roman" w:cs="Times New Roman"/>
        </w:rPr>
        <w:t xml:space="preserve">; C.) </w:t>
      </w:r>
      <w:r w:rsidRPr="00D87783">
        <w:rPr>
          <w:rFonts w:ascii="Times New Roman" w:eastAsia="Times New Roman" w:hAnsi="Times New Roman" w:cs="Times New Roman"/>
        </w:rPr>
        <w:t>Adobe P</w:t>
      </w:r>
      <w:r>
        <w:rPr>
          <w:rFonts w:ascii="Times New Roman" w:eastAsia="Times New Roman" w:hAnsi="Times New Roman" w:cs="Times New Roman"/>
        </w:rPr>
        <w:t>hotoshop</w:t>
      </w:r>
      <w:r w:rsidRPr="00D87783">
        <w:rPr>
          <w:rFonts w:ascii="Times New Roman" w:eastAsia="Times New Roman" w:hAnsi="Times New Roman" w:cs="Times New Roman"/>
        </w:rPr>
        <w:t xml:space="preserve"> </w:t>
      </w:r>
      <w:r>
        <w:rPr>
          <w:rFonts w:ascii="Times New Roman" w:eastAsia="Times New Roman" w:hAnsi="Times New Roman" w:cs="Times New Roman"/>
        </w:rPr>
        <w:t>focused</w:t>
      </w:r>
      <w:r w:rsidRPr="00D87783">
        <w:rPr>
          <w:rFonts w:ascii="Times New Roman" w:eastAsia="Times New Roman" w:hAnsi="Times New Roman" w:cs="Times New Roman"/>
        </w:rPr>
        <w:t xml:space="preserve"> image, plus scale bar</w:t>
      </w:r>
      <w:r w:rsidR="00CC3531">
        <w:rPr>
          <w:rFonts w:ascii="Times New Roman" w:eastAsia="Times New Roman" w:hAnsi="Times New Roman" w:cs="Times New Roman"/>
        </w:rPr>
        <w:t>.</w:t>
      </w:r>
    </w:p>
    <w:p w14:paraId="27A383F6" w14:textId="5D08650A" w:rsidR="00CC3531" w:rsidRDefault="00CC3531">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64C510B8" wp14:editId="66F27283">
            <wp:extent cx="6254052" cy="5116830"/>
            <wp:effectExtent l="0" t="0" r="0" b="1270"/>
            <wp:docPr id="3" name="Picture 3" descr="A picture containing tree, d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ree, day&#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63832" cy="5124832"/>
                    </a:xfrm>
                    <a:prstGeom prst="rect">
                      <a:avLst/>
                    </a:prstGeom>
                  </pic:spPr>
                </pic:pic>
              </a:graphicData>
            </a:graphic>
          </wp:inline>
        </w:drawing>
      </w:r>
    </w:p>
    <w:p w14:paraId="2619266C" w14:textId="25C18704" w:rsidR="005F62B1" w:rsidRDefault="005F62B1">
      <w:pPr>
        <w:rPr>
          <w:rFonts w:ascii="Times New Roman" w:eastAsia="Times New Roman" w:hAnsi="Times New Roman" w:cs="Times New Roman"/>
        </w:rPr>
      </w:pPr>
      <w:commentRangeStart w:id="1"/>
      <w:r w:rsidRPr="00D417D1">
        <w:rPr>
          <w:rFonts w:ascii="Times New Roman" w:eastAsia="Times New Roman" w:hAnsi="Times New Roman" w:cs="Times New Roman"/>
          <w:b/>
        </w:rPr>
        <w:t xml:space="preserve">Figure </w:t>
      </w:r>
      <w:r>
        <w:rPr>
          <w:rFonts w:ascii="Times New Roman" w:eastAsia="Times New Roman" w:hAnsi="Times New Roman" w:cs="Times New Roman"/>
          <w:b/>
        </w:rPr>
        <w:t>7</w:t>
      </w:r>
      <w:commentRangeEnd w:id="1"/>
      <w:r w:rsidR="00CC7426">
        <w:rPr>
          <w:rStyle w:val="CommentReference"/>
        </w:rPr>
        <w:commentReference w:id="1"/>
      </w:r>
      <w:r w:rsidRPr="00D417D1">
        <w:rPr>
          <w:rFonts w:ascii="Times New Roman" w:eastAsia="Times New Roman" w:hAnsi="Times New Roman" w:cs="Times New Roman"/>
          <w:b/>
        </w:rPr>
        <w:t>.</w:t>
      </w:r>
      <w:r w:rsidRPr="00D417D1">
        <w:rPr>
          <w:rFonts w:ascii="Times New Roman" w:eastAsia="Times New Roman" w:hAnsi="Times New Roman" w:cs="Times New Roman"/>
        </w:rPr>
        <w:t xml:space="preserve"> </w:t>
      </w:r>
      <w:r>
        <w:rPr>
          <w:rFonts w:ascii="Times New Roman" w:eastAsia="Times New Roman" w:hAnsi="Times New Roman" w:cs="Times New Roman"/>
        </w:rPr>
        <w:t>Manhattan plots of each of the 28 male chromosomes</w:t>
      </w:r>
      <w:r w:rsidR="008156B5">
        <w:rPr>
          <w:rFonts w:ascii="Times New Roman" w:eastAsia="Times New Roman" w:hAnsi="Times New Roman" w:cs="Times New Roman"/>
        </w:rPr>
        <w:t>. Location on the x axis and log</w:t>
      </w:r>
      <w:r w:rsidR="008156B5">
        <w:rPr>
          <w:rFonts w:ascii="Times New Roman" w:eastAsia="Times New Roman" w:hAnsi="Times New Roman" w:cs="Times New Roman"/>
          <w:vertAlign w:val="subscript"/>
        </w:rPr>
        <w:t>10</w:t>
      </w:r>
      <w:r w:rsidR="008156B5">
        <w:rPr>
          <w:rFonts w:ascii="Times New Roman" w:eastAsia="Times New Roman" w:hAnsi="Times New Roman" w:cs="Times New Roman"/>
        </w:rPr>
        <w:t>P significance on the y axis</w:t>
      </w:r>
      <w:r>
        <w:rPr>
          <w:rFonts w:ascii="Times New Roman" w:eastAsia="Times New Roman" w:hAnsi="Times New Roman" w:cs="Times New Roman"/>
        </w:rPr>
        <w:t>. Significant SNPs marked in blue.</w:t>
      </w:r>
    </w:p>
    <w:p w14:paraId="70BF5A74" w14:textId="77FE10D1" w:rsidR="000B5818" w:rsidRDefault="000B5818">
      <w:pPr>
        <w:rPr>
          <w:rFonts w:ascii="Times New Roman" w:eastAsia="Times New Roman" w:hAnsi="Times New Roman" w:cs="Times New Roman"/>
        </w:rPr>
      </w:pPr>
      <w:r>
        <w:rPr>
          <w:rFonts w:ascii="Times New Roman" w:eastAsia="Times New Roman" w:hAnsi="Times New Roman" w:cs="Times New Roman"/>
        </w:rPr>
        <w:br w:type="page"/>
      </w:r>
    </w:p>
    <w:p w14:paraId="68D82BB7" w14:textId="4741CC2A" w:rsidR="000B5818" w:rsidRDefault="000B5818">
      <w:pPr>
        <w:rPr>
          <w:rFonts w:ascii="Times New Roman" w:eastAsia="Times New Roman" w:hAnsi="Times New Roman" w:cs="Times New Roman"/>
        </w:rPr>
      </w:pPr>
      <w:r>
        <w:rPr>
          <w:rFonts w:ascii="Times" w:hAnsi="Times" w:cs="Times"/>
          <w:noProof/>
          <w:color w:val="000000"/>
        </w:rPr>
        <w:lastRenderedPageBreak/>
        <w:drawing>
          <wp:inline distT="0" distB="0" distL="0" distR="0" wp14:anchorId="7EB13216" wp14:editId="621E80D8">
            <wp:extent cx="5943600" cy="4735830"/>
            <wp:effectExtent l="0" t="0" r="0" b="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735830"/>
                    </a:xfrm>
                    <a:prstGeom prst="rect">
                      <a:avLst/>
                    </a:prstGeom>
                    <a:noFill/>
                    <a:ln>
                      <a:noFill/>
                    </a:ln>
                  </pic:spPr>
                </pic:pic>
              </a:graphicData>
            </a:graphic>
          </wp:inline>
        </w:drawing>
      </w:r>
    </w:p>
    <w:p w14:paraId="42423E1A" w14:textId="65DA4095" w:rsidR="000B5818" w:rsidRDefault="000B5818">
      <w:pPr>
        <w:rPr>
          <w:rFonts w:ascii="Times New Roman" w:eastAsia="Times New Roman" w:hAnsi="Times New Roman" w:cs="Times New Roman"/>
        </w:rPr>
      </w:pPr>
      <w:r w:rsidRPr="00B473D0">
        <w:rPr>
          <w:rFonts w:ascii="Times New Roman" w:eastAsia="Times New Roman" w:hAnsi="Times New Roman" w:cs="Times New Roman"/>
          <w:b/>
          <w:bCs/>
        </w:rPr>
        <w:t>Figure 8</w:t>
      </w:r>
      <w:r w:rsidR="002D1811">
        <w:rPr>
          <w:rFonts w:ascii="Times New Roman" w:eastAsia="Times New Roman" w:hAnsi="Times New Roman" w:cs="Times New Roman"/>
        </w:rPr>
        <w:t>. Histogram of k-</w:t>
      </w:r>
      <w:proofErr w:type="spellStart"/>
      <w:r w:rsidR="002D1811">
        <w:rPr>
          <w:rFonts w:ascii="Times New Roman" w:eastAsia="Times New Roman" w:hAnsi="Times New Roman" w:cs="Times New Roman"/>
        </w:rPr>
        <w:t>mer</w:t>
      </w:r>
      <w:proofErr w:type="spellEnd"/>
      <w:r w:rsidR="002D1811">
        <w:rPr>
          <w:rFonts w:ascii="Times New Roman" w:eastAsia="Times New Roman" w:hAnsi="Times New Roman" w:cs="Times New Roman"/>
        </w:rPr>
        <w:t xml:space="preserve"> abundances in male and female sequencing data. The male sequencing data appears to have a more higher abundance k-</w:t>
      </w:r>
      <w:proofErr w:type="spellStart"/>
      <w:r w:rsidR="002D1811">
        <w:rPr>
          <w:rFonts w:ascii="Times New Roman" w:eastAsia="Times New Roman" w:hAnsi="Times New Roman" w:cs="Times New Roman"/>
        </w:rPr>
        <w:t>mers</w:t>
      </w:r>
      <w:proofErr w:type="spellEnd"/>
      <w:r w:rsidR="002D1811">
        <w:rPr>
          <w:rFonts w:ascii="Times New Roman" w:eastAsia="Times New Roman" w:hAnsi="Times New Roman" w:cs="Times New Roman"/>
        </w:rPr>
        <w:t xml:space="preserve"> while the female sequencing data has more lower abundance k-</w:t>
      </w:r>
      <w:proofErr w:type="spellStart"/>
      <w:r w:rsidR="002D1811">
        <w:rPr>
          <w:rFonts w:ascii="Times New Roman" w:eastAsia="Times New Roman" w:hAnsi="Times New Roman" w:cs="Times New Roman"/>
        </w:rPr>
        <w:t>mers</w:t>
      </w:r>
      <w:proofErr w:type="spellEnd"/>
      <w:r w:rsidR="002D1811">
        <w:rPr>
          <w:rFonts w:ascii="Times New Roman" w:eastAsia="Times New Roman" w:hAnsi="Times New Roman" w:cs="Times New Roman"/>
        </w:rPr>
        <w:t>.</w:t>
      </w:r>
    </w:p>
    <w:p w14:paraId="00EC71A5" w14:textId="09D0856F" w:rsidR="00B473D0" w:rsidRDefault="00B473D0">
      <w:pPr>
        <w:rPr>
          <w:rFonts w:ascii="Times New Roman" w:eastAsia="Times New Roman" w:hAnsi="Times New Roman" w:cs="Times New Roman"/>
        </w:rPr>
      </w:pPr>
    </w:p>
    <w:p w14:paraId="1F9BB989" w14:textId="34298351" w:rsidR="00B473D0" w:rsidRDefault="00B473D0">
      <w:pPr>
        <w:rPr>
          <w:rFonts w:ascii="Times New Roman" w:eastAsia="Times New Roman" w:hAnsi="Times New Roman" w:cs="Times New Roman"/>
        </w:rPr>
      </w:pPr>
      <w:r>
        <w:rPr>
          <w:rFonts w:ascii="Times New Roman" w:eastAsia="Times New Roman" w:hAnsi="Times New Roman" w:cs="Times New Roman"/>
        </w:rPr>
        <w:br w:type="page"/>
      </w:r>
    </w:p>
    <w:p w14:paraId="379F81A5" w14:textId="5AB93F3B" w:rsidR="00B473D0" w:rsidRDefault="00B473D0">
      <w:pPr>
        <w:rPr>
          <w:rFonts w:ascii="Times New Roman" w:eastAsia="Times New Roman" w:hAnsi="Times New Roman" w:cs="Times New Roman"/>
        </w:rPr>
      </w:pPr>
      <w:r>
        <w:rPr>
          <w:rFonts w:ascii="Times" w:hAnsi="Times" w:cs="Times"/>
          <w:noProof/>
          <w:color w:val="000000"/>
        </w:rPr>
        <w:lastRenderedPageBreak/>
        <w:drawing>
          <wp:inline distT="0" distB="0" distL="0" distR="0" wp14:anchorId="0896F69C" wp14:editId="518E49FD">
            <wp:extent cx="5943600" cy="4735830"/>
            <wp:effectExtent l="0" t="0" r="0" b="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735830"/>
                    </a:xfrm>
                    <a:prstGeom prst="rect">
                      <a:avLst/>
                    </a:prstGeom>
                    <a:noFill/>
                    <a:ln>
                      <a:noFill/>
                    </a:ln>
                  </pic:spPr>
                </pic:pic>
              </a:graphicData>
            </a:graphic>
          </wp:inline>
        </w:drawing>
      </w:r>
    </w:p>
    <w:p w14:paraId="0FBBAFD9" w14:textId="240D2DE7" w:rsidR="00B473D0" w:rsidRPr="00CC3531" w:rsidRDefault="00B473D0">
      <w:pPr>
        <w:rPr>
          <w:rFonts w:ascii="Times New Roman" w:eastAsia="Times New Roman" w:hAnsi="Times New Roman" w:cs="Times New Roman"/>
        </w:rPr>
      </w:pPr>
      <w:r w:rsidRPr="0099542E">
        <w:rPr>
          <w:rFonts w:ascii="Times New Roman" w:eastAsia="Times New Roman" w:hAnsi="Times New Roman" w:cs="Times New Roman"/>
          <w:b/>
          <w:bCs/>
        </w:rPr>
        <w:t>Figure 9</w:t>
      </w:r>
      <w:r w:rsidR="0076215F" w:rsidRPr="0099542E">
        <w:rPr>
          <w:rFonts w:ascii="Times New Roman" w:eastAsia="Times New Roman" w:hAnsi="Times New Roman" w:cs="Times New Roman"/>
          <w:b/>
          <w:bCs/>
        </w:rPr>
        <w:t>.</w:t>
      </w:r>
      <w:r w:rsidR="0076215F">
        <w:rPr>
          <w:rFonts w:ascii="Times New Roman" w:eastAsia="Times New Roman" w:hAnsi="Times New Roman" w:cs="Times New Roman"/>
        </w:rPr>
        <w:t xml:space="preserve"> All k-</w:t>
      </w:r>
      <w:proofErr w:type="spellStart"/>
      <w:r w:rsidR="0076215F">
        <w:rPr>
          <w:rFonts w:ascii="Times New Roman" w:eastAsia="Times New Roman" w:hAnsi="Times New Roman" w:cs="Times New Roman"/>
        </w:rPr>
        <w:t>mer</w:t>
      </w:r>
      <w:proofErr w:type="spellEnd"/>
      <w:r w:rsidR="0076215F">
        <w:rPr>
          <w:rFonts w:ascii="Times New Roman" w:eastAsia="Times New Roman" w:hAnsi="Times New Roman" w:cs="Times New Roman"/>
        </w:rPr>
        <w:t xml:space="preserve"> abundances filtered through contigs containing five or more k-</w:t>
      </w:r>
      <w:proofErr w:type="spellStart"/>
      <w:r w:rsidR="0076215F">
        <w:rPr>
          <w:rFonts w:ascii="Times New Roman" w:eastAsia="Times New Roman" w:hAnsi="Times New Roman" w:cs="Times New Roman"/>
        </w:rPr>
        <w:t>mers</w:t>
      </w:r>
      <w:proofErr w:type="spellEnd"/>
      <w:r w:rsidR="0076215F">
        <w:rPr>
          <w:rFonts w:ascii="Times New Roman" w:eastAsia="Times New Roman" w:hAnsi="Times New Roman" w:cs="Times New Roman"/>
        </w:rPr>
        <w:t>.</w:t>
      </w:r>
      <w:r w:rsidR="000B6728">
        <w:rPr>
          <w:rFonts w:ascii="Times New Roman" w:eastAsia="Times New Roman" w:hAnsi="Times New Roman" w:cs="Times New Roman"/>
        </w:rPr>
        <w:t xml:space="preserve"> Both female and male have </w:t>
      </w:r>
      <w:proofErr w:type="gramStart"/>
      <w:r w:rsidR="000B6728">
        <w:rPr>
          <w:rFonts w:ascii="Times New Roman" w:eastAsia="Times New Roman" w:hAnsi="Times New Roman" w:cs="Times New Roman"/>
        </w:rPr>
        <w:t>an</w:t>
      </w:r>
      <w:proofErr w:type="gramEnd"/>
      <w:r w:rsidR="000B6728">
        <w:rPr>
          <w:rFonts w:ascii="Times New Roman" w:eastAsia="Times New Roman" w:hAnsi="Times New Roman" w:cs="Times New Roman"/>
        </w:rPr>
        <w:t xml:space="preserve"> broad distribution of k-</w:t>
      </w:r>
      <w:proofErr w:type="spellStart"/>
      <w:r w:rsidR="000B6728">
        <w:rPr>
          <w:rFonts w:ascii="Times New Roman" w:eastAsia="Times New Roman" w:hAnsi="Times New Roman" w:cs="Times New Roman"/>
        </w:rPr>
        <w:t>mers</w:t>
      </w:r>
      <w:proofErr w:type="spellEnd"/>
      <w:r w:rsidR="000B6728">
        <w:rPr>
          <w:rFonts w:ascii="Times New Roman" w:eastAsia="Times New Roman" w:hAnsi="Times New Roman" w:cs="Times New Roman"/>
        </w:rPr>
        <w:t xml:space="preserve"> with 90-140 abundance, while</w:t>
      </w:r>
      <w:r w:rsidR="0076215F">
        <w:rPr>
          <w:rFonts w:ascii="Times New Roman" w:eastAsia="Times New Roman" w:hAnsi="Times New Roman" w:cs="Times New Roman"/>
        </w:rPr>
        <w:t xml:space="preserve"> male specific peak (in blue)</w:t>
      </w:r>
      <w:r w:rsidR="0099542E">
        <w:rPr>
          <w:rFonts w:ascii="Times New Roman" w:eastAsia="Times New Roman" w:hAnsi="Times New Roman" w:cs="Times New Roman"/>
        </w:rPr>
        <w:t xml:space="preserve"> can be seen from 30-70 abundance</w:t>
      </w:r>
      <w:r w:rsidR="002D5959">
        <w:rPr>
          <w:rFonts w:ascii="Times New Roman" w:eastAsia="Times New Roman" w:hAnsi="Times New Roman" w:cs="Times New Roman"/>
        </w:rPr>
        <w:t>.</w:t>
      </w:r>
      <w:r w:rsidR="000B6728">
        <w:rPr>
          <w:rFonts w:ascii="Times New Roman" w:eastAsia="Times New Roman" w:hAnsi="Times New Roman" w:cs="Times New Roman"/>
        </w:rPr>
        <w:t xml:space="preserve"> </w:t>
      </w:r>
    </w:p>
    <w:sectPr w:rsidR="00B473D0" w:rsidRPr="00CC353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hannon Erica Kendal Joslin" w:date="2021-03-19T13:18:00Z" w:initials="SEKJ">
    <w:p w14:paraId="12C747C9" w14:textId="57096539" w:rsidR="009D326B" w:rsidRDefault="009D326B" w:rsidP="00DB4792">
      <w:pPr>
        <w:pStyle w:val="CommentText"/>
      </w:pPr>
      <w:r>
        <w:rPr>
          <w:rStyle w:val="CommentReference"/>
        </w:rPr>
        <w:annotationRef/>
      </w:r>
      <w:r w:rsidR="00572F39">
        <w:rPr>
          <w:rStyle w:val="CommentReference"/>
        </w:rPr>
        <w:t>Still need</w:t>
      </w:r>
      <w:r>
        <w:t xml:space="preserve"> to update to match steps</w:t>
      </w:r>
      <w:r w:rsidR="00572F39">
        <w:t xml:space="preserve"> </w:t>
      </w:r>
      <w:r w:rsidR="008D4092">
        <w:t xml:space="preserve">so </w:t>
      </w:r>
      <w:r w:rsidR="00572F39">
        <w:t>disregard</w:t>
      </w:r>
    </w:p>
  </w:comment>
  <w:comment w:id="1" w:author="Shannon Erica Kendal Joslin" w:date="2021-04-30T16:36:00Z" w:initials="SEKJ">
    <w:p w14:paraId="18ABA179" w14:textId="24BDF5F5" w:rsidR="00CC7426" w:rsidRDefault="00CC7426">
      <w:pPr>
        <w:pStyle w:val="CommentText"/>
      </w:pPr>
      <w:r>
        <w:rPr>
          <w:rStyle w:val="CommentReference"/>
        </w:rPr>
        <w:annotationRef/>
      </w:r>
      <w:r>
        <w:t>Mandi: Disregard this figure for now.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2C747C9" w15:done="0"/>
  <w15:commentEx w15:paraId="18ABA17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FF230A" w16cex:dateUtc="2021-03-19T20:18:00Z"/>
  <w16cex:commentExtensible w16cex:durableId="2436B072" w16cex:dateUtc="2021-04-30T23: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2C747C9" w16cid:durableId="23FF230A"/>
  <w16cid:commentId w16cid:paraId="18ABA179" w16cid:durableId="2436B07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altName w:val="﷽﷽﷽﷽﷽﷽﷽﷽"/>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hannon Erica Kendal Joslin">
    <w15:presenceInfo w15:providerId="AD" w15:userId="S::sejoslin@ucdavis.edu::fba5f07c-7645-477e-8024-5109d18241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792"/>
    <w:rsid w:val="000A0967"/>
    <w:rsid w:val="000B5818"/>
    <w:rsid w:val="000B6728"/>
    <w:rsid w:val="0024501C"/>
    <w:rsid w:val="002D1811"/>
    <w:rsid w:val="002D3875"/>
    <w:rsid w:val="002D5959"/>
    <w:rsid w:val="003C4CB2"/>
    <w:rsid w:val="00474086"/>
    <w:rsid w:val="004B4C46"/>
    <w:rsid w:val="00572F39"/>
    <w:rsid w:val="005F62B1"/>
    <w:rsid w:val="006702BB"/>
    <w:rsid w:val="0076215F"/>
    <w:rsid w:val="007872A2"/>
    <w:rsid w:val="007C332B"/>
    <w:rsid w:val="008156B5"/>
    <w:rsid w:val="008D4092"/>
    <w:rsid w:val="008F2E25"/>
    <w:rsid w:val="0094649F"/>
    <w:rsid w:val="0099542E"/>
    <w:rsid w:val="009C17B6"/>
    <w:rsid w:val="009D326B"/>
    <w:rsid w:val="00A42FA1"/>
    <w:rsid w:val="00A71DBE"/>
    <w:rsid w:val="00B473D0"/>
    <w:rsid w:val="00B54A60"/>
    <w:rsid w:val="00C10B64"/>
    <w:rsid w:val="00CC3531"/>
    <w:rsid w:val="00CC7426"/>
    <w:rsid w:val="00D87783"/>
    <w:rsid w:val="00DB4792"/>
    <w:rsid w:val="00F875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CA674"/>
  <w15:chartTrackingRefBased/>
  <w15:docId w15:val="{68B0E9F2-61C8-C94D-8E07-204884E28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479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mmentTextChar">
    <w:name w:val="Comment Text Char"/>
    <w:basedOn w:val="DefaultParagraphFont"/>
    <w:link w:val="CommentText"/>
    <w:uiPriority w:val="99"/>
    <w:semiHidden/>
    <w:qFormat/>
    <w:rsid w:val="00DB4792"/>
    <w:rPr>
      <w:sz w:val="20"/>
      <w:szCs w:val="20"/>
    </w:rPr>
  </w:style>
  <w:style w:type="paragraph" w:styleId="CommentText">
    <w:name w:val="annotation text"/>
    <w:basedOn w:val="Normal"/>
    <w:link w:val="CommentTextChar"/>
    <w:uiPriority w:val="99"/>
    <w:semiHidden/>
    <w:unhideWhenUsed/>
    <w:qFormat/>
    <w:rsid w:val="00DB4792"/>
    <w:rPr>
      <w:sz w:val="20"/>
      <w:szCs w:val="20"/>
    </w:rPr>
  </w:style>
  <w:style w:type="character" w:customStyle="1" w:styleId="CommentTextChar1">
    <w:name w:val="Comment Text Char1"/>
    <w:basedOn w:val="DefaultParagraphFont"/>
    <w:uiPriority w:val="99"/>
    <w:semiHidden/>
    <w:rsid w:val="00DB4792"/>
    <w:rPr>
      <w:sz w:val="20"/>
      <w:szCs w:val="20"/>
    </w:rPr>
  </w:style>
  <w:style w:type="character" w:styleId="CommentReference">
    <w:name w:val="annotation reference"/>
    <w:basedOn w:val="DefaultParagraphFont"/>
    <w:uiPriority w:val="99"/>
    <w:semiHidden/>
    <w:unhideWhenUsed/>
    <w:qFormat/>
    <w:rsid w:val="00DB4792"/>
    <w:rPr>
      <w:sz w:val="16"/>
      <w:szCs w:val="16"/>
    </w:rPr>
  </w:style>
  <w:style w:type="table" w:styleId="TableGrid">
    <w:name w:val="Table Grid"/>
    <w:basedOn w:val="TableNormal"/>
    <w:uiPriority w:val="39"/>
    <w:rsid w:val="009D32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572F39"/>
    <w:rPr>
      <w:b/>
      <w:bCs/>
    </w:rPr>
  </w:style>
  <w:style w:type="character" w:customStyle="1" w:styleId="CommentSubjectChar">
    <w:name w:val="Comment Subject Char"/>
    <w:basedOn w:val="CommentTextChar"/>
    <w:link w:val="CommentSubject"/>
    <w:uiPriority w:val="99"/>
    <w:semiHidden/>
    <w:rsid w:val="00572F3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7992512">
      <w:bodyDiv w:val="1"/>
      <w:marLeft w:val="0"/>
      <w:marRight w:val="0"/>
      <w:marTop w:val="0"/>
      <w:marBottom w:val="0"/>
      <w:divBdr>
        <w:top w:val="none" w:sz="0" w:space="0" w:color="auto"/>
        <w:left w:val="none" w:sz="0" w:space="0" w:color="auto"/>
        <w:bottom w:val="none" w:sz="0" w:space="0" w:color="auto"/>
        <w:right w:val="none" w:sz="0" w:space="0" w:color="auto"/>
      </w:divBdr>
    </w:div>
    <w:div w:id="620111666">
      <w:bodyDiv w:val="1"/>
      <w:marLeft w:val="0"/>
      <w:marRight w:val="0"/>
      <w:marTop w:val="0"/>
      <w:marBottom w:val="0"/>
      <w:divBdr>
        <w:top w:val="none" w:sz="0" w:space="0" w:color="auto"/>
        <w:left w:val="none" w:sz="0" w:space="0" w:color="auto"/>
        <w:bottom w:val="none" w:sz="0" w:space="0" w:color="auto"/>
        <w:right w:val="none" w:sz="0" w:space="0" w:color="auto"/>
      </w:divBdr>
    </w:div>
    <w:div w:id="627275207">
      <w:bodyDiv w:val="1"/>
      <w:marLeft w:val="0"/>
      <w:marRight w:val="0"/>
      <w:marTop w:val="0"/>
      <w:marBottom w:val="0"/>
      <w:divBdr>
        <w:top w:val="none" w:sz="0" w:space="0" w:color="auto"/>
        <w:left w:val="none" w:sz="0" w:space="0" w:color="auto"/>
        <w:bottom w:val="none" w:sz="0" w:space="0" w:color="auto"/>
        <w:right w:val="none" w:sz="0" w:space="0" w:color="auto"/>
      </w:divBdr>
    </w:div>
    <w:div w:id="698774063">
      <w:bodyDiv w:val="1"/>
      <w:marLeft w:val="0"/>
      <w:marRight w:val="0"/>
      <w:marTop w:val="0"/>
      <w:marBottom w:val="0"/>
      <w:divBdr>
        <w:top w:val="none" w:sz="0" w:space="0" w:color="auto"/>
        <w:left w:val="none" w:sz="0" w:space="0" w:color="auto"/>
        <w:bottom w:val="none" w:sz="0" w:space="0" w:color="auto"/>
        <w:right w:val="none" w:sz="0" w:space="0" w:color="auto"/>
      </w:divBdr>
    </w:div>
    <w:div w:id="955404169">
      <w:bodyDiv w:val="1"/>
      <w:marLeft w:val="0"/>
      <w:marRight w:val="0"/>
      <w:marTop w:val="0"/>
      <w:marBottom w:val="0"/>
      <w:divBdr>
        <w:top w:val="none" w:sz="0" w:space="0" w:color="auto"/>
        <w:left w:val="none" w:sz="0" w:space="0" w:color="auto"/>
        <w:bottom w:val="none" w:sz="0" w:space="0" w:color="auto"/>
        <w:right w:val="none" w:sz="0" w:space="0" w:color="auto"/>
      </w:divBdr>
    </w:div>
    <w:div w:id="1126044081">
      <w:bodyDiv w:val="1"/>
      <w:marLeft w:val="0"/>
      <w:marRight w:val="0"/>
      <w:marTop w:val="0"/>
      <w:marBottom w:val="0"/>
      <w:divBdr>
        <w:top w:val="none" w:sz="0" w:space="0" w:color="auto"/>
        <w:left w:val="none" w:sz="0" w:space="0" w:color="auto"/>
        <w:bottom w:val="none" w:sz="0" w:space="0" w:color="auto"/>
        <w:right w:val="none" w:sz="0" w:space="0" w:color="auto"/>
      </w:divBdr>
    </w:div>
    <w:div w:id="1400788933">
      <w:bodyDiv w:val="1"/>
      <w:marLeft w:val="0"/>
      <w:marRight w:val="0"/>
      <w:marTop w:val="0"/>
      <w:marBottom w:val="0"/>
      <w:divBdr>
        <w:top w:val="none" w:sz="0" w:space="0" w:color="auto"/>
        <w:left w:val="none" w:sz="0" w:space="0" w:color="auto"/>
        <w:bottom w:val="none" w:sz="0" w:space="0" w:color="auto"/>
        <w:right w:val="none" w:sz="0" w:space="0" w:color="auto"/>
      </w:divBdr>
    </w:div>
    <w:div w:id="1891651035">
      <w:bodyDiv w:val="1"/>
      <w:marLeft w:val="0"/>
      <w:marRight w:val="0"/>
      <w:marTop w:val="0"/>
      <w:marBottom w:val="0"/>
      <w:divBdr>
        <w:top w:val="none" w:sz="0" w:space="0" w:color="auto"/>
        <w:left w:val="none" w:sz="0" w:space="0" w:color="auto"/>
        <w:bottom w:val="none" w:sz="0" w:space="0" w:color="auto"/>
        <w:right w:val="none" w:sz="0" w:space="0" w:color="auto"/>
      </w:divBdr>
    </w:div>
    <w:div w:id="2055306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11/relationships/people" Target="people.xml"/><Relationship Id="rId3" Type="http://schemas.openxmlformats.org/officeDocument/2006/relationships/webSettings" Target="webSettings.xml"/><Relationship Id="rId7" Type="http://schemas.microsoft.com/office/2018/08/relationships/commentsExtensible" Target="commentsExtensible.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9.png"/><Relationship Id="rId1" Type="http://schemas.openxmlformats.org/officeDocument/2006/relationships/styles" Target="styles.xml"/><Relationship Id="rId6" Type="http://schemas.microsoft.com/office/2016/09/relationships/commentsIds" Target="commentsIds.xml"/><Relationship Id="rId11" Type="http://schemas.openxmlformats.org/officeDocument/2006/relationships/image" Target="media/image4.png"/><Relationship Id="rId5" Type="http://schemas.microsoft.com/office/2011/relationships/commentsExtended" Target="commentsExtended.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comments" Target="comment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366</TotalTime>
  <Pages>17</Pages>
  <Words>2794</Words>
  <Characters>15928</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Shannon Erica Kendal Joslin</dc:creator>
  <cp:keywords/>
  <dc:description/>
  <cp:lastModifiedBy>Shannon Erica Kendal Joslin</cp:lastModifiedBy>
  <cp:revision>14</cp:revision>
  <dcterms:created xsi:type="dcterms:W3CDTF">2021-03-19T22:58:00Z</dcterms:created>
  <dcterms:modified xsi:type="dcterms:W3CDTF">2021-05-10T18:36:00Z</dcterms:modified>
</cp:coreProperties>
</file>