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56F1A12B" w14:textId="77777777" w:rsidR="00572F39" w:rsidRDefault="00572F39" w:rsidP="00DB4792">
      <w:pPr>
        <w:rPr>
          <w:rFonts w:ascii="Times" w:hAnsi="Times"/>
          <w:b/>
          <w:bCs/>
          <w:u w:val="single"/>
        </w:rPr>
      </w:pPr>
    </w:p>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commentRangeStart w:id="1"/>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commentRangeEnd w:id="1"/>
      <w:r w:rsidR="00572F39">
        <w:rPr>
          <w:rStyle w:val="CommentReference"/>
        </w:rPr>
        <w:commentReference w:id="1"/>
      </w:r>
    </w:p>
    <w:p w14:paraId="0C522203" w14:textId="3614F794"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spectra histogram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3C4CB2">
        <w:rPr>
          <w:rFonts w:ascii="Times New Roman" w:eastAsia="Times New Roman" w:hAnsi="Times New Roman" w:cs="Times New Roman"/>
        </w:rPr>
        <w:t>C</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3C4CB2">
        <w:rPr>
          <w:rFonts w:ascii="Times New Roman" w:eastAsia="Times New Roman" w:hAnsi="Times New Roman" w:cs="Times New Roman"/>
        </w:rPr>
        <w:t>D-F</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D), k=31 (B &amp; E) and k=41 (C &amp; F).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commentRangeStart w:id="2"/>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commentRangeEnd w:id="2"/>
      <w:r w:rsidR="00572F39">
        <w:rPr>
          <w:rStyle w:val="CommentReference"/>
        </w:rPr>
        <w:commentReference w:id="2"/>
      </w:r>
    </w:p>
    <w:p w14:paraId="45EF8D6C" w14:textId="2979DC75"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colored by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a given GC count and frequency, while yellow indicates more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w:t>
      </w:r>
      <w:r w:rsidRPr="006702BB">
        <w:rPr>
          <w:rFonts w:ascii="Times New Roman" w:eastAsia="Times New Roman" w:hAnsi="Times New Roman" w:cs="Times New Roman"/>
        </w:rPr>
        <w:t xml:space="preserve"> </w:t>
      </w:r>
      <w:r>
        <w:rPr>
          <w:rFonts w:ascii="Times New Roman" w:eastAsia="Times New Roman" w:hAnsi="Times New Roman" w:cs="Times New Roman"/>
        </w:rPr>
        <w:t xml:space="preserve">Plots using k=21 (A &amp; D), k=31 (B &amp; E) and k=41 (C &amp; F).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(A-C) and male (D-F)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commentRangeStart w:id="3"/>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commentRangeEnd w:id="3"/>
      <w:r w:rsidR="00572F39">
        <w:rPr>
          <w:rStyle w:val="CommentReference"/>
        </w:rPr>
        <w:commentReference w:id="3"/>
      </w:r>
    </w:p>
    <w:p w14:paraId="4DA7242C" w14:textId="7214B262"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comparison plot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(A-C) or male (D-F) samples. Plots using k=21 (A &amp; D), k=31 (B &amp; E) and k=41 (C &amp; F).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4EFC3598" w14:textId="59532663" w:rsidR="00D87783" w:rsidRPr="008D4092" w:rsidRDefault="00D87783">
      <w:pPr>
        <w:rPr>
          <w:b/>
          <w:bCs/>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p>
    <w:sectPr w:rsidR="00D87783" w:rsidRPr="008D409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3-31T19:06:00Z" w:initials="SEKJ">
    <w:p w14:paraId="47B9C4F2" w14:textId="50441644" w:rsidR="00572F39" w:rsidRDefault="00572F39">
      <w:pPr>
        <w:pStyle w:val="CommentText"/>
      </w:pPr>
      <w:r>
        <w:rPr>
          <w:rStyle w:val="CommentReference"/>
        </w:rPr>
        <w:annotationRef/>
      </w:r>
      <w:r>
        <w:t>Plots B and C need to be updated</w:t>
      </w:r>
    </w:p>
  </w:comment>
  <w:comment w:id="2" w:author="Shannon Erica Kendal Joslin" w:date="2021-03-31T19:07:00Z" w:initials="SEKJ">
    <w:p w14:paraId="22765681" w14:textId="79782524" w:rsidR="00572F39" w:rsidRDefault="00572F39">
      <w:pPr>
        <w:pStyle w:val="CommentText"/>
      </w:pPr>
      <w:r>
        <w:rPr>
          <w:rStyle w:val="CommentReference"/>
        </w:rPr>
        <w:annotationRef/>
      </w:r>
      <w:r>
        <w:rPr>
          <w:rStyle w:val="CommentReference"/>
        </w:rPr>
        <w:annotationRef/>
      </w:r>
      <w:r>
        <w:t>Plots B and C need to be updated</w:t>
      </w:r>
    </w:p>
  </w:comment>
  <w:comment w:id="3" w:author="Shannon Erica Kendal Joslin" w:date="2021-03-31T19:07:00Z" w:initials="SEKJ">
    <w:p w14:paraId="1135C533" w14:textId="1F8BB78E" w:rsidR="00572F39" w:rsidRDefault="00572F39">
      <w:pPr>
        <w:pStyle w:val="CommentText"/>
      </w:pPr>
      <w:r>
        <w:rPr>
          <w:rStyle w:val="CommentReference"/>
        </w:rPr>
        <w:annotationRef/>
      </w:r>
      <w:r>
        <w:rPr>
          <w:rStyle w:val="CommentReference"/>
        </w:rPr>
        <w:annotationRef/>
      </w:r>
      <w:r>
        <w:t>Plots B and C need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47B9C4F2" w15:done="0"/>
  <w15:commentEx w15:paraId="22765681" w15:done="0"/>
  <w15:commentEx w15:paraId="1135C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0F46C3" w16cex:dateUtc="2021-04-01T02:06:00Z"/>
  <w16cex:commentExtensible w16cex:durableId="240F46ED" w16cex:dateUtc="2021-04-01T02:07:00Z"/>
  <w16cex:commentExtensible w16cex:durableId="240F46F5" w16cex:dateUtc="2021-04-01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47B9C4F2" w16cid:durableId="240F46C3"/>
  <w16cid:commentId w16cid:paraId="22765681" w16cid:durableId="240F46ED"/>
  <w16cid:commentId w16cid:paraId="1135C533" w16cid:durableId="240F46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24501C"/>
    <w:rsid w:val="002D3875"/>
    <w:rsid w:val="003C4CB2"/>
    <w:rsid w:val="00474086"/>
    <w:rsid w:val="004B4C46"/>
    <w:rsid w:val="00572F39"/>
    <w:rsid w:val="006702BB"/>
    <w:rsid w:val="007872A2"/>
    <w:rsid w:val="007C332B"/>
    <w:rsid w:val="008D4092"/>
    <w:rsid w:val="008F2E25"/>
    <w:rsid w:val="0094649F"/>
    <w:rsid w:val="009C17B6"/>
    <w:rsid w:val="009D326B"/>
    <w:rsid w:val="00A42FA1"/>
    <w:rsid w:val="00A71DBE"/>
    <w:rsid w:val="00B54A60"/>
    <w:rsid w:val="00D87783"/>
    <w:rsid w:val="00DB4792"/>
    <w:rsid w:val="00F87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14</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9</cp:revision>
  <dcterms:created xsi:type="dcterms:W3CDTF">2021-03-19T22:58:00Z</dcterms:created>
  <dcterms:modified xsi:type="dcterms:W3CDTF">2021-04-19T17:05:00Z</dcterms:modified>
</cp:coreProperties>
</file>