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683A81">
          <w:pPr>
            <w:pStyle w:val="TOC2"/>
            <w:tabs>
              <w:tab w:val="right" w:leader="dot" w:pos="9350"/>
            </w:tabs>
            <w:rPr>
              <w:rFonts w:eastAsiaTheme="minorEastAsia" w:cstheme="minorBidi"/>
              <w:b w:val="0"/>
              <w:bCs w:val="0"/>
              <w:noProof/>
              <w:sz w:val="24"/>
              <w:szCs w:val="24"/>
            </w:rPr>
          </w:pPr>
          <w:hyperlink w:anchor="_Toc113440559" w:history="1">
            <w:r w:rsidRPr="00C41EFF">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_Toc113440559 \h </w:instrText>
            </w:r>
            <w:r>
              <w:rPr>
                <w:noProof/>
                <w:webHidden/>
              </w:rPr>
            </w:r>
            <w:r>
              <w:rPr>
                <w:noProof/>
                <w:webHidden/>
              </w:rPr>
              <w:fldChar w:fldCharType="separate"/>
            </w:r>
            <w:r>
              <w:rPr>
                <w:noProof/>
                <w:webHidden/>
              </w:rPr>
              <w:t>1</w:t>
            </w:r>
            <w:r>
              <w:rPr>
                <w:noProof/>
                <w:webHidden/>
              </w:rPr>
              <w:fldChar w:fldCharType="end"/>
            </w:r>
          </w:hyperlink>
        </w:p>
        <w:p w14:paraId="44C43950" w14:textId="00D645E8" w:rsidR="00683A81" w:rsidRDefault="00683A81">
          <w:pPr>
            <w:pStyle w:val="TOC2"/>
            <w:tabs>
              <w:tab w:val="right" w:leader="dot" w:pos="9350"/>
            </w:tabs>
            <w:rPr>
              <w:rFonts w:eastAsiaTheme="minorEastAsia" w:cstheme="minorBidi"/>
              <w:b w:val="0"/>
              <w:bCs w:val="0"/>
              <w:noProof/>
              <w:sz w:val="24"/>
              <w:szCs w:val="24"/>
            </w:rPr>
          </w:pPr>
          <w:hyperlink w:anchor="_Toc113440560" w:history="1">
            <w:r w:rsidRPr="00C41EFF">
              <w:rPr>
                <w:rStyle w:val="Hyperlink"/>
                <w:rFonts w:asciiTheme="majorHAnsi" w:hAnsiTheme="majorHAnsi" w:cstheme="majorHAnsi"/>
                <w:noProof/>
              </w:rPr>
              <w:t>Methods</w:t>
            </w:r>
            <w:r>
              <w:rPr>
                <w:noProof/>
                <w:webHidden/>
              </w:rPr>
              <w:tab/>
            </w:r>
            <w:r>
              <w:rPr>
                <w:noProof/>
                <w:webHidden/>
              </w:rPr>
              <w:fldChar w:fldCharType="begin"/>
            </w:r>
            <w:r>
              <w:rPr>
                <w:noProof/>
                <w:webHidden/>
              </w:rPr>
              <w:instrText xml:space="preserve"> PAGEREF _Toc113440560 \h </w:instrText>
            </w:r>
            <w:r>
              <w:rPr>
                <w:noProof/>
                <w:webHidden/>
              </w:rPr>
            </w:r>
            <w:r>
              <w:rPr>
                <w:noProof/>
                <w:webHidden/>
              </w:rPr>
              <w:fldChar w:fldCharType="separate"/>
            </w:r>
            <w:r>
              <w:rPr>
                <w:noProof/>
                <w:webHidden/>
              </w:rPr>
              <w:t>2</w:t>
            </w:r>
            <w:r>
              <w:rPr>
                <w:noProof/>
                <w:webHidden/>
              </w:rPr>
              <w:fldChar w:fldCharType="end"/>
            </w:r>
          </w:hyperlink>
        </w:p>
        <w:p w14:paraId="36D78F93" w14:textId="6250EA25" w:rsidR="00683A81" w:rsidRDefault="00683A81">
          <w:pPr>
            <w:pStyle w:val="TOC3"/>
            <w:tabs>
              <w:tab w:val="right" w:leader="dot" w:pos="9350"/>
            </w:tabs>
            <w:rPr>
              <w:rFonts w:eastAsiaTheme="minorEastAsia" w:cstheme="minorBidi"/>
              <w:noProof/>
              <w:sz w:val="24"/>
              <w:szCs w:val="24"/>
            </w:rPr>
          </w:pPr>
          <w:hyperlink w:anchor="_Toc113440561" w:history="1">
            <w:r w:rsidRPr="00C41EFF">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_Toc113440561 \h </w:instrText>
            </w:r>
            <w:r>
              <w:rPr>
                <w:noProof/>
                <w:webHidden/>
              </w:rPr>
            </w:r>
            <w:r>
              <w:rPr>
                <w:noProof/>
                <w:webHidden/>
              </w:rPr>
              <w:fldChar w:fldCharType="separate"/>
            </w:r>
            <w:r>
              <w:rPr>
                <w:noProof/>
                <w:webHidden/>
              </w:rPr>
              <w:t>2</w:t>
            </w:r>
            <w:r>
              <w:rPr>
                <w:noProof/>
                <w:webHidden/>
              </w:rPr>
              <w:fldChar w:fldCharType="end"/>
            </w:r>
          </w:hyperlink>
        </w:p>
        <w:p w14:paraId="06ABC842" w14:textId="7C97A9EA" w:rsidR="00683A81" w:rsidRDefault="00683A81">
          <w:pPr>
            <w:pStyle w:val="TOC3"/>
            <w:tabs>
              <w:tab w:val="right" w:leader="dot" w:pos="9350"/>
            </w:tabs>
            <w:rPr>
              <w:rFonts w:eastAsiaTheme="minorEastAsia" w:cstheme="minorBidi"/>
              <w:noProof/>
              <w:sz w:val="24"/>
              <w:szCs w:val="24"/>
            </w:rPr>
          </w:pPr>
          <w:hyperlink w:anchor="_Toc113440562"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_Toc113440562 \h </w:instrText>
            </w:r>
            <w:r>
              <w:rPr>
                <w:noProof/>
                <w:webHidden/>
              </w:rPr>
            </w:r>
            <w:r>
              <w:rPr>
                <w:noProof/>
                <w:webHidden/>
              </w:rPr>
              <w:fldChar w:fldCharType="separate"/>
            </w:r>
            <w:r>
              <w:rPr>
                <w:noProof/>
                <w:webHidden/>
              </w:rPr>
              <w:t>3</w:t>
            </w:r>
            <w:r>
              <w:rPr>
                <w:noProof/>
                <w:webHidden/>
              </w:rPr>
              <w:fldChar w:fldCharType="end"/>
            </w:r>
          </w:hyperlink>
        </w:p>
        <w:p w14:paraId="072E34E4" w14:textId="08F37A3A" w:rsidR="00683A81" w:rsidRDefault="00683A81">
          <w:pPr>
            <w:pStyle w:val="TOC3"/>
            <w:tabs>
              <w:tab w:val="right" w:leader="dot" w:pos="9350"/>
            </w:tabs>
            <w:rPr>
              <w:rFonts w:eastAsiaTheme="minorEastAsia" w:cstheme="minorBidi"/>
              <w:noProof/>
              <w:sz w:val="24"/>
              <w:szCs w:val="24"/>
            </w:rPr>
          </w:pPr>
          <w:hyperlink w:anchor="_Toc113440563"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_Toc113440563 \h </w:instrText>
            </w:r>
            <w:r>
              <w:rPr>
                <w:noProof/>
                <w:webHidden/>
              </w:rPr>
            </w:r>
            <w:r>
              <w:rPr>
                <w:noProof/>
                <w:webHidden/>
              </w:rPr>
              <w:fldChar w:fldCharType="separate"/>
            </w:r>
            <w:r>
              <w:rPr>
                <w:noProof/>
                <w:webHidden/>
              </w:rPr>
              <w:t>3</w:t>
            </w:r>
            <w:r>
              <w:rPr>
                <w:noProof/>
                <w:webHidden/>
              </w:rPr>
              <w:fldChar w:fldCharType="end"/>
            </w:r>
          </w:hyperlink>
        </w:p>
        <w:p w14:paraId="12AFC90D" w14:textId="7C3FBBBF" w:rsidR="00683A81" w:rsidRDefault="00683A81">
          <w:pPr>
            <w:pStyle w:val="TOC3"/>
            <w:tabs>
              <w:tab w:val="right" w:leader="dot" w:pos="9350"/>
            </w:tabs>
            <w:rPr>
              <w:rFonts w:eastAsiaTheme="minorEastAsia" w:cstheme="minorBidi"/>
              <w:noProof/>
              <w:sz w:val="24"/>
              <w:szCs w:val="24"/>
            </w:rPr>
          </w:pPr>
          <w:hyperlink w:anchor="_Toc113440564" w:history="1">
            <w:r w:rsidRPr="00C41EFF">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_Toc113440564 \h </w:instrText>
            </w:r>
            <w:r>
              <w:rPr>
                <w:noProof/>
                <w:webHidden/>
              </w:rPr>
            </w:r>
            <w:r>
              <w:rPr>
                <w:noProof/>
                <w:webHidden/>
              </w:rPr>
              <w:fldChar w:fldCharType="separate"/>
            </w:r>
            <w:r>
              <w:rPr>
                <w:noProof/>
                <w:webHidden/>
              </w:rPr>
              <w:t>3</w:t>
            </w:r>
            <w:r>
              <w:rPr>
                <w:noProof/>
                <w:webHidden/>
              </w:rPr>
              <w:fldChar w:fldCharType="end"/>
            </w:r>
          </w:hyperlink>
        </w:p>
        <w:p w14:paraId="7CC0B05D" w14:textId="6C6B23B9" w:rsidR="00683A81" w:rsidRDefault="00683A81">
          <w:pPr>
            <w:pStyle w:val="TOC2"/>
            <w:tabs>
              <w:tab w:val="right" w:leader="dot" w:pos="9350"/>
            </w:tabs>
            <w:rPr>
              <w:rFonts w:eastAsiaTheme="minorEastAsia" w:cstheme="minorBidi"/>
              <w:b w:val="0"/>
              <w:bCs w:val="0"/>
              <w:noProof/>
              <w:sz w:val="24"/>
              <w:szCs w:val="24"/>
            </w:rPr>
          </w:pPr>
          <w:hyperlink w:anchor="_Toc113440565" w:history="1">
            <w:r w:rsidRPr="00C41EFF">
              <w:rPr>
                <w:rStyle w:val="Hyperlink"/>
                <w:rFonts w:asciiTheme="majorHAnsi" w:hAnsiTheme="majorHAnsi" w:cstheme="majorHAnsi"/>
                <w:noProof/>
              </w:rPr>
              <w:t>Results</w:t>
            </w:r>
            <w:r>
              <w:rPr>
                <w:noProof/>
                <w:webHidden/>
              </w:rPr>
              <w:tab/>
            </w:r>
            <w:r>
              <w:rPr>
                <w:noProof/>
                <w:webHidden/>
              </w:rPr>
              <w:fldChar w:fldCharType="begin"/>
            </w:r>
            <w:r>
              <w:rPr>
                <w:noProof/>
                <w:webHidden/>
              </w:rPr>
              <w:instrText xml:space="preserve"> PAGEREF _Toc113440565 \h </w:instrText>
            </w:r>
            <w:r>
              <w:rPr>
                <w:noProof/>
                <w:webHidden/>
              </w:rPr>
            </w:r>
            <w:r>
              <w:rPr>
                <w:noProof/>
                <w:webHidden/>
              </w:rPr>
              <w:fldChar w:fldCharType="separate"/>
            </w:r>
            <w:r>
              <w:rPr>
                <w:noProof/>
                <w:webHidden/>
              </w:rPr>
              <w:t>4</w:t>
            </w:r>
            <w:r>
              <w:rPr>
                <w:noProof/>
                <w:webHidden/>
              </w:rPr>
              <w:fldChar w:fldCharType="end"/>
            </w:r>
          </w:hyperlink>
        </w:p>
        <w:p w14:paraId="073AEC48" w14:textId="44E8B2AB" w:rsidR="00683A81" w:rsidRDefault="00683A81">
          <w:pPr>
            <w:pStyle w:val="TOC3"/>
            <w:tabs>
              <w:tab w:val="right" w:leader="dot" w:pos="9350"/>
            </w:tabs>
            <w:rPr>
              <w:rFonts w:eastAsiaTheme="minorEastAsia" w:cstheme="minorBidi"/>
              <w:noProof/>
              <w:sz w:val="24"/>
              <w:szCs w:val="24"/>
            </w:rPr>
          </w:pPr>
          <w:hyperlink w:anchor="_Toc113440566" w:history="1">
            <w:r w:rsidRPr="00C41EFF">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_Toc113440566 \h </w:instrText>
            </w:r>
            <w:r>
              <w:rPr>
                <w:noProof/>
                <w:webHidden/>
              </w:rPr>
            </w:r>
            <w:r>
              <w:rPr>
                <w:noProof/>
                <w:webHidden/>
              </w:rPr>
              <w:fldChar w:fldCharType="separate"/>
            </w:r>
            <w:r>
              <w:rPr>
                <w:noProof/>
                <w:webHidden/>
              </w:rPr>
              <w:t>4</w:t>
            </w:r>
            <w:r>
              <w:rPr>
                <w:noProof/>
                <w:webHidden/>
              </w:rPr>
              <w:fldChar w:fldCharType="end"/>
            </w:r>
          </w:hyperlink>
        </w:p>
        <w:p w14:paraId="7A872972" w14:textId="67A9BCB6" w:rsidR="00683A81" w:rsidRDefault="00683A81">
          <w:pPr>
            <w:pStyle w:val="TOC3"/>
            <w:tabs>
              <w:tab w:val="right" w:leader="dot" w:pos="9350"/>
            </w:tabs>
            <w:rPr>
              <w:rFonts w:eastAsiaTheme="minorEastAsia" w:cstheme="minorBidi"/>
              <w:noProof/>
              <w:sz w:val="24"/>
              <w:szCs w:val="24"/>
            </w:rPr>
          </w:pPr>
          <w:hyperlink w:anchor="_Toc113440567"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_Toc113440567 \h </w:instrText>
            </w:r>
            <w:r>
              <w:rPr>
                <w:noProof/>
                <w:webHidden/>
              </w:rPr>
            </w:r>
            <w:r>
              <w:rPr>
                <w:noProof/>
                <w:webHidden/>
              </w:rPr>
              <w:fldChar w:fldCharType="separate"/>
            </w:r>
            <w:r>
              <w:rPr>
                <w:noProof/>
                <w:webHidden/>
              </w:rPr>
              <w:t>4</w:t>
            </w:r>
            <w:r>
              <w:rPr>
                <w:noProof/>
                <w:webHidden/>
              </w:rPr>
              <w:fldChar w:fldCharType="end"/>
            </w:r>
          </w:hyperlink>
        </w:p>
        <w:p w14:paraId="2E4DE976" w14:textId="5090EB46" w:rsidR="00683A81" w:rsidRDefault="00683A81">
          <w:pPr>
            <w:pStyle w:val="TOC3"/>
            <w:tabs>
              <w:tab w:val="right" w:leader="dot" w:pos="9350"/>
            </w:tabs>
            <w:rPr>
              <w:rFonts w:eastAsiaTheme="minorEastAsia" w:cstheme="minorBidi"/>
              <w:noProof/>
              <w:sz w:val="24"/>
              <w:szCs w:val="24"/>
            </w:rPr>
          </w:pPr>
          <w:hyperlink w:anchor="_Toc113440568" w:history="1">
            <w:r w:rsidRPr="00C41EFF">
              <w:rPr>
                <w:rStyle w:val="Hyperlink"/>
                <w:rFonts w:asciiTheme="majorHAnsi" w:hAnsiTheme="majorHAnsi" w:cstheme="majorHAnsi"/>
                <w:noProof/>
              </w:rPr>
              <w:t>Depth analysis</w:t>
            </w:r>
            <w:r>
              <w:rPr>
                <w:noProof/>
                <w:webHidden/>
              </w:rPr>
              <w:tab/>
            </w:r>
            <w:r>
              <w:rPr>
                <w:noProof/>
                <w:webHidden/>
              </w:rPr>
              <w:fldChar w:fldCharType="begin"/>
            </w:r>
            <w:r>
              <w:rPr>
                <w:noProof/>
                <w:webHidden/>
              </w:rPr>
              <w:instrText xml:space="preserve"> PAGEREF _Toc113440568 \h </w:instrText>
            </w:r>
            <w:r>
              <w:rPr>
                <w:noProof/>
                <w:webHidden/>
              </w:rPr>
            </w:r>
            <w:r>
              <w:rPr>
                <w:noProof/>
                <w:webHidden/>
              </w:rPr>
              <w:fldChar w:fldCharType="separate"/>
            </w:r>
            <w:r>
              <w:rPr>
                <w:noProof/>
                <w:webHidden/>
              </w:rPr>
              <w:t>5</w:t>
            </w:r>
            <w:r>
              <w:rPr>
                <w:noProof/>
                <w:webHidden/>
              </w:rPr>
              <w:fldChar w:fldCharType="end"/>
            </w:r>
          </w:hyperlink>
        </w:p>
        <w:p w14:paraId="7E020ED5" w14:textId="38F89B3B" w:rsidR="00683A81" w:rsidRDefault="00683A81">
          <w:pPr>
            <w:pStyle w:val="TOC3"/>
            <w:tabs>
              <w:tab w:val="right" w:leader="dot" w:pos="9350"/>
            </w:tabs>
            <w:rPr>
              <w:rFonts w:eastAsiaTheme="minorEastAsia" w:cstheme="minorBidi"/>
              <w:noProof/>
              <w:sz w:val="24"/>
              <w:szCs w:val="24"/>
            </w:rPr>
          </w:pPr>
          <w:hyperlink w:anchor="_Toc113440569" w:history="1">
            <w:r w:rsidRPr="00C41EFF">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_Toc113440569 \h </w:instrText>
            </w:r>
            <w:r>
              <w:rPr>
                <w:noProof/>
                <w:webHidden/>
              </w:rPr>
            </w:r>
            <w:r>
              <w:rPr>
                <w:noProof/>
                <w:webHidden/>
              </w:rPr>
              <w:fldChar w:fldCharType="separate"/>
            </w:r>
            <w:r>
              <w:rPr>
                <w:noProof/>
                <w:webHidden/>
              </w:rPr>
              <w:t>5</w:t>
            </w:r>
            <w:r>
              <w:rPr>
                <w:noProof/>
                <w:webHidden/>
              </w:rPr>
              <w:fldChar w:fldCharType="end"/>
            </w:r>
          </w:hyperlink>
        </w:p>
        <w:p w14:paraId="2FFFFFB6" w14:textId="69830245" w:rsidR="00683A81" w:rsidRDefault="00683A81">
          <w:pPr>
            <w:pStyle w:val="TOC2"/>
            <w:tabs>
              <w:tab w:val="right" w:leader="dot" w:pos="9350"/>
            </w:tabs>
            <w:rPr>
              <w:rFonts w:eastAsiaTheme="minorEastAsia" w:cstheme="minorBidi"/>
              <w:b w:val="0"/>
              <w:bCs w:val="0"/>
              <w:noProof/>
              <w:sz w:val="24"/>
              <w:szCs w:val="24"/>
            </w:rPr>
          </w:pPr>
          <w:hyperlink w:anchor="_Toc113440570" w:history="1">
            <w:r w:rsidRPr="00C41EFF">
              <w:rPr>
                <w:rStyle w:val="Hyperlink"/>
                <w:rFonts w:asciiTheme="majorHAnsi" w:hAnsiTheme="majorHAnsi" w:cstheme="majorHAnsi"/>
                <w:noProof/>
              </w:rPr>
              <w:t>Discussion &amp; Conclusion</w:t>
            </w:r>
            <w:r>
              <w:rPr>
                <w:noProof/>
                <w:webHidden/>
              </w:rPr>
              <w:tab/>
            </w:r>
            <w:r>
              <w:rPr>
                <w:noProof/>
                <w:webHidden/>
              </w:rPr>
              <w:fldChar w:fldCharType="begin"/>
            </w:r>
            <w:r>
              <w:rPr>
                <w:noProof/>
                <w:webHidden/>
              </w:rPr>
              <w:instrText xml:space="preserve"> PAGEREF _Toc113440570 \h </w:instrText>
            </w:r>
            <w:r>
              <w:rPr>
                <w:noProof/>
                <w:webHidden/>
              </w:rPr>
            </w:r>
            <w:r>
              <w:rPr>
                <w:noProof/>
                <w:webHidden/>
              </w:rPr>
              <w:fldChar w:fldCharType="separate"/>
            </w:r>
            <w:r>
              <w:rPr>
                <w:noProof/>
                <w:webHidden/>
              </w:rPr>
              <w:t>5</w:t>
            </w:r>
            <w:r>
              <w:rPr>
                <w:noProof/>
                <w:webHidden/>
              </w:rPr>
              <w:fldChar w:fldCharType="end"/>
            </w:r>
          </w:hyperlink>
        </w:p>
        <w:p w14:paraId="0B01A630" w14:textId="4F49ABEA" w:rsidR="00683A81" w:rsidRDefault="00683A81">
          <w:pPr>
            <w:pStyle w:val="TOC2"/>
            <w:tabs>
              <w:tab w:val="right" w:leader="dot" w:pos="9350"/>
            </w:tabs>
            <w:rPr>
              <w:rFonts w:eastAsiaTheme="minorEastAsia" w:cstheme="minorBidi"/>
              <w:b w:val="0"/>
              <w:bCs w:val="0"/>
              <w:noProof/>
              <w:sz w:val="24"/>
              <w:szCs w:val="24"/>
            </w:rPr>
          </w:pPr>
          <w:hyperlink w:anchor="_Toc113440571" w:history="1">
            <w:r w:rsidRPr="00C41EFF">
              <w:rPr>
                <w:rStyle w:val="Hyperlink"/>
                <w:rFonts w:asciiTheme="majorHAnsi" w:hAnsiTheme="majorHAnsi" w:cstheme="majorHAnsi"/>
                <w:noProof/>
              </w:rPr>
              <w:t>Tables &amp; Figures</w:t>
            </w:r>
            <w:r>
              <w:rPr>
                <w:noProof/>
                <w:webHidden/>
              </w:rPr>
              <w:tab/>
            </w:r>
            <w:r>
              <w:rPr>
                <w:noProof/>
                <w:webHidden/>
              </w:rPr>
              <w:fldChar w:fldCharType="begin"/>
            </w:r>
            <w:r>
              <w:rPr>
                <w:noProof/>
                <w:webHidden/>
              </w:rPr>
              <w:instrText xml:space="preserve"> PAGEREF _Toc113440571 \h </w:instrText>
            </w:r>
            <w:r>
              <w:rPr>
                <w:noProof/>
                <w:webHidden/>
              </w:rPr>
            </w:r>
            <w:r>
              <w:rPr>
                <w:noProof/>
                <w:webHidden/>
              </w:rPr>
              <w:fldChar w:fldCharType="separate"/>
            </w:r>
            <w:r>
              <w:rPr>
                <w:noProof/>
                <w:webHidden/>
              </w:rPr>
              <w:t>7</w:t>
            </w:r>
            <w:r>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0C857AD2" w14:textId="77777777" w:rsidR="00120DAA" w:rsidRPr="00FD21E9" w:rsidRDefault="00120DAA" w:rsidP="00120DAA">
      <w:pPr>
        <w:pStyle w:val="Header"/>
        <w:outlineLvl w:val="1"/>
        <w:rPr>
          <w:rFonts w:asciiTheme="majorHAnsi" w:hAnsiTheme="majorHAnsi" w:cstheme="majorHAnsi"/>
          <w:szCs w:val="24"/>
        </w:rPr>
      </w:pPr>
      <w:bookmarkStart w:id="3" w:name="_Toc113123183"/>
      <w:bookmarkStart w:id="4" w:name="_Toc113273222"/>
      <w:bookmarkStart w:id="5" w:name="_Toc113440559"/>
      <w:r w:rsidRPr="00FD21E9">
        <w:rPr>
          <w:rFonts w:asciiTheme="majorHAnsi" w:hAnsiTheme="majorHAnsi" w:cstheme="majorHAnsi"/>
          <w:szCs w:val="24"/>
        </w:rPr>
        <w:t>Introduction</w:t>
      </w:r>
      <w:bookmarkEnd w:id="3"/>
      <w:bookmarkEnd w:id="4"/>
      <w:bookmarkEnd w:id="5"/>
    </w:p>
    <w:p w14:paraId="2E8B703E" w14:textId="4704B021"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6958D8">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 xml:space="preserve">(Kobayashi et al., 2013; Nakamura et al., 1998; </w:t>
      </w:r>
      <w:proofErr w:type="spellStart"/>
      <w:r w:rsidR="006958D8">
        <w:rPr>
          <w:rFonts w:asciiTheme="majorHAnsi" w:hAnsiTheme="majorHAnsi" w:cstheme="majorHAnsi"/>
          <w:color w:val="00000A"/>
        </w:rPr>
        <w:t>Volff</w:t>
      </w:r>
      <w:proofErr w:type="spellEnd"/>
      <w:r w:rsidR="006958D8">
        <w:rPr>
          <w:rFonts w:asciiTheme="majorHAnsi" w:hAnsiTheme="majorHAnsi" w:cstheme="majorHAnsi"/>
          <w:color w:val="00000A"/>
        </w:rPr>
        <w:t>,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2015)","noteIndex":0},"citationItems":[{"id":"vrfIOilL/skFvlDaH","uris":["http://www.mendeley.com/documents/?uuid=bf62f766-0bdc-4713-80eb-0c79ca8ca548"],"itemData":{"DOI":"10.1007/s11427-014-4797-9","ISSN":"16747305","abstract":"Aquaculture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(Mei &amp; </w:t>
      </w:r>
      <w:proofErr w:type="spellStart"/>
      <w:r w:rsidR="00065768">
        <w:rPr>
          <w:rFonts w:asciiTheme="majorHAnsi" w:hAnsiTheme="majorHAnsi" w:cstheme="majorHAnsi"/>
          <w:color w:val="00000A"/>
        </w:rPr>
        <w:t>Gui</w:t>
      </w:r>
      <w:proofErr w:type="spellEnd"/>
      <w:r w:rsidR="00065768">
        <w:rPr>
          <w:rFonts w:asciiTheme="majorHAnsi" w:hAnsiTheme="majorHAnsi" w:cstheme="majorHAnsi"/>
          <w:color w:val="00000A"/>
        </w:rPr>
        <w:t>,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A55B3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A."}],"issued":{"date-parts":[["2011"]]}}},{"id":"vrfIOilL/CZmqLa8r","uris":["http://www.mendeley.com/documents/?uuid=15be4d65-07bf-4803-90e6-835556babe79"],"itemData":{"ISBN":"9781118342336","author":[{"dropping-particle":"","family":"Nelson","given":"Joseph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1998)","noteIndex":0},"citationItems":[{"id":"vrfIOilL/DGdugVPo","uris":["http://www.mendeley.com/documents/?uuid=195dc493-418d-4e6d-89aa-e5ebfed03d1f"],"itemData":{"DOI":"10.1007/s10695-006-7590-2","ISBN":"1069500675902","ISSN":"09201742","abstract":"We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fish","type":"article-journal","volume":"31"}},{"id":"vrfIOilL/R2jA9riB","uris":["http://www.mendeley.com/documents/?uuid=aa8e43cc-6d00-4ef8-a00c-76b26ae61859"],"itemData":{"DOI":"10.1007/978-3-0348-7781-7_9","abstract":"This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fish","type":"article-journal","volume":"55"}},{"id":"vrfIOilL/HJH6t71B","uris":["http://www.mendeley.com/documents/?uuid=31f7b719-a731-4e93-8b61-431457911517"],"itemData":{"DOI":"10.1002/dvdy.23927","ISSN":"10588388","abstract":"Although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w:t>
      </w:r>
      <w:proofErr w:type="spellStart"/>
      <w:r w:rsidR="00065768">
        <w:rPr>
          <w:rFonts w:asciiTheme="majorHAnsi" w:hAnsiTheme="majorHAnsi" w:cstheme="majorHAnsi"/>
          <w:color w:val="00000A"/>
        </w:rPr>
        <w:t>Baroiller</w:t>
      </w:r>
      <w:proofErr w:type="spellEnd"/>
      <w:r w:rsidR="00065768">
        <w:rPr>
          <w:rFonts w:asciiTheme="majorHAnsi" w:hAnsiTheme="majorHAnsi" w:cstheme="majorHAnsi"/>
          <w:color w:val="00000A"/>
        </w:rPr>
        <w:t xml:space="preserve"> et al., 1999; Kikuchi &amp; Hamaguchi, 2013;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 or environmental and varies even between closely related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2005)","noteIndex":0},"citationItems":[{"id":"vrfIOilL/mK4We0aQ","uris":["http://www.mendeley.com/documents/?uuid=8b73779d-f525-48e0-ba64-b1dbd7428d63"],"itemData":{"author":[{"dropping-particle":"","family":"Conover","given":"David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influences","type":"article-journal","volume":"208"}},{"id":"vrfIOilL/H92Hrg4y","uris":["http://www.mendeley.com/documents/?uuid=ca7bd1e9-8e27-4fa2-9b33-fd6639fafc12"],"itemData":{"DOI":"10.1159/000223071","ISSN":"16615425","abstract":"Sex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(Conover &amp; Kynard, 2013; 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xml:space="preserve">, 2002; </w:t>
      </w:r>
      <w:proofErr w:type="spellStart"/>
      <w:r w:rsidR="00065768">
        <w:rPr>
          <w:rFonts w:asciiTheme="majorHAnsi" w:hAnsiTheme="majorHAnsi" w:cstheme="majorHAnsi"/>
          <w:color w:val="00000A"/>
        </w:rPr>
        <w:t>Mank</w:t>
      </w:r>
      <w:proofErr w:type="spellEnd"/>
      <w:r w:rsidR="00065768">
        <w:rPr>
          <w:rFonts w:asciiTheme="majorHAnsi" w:hAnsiTheme="majorHAnsi" w:cstheme="majorHAnsi"/>
          <w:color w:val="00000A"/>
        </w:rPr>
        <w:t xml:space="preserve"> &amp; </w:t>
      </w:r>
      <w:proofErr w:type="spellStart"/>
      <w:r w:rsidR="00065768">
        <w:rPr>
          <w:rFonts w:asciiTheme="majorHAnsi" w:hAnsiTheme="majorHAnsi" w:cstheme="majorHAnsi"/>
          <w:color w:val="00000A"/>
        </w:rPr>
        <w:t>Avise</w:t>
      </w:r>
      <w:proofErr w:type="spellEnd"/>
      <w:r w:rsidR="00065768">
        <w:rPr>
          <w:rFonts w:asciiTheme="majorHAnsi" w:hAnsiTheme="majorHAnsi" w:cstheme="majorHAnsi"/>
          <w:color w:val="00000A"/>
        </w:rPr>
        <w:t xml:space="preserve">, 2009; </w:t>
      </w:r>
      <w:proofErr w:type="spellStart"/>
      <w:r w:rsidR="00065768">
        <w:rPr>
          <w:rFonts w:asciiTheme="majorHAnsi" w:hAnsiTheme="majorHAnsi" w:cstheme="majorHAnsi"/>
          <w:color w:val="00000A"/>
        </w:rPr>
        <w:t>Volff</w:t>
      </w:r>
      <w:proofErr w:type="spellEnd"/>
      <w:r w:rsidR="00065768">
        <w:rPr>
          <w:rFonts w:asciiTheme="majorHAnsi" w:hAnsiTheme="majorHAnsi" w:cstheme="majorHAnsi"/>
          <w:color w:val="00000A"/>
        </w:rPr>
        <w:t>,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37CF25C4"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lastRenderedPageBreak/>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w:t>
      </w:r>
      <w:proofErr w:type="spellStart"/>
      <w:r w:rsidR="00C07444" w:rsidRPr="00C07444">
        <w:rPr>
          <w:rFonts w:ascii="Calibri Light" w:hAnsiTheme="majorHAnsi" w:cs="Calibri Light"/>
        </w:rPr>
        <w:t>Baroiller</w:t>
      </w:r>
      <w:proofErr w:type="spellEnd"/>
      <w:r w:rsidR="00C07444" w:rsidRPr="00C07444">
        <w:rPr>
          <w:rFonts w:ascii="Calibri Light" w:hAnsiTheme="majorHAnsi" w:cs="Calibri Light"/>
        </w:rPr>
        <w:t xml:space="preserve"> &amp; </w:t>
      </w:r>
      <w:proofErr w:type="spellStart"/>
      <w:r w:rsidR="00C07444" w:rsidRPr="00C07444">
        <w:rPr>
          <w:rFonts w:ascii="Calibri Light" w:hAnsiTheme="majorHAnsi" w:cs="Calibri Light"/>
        </w:rPr>
        <w:t>D’Cotta</w:t>
      </w:r>
      <w:proofErr w:type="spellEnd"/>
      <w:r w:rsidR="00C07444" w:rsidRPr="00C07444">
        <w:rPr>
          <w:rFonts w:ascii="Calibri Light" w:hAnsiTheme="majorHAnsi" w:cs="Calibri Light"/>
        </w:rPr>
        <w:t xml:space="preserve">, 2016; </w:t>
      </w:r>
      <w:proofErr w:type="spellStart"/>
      <w:r w:rsidR="00C07444" w:rsidRPr="00C07444">
        <w:rPr>
          <w:rFonts w:ascii="Calibri Light" w:hAnsiTheme="majorHAnsi" w:cs="Calibri Light"/>
        </w:rPr>
        <w:t>Geffroy</w:t>
      </w:r>
      <w:proofErr w:type="spellEnd"/>
      <w:r w:rsidR="00C07444" w:rsidRPr="00C07444">
        <w:rPr>
          <w:rFonts w:ascii="Calibri Light" w:hAnsiTheme="majorHAnsi" w:cs="Calibri Light"/>
        </w:rPr>
        <w:t xml:space="preserve"> &amp; </w:t>
      </w:r>
      <w:proofErr w:type="spellStart"/>
      <w:r w:rsidR="00C07444" w:rsidRPr="00C07444">
        <w:rPr>
          <w:rFonts w:ascii="Calibri Light" w:hAnsiTheme="majorHAnsi" w:cs="Calibri Light"/>
        </w:rPr>
        <w:t>Wedekind</w:t>
      </w:r>
      <w:proofErr w:type="spellEnd"/>
      <w:r w:rsidR="00C07444" w:rsidRPr="00C07444">
        <w:rPr>
          <w:rFonts w:ascii="Calibri Light" w:hAnsiTheme="majorHAnsi" w:cs="Calibri Light"/>
        </w:rPr>
        <w:t>,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anthropogenic 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s</w:t>
      </w:r>
      <w:r w:rsidR="00A967F8">
        <w:rPr>
          <w:rFonts w:asciiTheme="majorHAnsi" w:hAnsiTheme="majorHAnsi" w:cstheme="majorHAnsi"/>
          <w:bCs/>
          <w:iCs/>
          <w:color w:val="00000A"/>
        </w:rPr>
        <w:t xml:space="preserve">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7750BC">
        <w:rPr>
          <w:rFonts w:asciiTheme="majorHAnsi" w:hAnsiTheme="majorHAnsi" w:cstheme="majorHAnsi"/>
          <w:bCs/>
          <w:iCs/>
          <w:color w:val="00000A"/>
        </w:rPr>
        <w:instrText xml:space="preserve"> ADDIN ZOTERO_ITEM CSL_CITATION {"citationID":"tuaOsEcr","properties":{"formattedCitation":"(M. E. Gilpin &amp; Soule, 1986; Rankin et al., 2011)","plainCitation":"(M. E. 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7750BC">
        <w:rPr>
          <w:rFonts w:asciiTheme="majorHAnsi" w:hAnsiTheme="majorHAnsi" w:cstheme="majorHAnsi"/>
          <w:bCs/>
          <w:iCs/>
          <w:noProof/>
          <w:color w:val="00000A"/>
        </w:rPr>
        <w:t>(M. E. 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017370B0" w14:textId="0B4EA50D" w:rsidR="00683A81" w:rsidRDefault="00683A81" w:rsidP="00120DAA">
      <w:pPr>
        <w:rPr>
          <w:rFonts w:asciiTheme="majorHAnsi" w:hAnsiTheme="majorHAnsi" w:cstheme="majorHAnsi"/>
          <w:bCs/>
          <w:iCs/>
          <w:color w:val="00000A"/>
        </w:rPr>
      </w:pPr>
      <w:proofErr w:type="spellStart"/>
      <w:r>
        <w:rPr>
          <w:rFonts w:asciiTheme="majorHAnsi" w:hAnsiTheme="majorHAnsi" w:cstheme="majorHAnsi"/>
          <w:bCs/>
          <w:iCs/>
          <w:color w:val="00000A"/>
        </w:rPr>
        <w:t>tktktk</w:t>
      </w:r>
      <w:proofErr w:type="spellEnd"/>
      <w:r>
        <w:rPr>
          <w:rFonts w:asciiTheme="majorHAnsi" w:hAnsiTheme="majorHAnsi" w:cstheme="majorHAnsi"/>
          <w:bCs/>
          <w:iCs/>
          <w:color w:val="00000A"/>
        </w:rPr>
        <w:t xml:space="preserve"> SEX DETERMINATION VARIATION IN TELEOST FISH</w:t>
      </w:r>
    </w:p>
    <w:p w14:paraId="36A7B8A9" w14:textId="46D200BF" w:rsidR="00A55B3B"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Within the wild population, understanding the sex ratios without culling or relying on gametic expression in fish would allow ecologists to understand if sex-bias is contributing to an extinction vortex that increasingly small and isolated populations, such as that of delta smelt, are particularly susceptible to. </w:t>
      </w:r>
    </w:p>
    <w:p w14:paraId="48C5842A" w14:textId="6F15F030" w:rsidR="00120DAA" w:rsidRPr="002F3C85" w:rsidRDefault="00120DAA" w:rsidP="00120DAA">
      <w:pPr>
        <w:rPr>
          <w:rFonts w:asciiTheme="majorHAnsi" w:hAnsiTheme="majorHAnsi" w:cstheme="majorHAnsi"/>
          <w:bCs/>
          <w:iCs/>
        </w:rPr>
      </w:pPr>
      <w:r w:rsidRPr="00120DAA">
        <w:rPr>
          <w:rFonts w:asciiTheme="majorHAnsi" w:hAnsiTheme="majorHAnsi" w:cstheme="majorHAnsi"/>
          <w:bCs/>
          <w:iCs/>
          <w:color w:val="00000A"/>
        </w:rPr>
        <w:t xml:space="preserve">will assist in </w:t>
      </w:r>
      <w:r w:rsidRPr="002F3C85">
        <w:rPr>
          <w:rFonts w:asciiTheme="majorHAnsi" w:hAnsiTheme="majorHAnsi" w:cstheme="majorHAnsi"/>
          <w:bCs/>
          <w:iCs/>
        </w:rPr>
        <w:t>management of the captive colony and develop knowledge of the biology of wild delta smelt. 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w:t>
      </w:r>
      <w:r w:rsidR="00065768" w:rsidRPr="002F3C85">
        <w:rPr>
          <w:rFonts w:asciiTheme="majorHAnsi" w:hAnsiTheme="majorHAnsi" w:cstheme="majorHAnsi"/>
          <w:bCs/>
          <w:iCs/>
        </w:rPr>
        <w:t xml:space="preserve"> </w:t>
      </w:r>
      <w:r w:rsidRPr="002F3C85">
        <w:rPr>
          <w:rFonts w:asciiTheme="majorHAnsi" w:hAnsiTheme="majorHAnsi" w:cstheme="majorHAnsi"/>
          <w:bCs/>
          <w:iCs/>
        </w:rPr>
        <w:fldChar w:fldCharType="begin"/>
      </w:r>
      <w:r w:rsidR="00065768"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Theme="majorHAnsi" w:hAnsiTheme="majorHAnsi" w:cstheme="majorHAnsi"/>
        </w:rPr>
        <w:t>(Lindberg et al., 2013)</w:t>
      </w:r>
      <w:r w:rsidRPr="002F3C85">
        <w:rPr>
          <w:rFonts w:asciiTheme="majorHAnsi" w:hAnsiTheme="majorHAnsi" w:cstheme="majorHAnsi"/>
        </w:rPr>
        <w:fldChar w:fldCharType="end"/>
      </w:r>
      <w:r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065768" w:rsidRPr="002F3C85">
        <w:rPr>
          <w:rFonts w:asciiTheme="majorHAnsi" w:hAnsiTheme="majorHAnsi" w:cstheme="majorHAnsi"/>
          <w:bCs/>
          <w:iCs/>
        </w:rPr>
        <w:instrText xml:space="preserve"> ADDIN ZOTERO_ITEM CSL_CITATION {"citationID":"hi9xMhX1","properties":{"formattedCitation":"(Mart\\uc0\\u237{}nez et al., 2014)","plainCitation":"(Martínez et al., 2014)","noteIndex":0},"citationItems":[{"id":"vrfIOilL/9usXbBET","uris":["http://www.mendeley.com/documents/?uuid=3af4d83b-2c36-4da1-8342-03a91ca7e55d"],"itemData":{"DOI":"10.3389/fgene.2014.00340","ISSN":"16648021","abstract":"Controlling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5C6C15CC" w14:textId="77777777" w:rsidR="00120DAA" w:rsidRPr="002F3C85" w:rsidRDefault="00120DAA" w:rsidP="00120DAA">
      <w:pPr>
        <w:rPr>
          <w:rFonts w:asciiTheme="majorHAnsi" w:hAnsiTheme="majorHAnsi" w:cstheme="majorHAnsi"/>
          <w:bCs/>
          <w:iCs/>
        </w:rPr>
      </w:pPr>
    </w:p>
    <w:p w14:paraId="618FC620" w14:textId="5FAF3A7D" w:rsidR="00120DAA" w:rsidRPr="002F3C85" w:rsidRDefault="00120DAA" w:rsidP="00120DAA">
      <w:pPr>
        <w:rPr>
          <w:rFonts w:asciiTheme="majorHAnsi" w:hAnsiTheme="majorHAnsi" w:cstheme="majorHAnsi"/>
        </w:rPr>
      </w:pPr>
      <w:proofErr w:type="gramStart"/>
      <w:r w:rsidRPr="002F3C85">
        <w:rPr>
          <w:rFonts w:asciiTheme="majorHAnsi" w:hAnsiTheme="majorHAnsi" w:cstheme="majorHAnsi"/>
        </w:rPr>
        <w:t>In order to</w:t>
      </w:r>
      <w:proofErr w:type="gramEnd"/>
      <w:r w:rsidRPr="002F3C85">
        <w:rPr>
          <w:rFonts w:asciiTheme="majorHAnsi" w:hAnsiTheme="majorHAnsi" w:cstheme="majorHAnsi"/>
        </w:rPr>
        <w:t xml:space="preserve"> non-invasively identify the sex of wild and captive delta smelt, we sought to identify potential candidate allele(s) which could be used as genetic diagnostics for classifications of sex</w:t>
      </w: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sidRPr="00FD21E9">
        <w:rPr>
          <w:rFonts w:asciiTheme="majorHAnsi" w:hAnsiTheme="majorHAnsi" w:cstheme="majorHAnsi"/>
          <w:sz w:val="24"/>
          <w:szCs w:val="24"/>
        </w:rPr>
        <w:t>Sample collection &amp; DNA extraction</w:t>
      </w:r>
      <w:bookmarkEnd w:id="9"/>
      <w:bookmarkEnd w:id="10"/>
      <w:bookmarkEnd w:id="11"/>
      <w:r w:rsidRPr="00FD21E9">
        <w:rPr>
          <w:rFonts w:asciiTheme="majorHAnsi" w:hAnsiTheme="majorHAnsi" w:cstheme="majorHAnsi"/>
          <w:sz w:val="24"/>
          <w:szCs w:val="24"/>
        </w:rPr>
        <w:t xml:space="preserve"> </w:t>
      </w:r>
    </w:p>
    <w:p w14:paraId="137C584B" w14:textId="15596B55" w:rsidR="00120DAA" w:rsidRDefault="00120DAA" w:rsidP="00120DAA">
      <w:pPr>
        <w:rPr>
          <w:rFonts w:asciiTheme="majorHAnsi" w:hAnsiTheme="majorHAnsi" w:cstheme="majorHAnsi"/>
        </w:rPr>
      </w:pPr>
      <w:r w:rsidRPr="00120DAA">
        <w:rPr>
          <w:rFonts w:asciiTheme="majorHAnsi" w:hAnsiTheme="majorHAnsi" w:cstheme="majorHAnsi"/>
        </w:rPr>
        <w:t xml:space="preserve">To identify a sex specific marker or markers for delta smelt, we sampled adipose fin clips from 24 female and 24 male captive-bred individuals taken from the FCCL and sexually identified each fish through either dissection or gametic expression. DNA was extracted using the Qiagen </w:t>
      </w:r>
      <w:proofErr w:type="spellStart"/>
      <w:r w:rsidRPr="00120DAA">
        <w:rPr>
          <w:rFonts w:asciiTheme="majorHAnsi" w:hAnsiTheme="majorHAnsi" w:cstheme="majorHAnsi"/>
        </w:rPr>
        <w:lastRenderedPageBreak/>
        <w:t>DNEasy</w:t>
      </w:r>
      <w:proofErr w:type="spellEnd"/>
      <w:r w:rsidRPr="00120DAA">
        <w:rPr>
          <w:rFonts w:asciiTheme="majorHAnsi" w:hAnsiTheme="majorHAnsi" w:cstheme="majorHAnsi"/>
        </w:rPr>
        <w:t xml:space="preserve"> 96 Blood &amp; Tissue Kit with a modification of elution in 100uL of H</w:t>
      </w:r>
      <w:r w:rsidRPr="00120DAA">
        <w:rPr>
          <w:rFonts w:asciiTheme="majorHAnsi" w:hAnsiTheme="majorHAnsi" w:cstheme="majorHAnsi"/>
          <w:vertAlign w:val="subscript"/>
        </w:rPr>
        <w:t>2</w:t>
      </w:r>
      <w:r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16F6DF3B" w14:textId="7646E21F" w:rsidR="00120DAA" w:rsidRPr="00120DAA" w:rsidRDefault="00120DAA" w:rsidP="00120DAA">
      <w:pPr>
        <w:rPr>
          <w:rFonts w:asciiTheme="majorHAnsi" w:hAnsiTheme="majorHAnsi" w:cstheme="majorHAnsi"/>
          <w:b/>
          <w:bCs/>
          <w:u w:val="single"/>
        </w:rPr>
      </w:pPr>
      <w:r w:rsidRPr="00120DAA">
        <w:rPr>
          <w:rFonts w:asciiTheme="majorHAnsi" w:hAnsiTheme="majorHAnsi" w:cstheme="majorHAnsi"/>
        </w:rPr>
        <w:t xml:space="preserve">Prior analyses that attempted to determine sex markers in delta smelt used the </w:t>
      </w:r>
      <w:r w:rsidRPr="00120DAA">
        <w:rPr>
          <w:rFonts w:asciiTheme="majorHAnsi" w:hAnsiTheme="majorHAnsi" w:cstheme="majorHAnsi"/>
          <w:i/>
        </w:rPr>
        <w:t xml:space="preserve">Sbf1 </w:t>
      </w:r>
      <w:r w:rsidRPr="00120DAA">
        <w:rPr>
          <w:rFonts w:asciiTheme="majorHAnsi" w:hAnsiTheme="majorHAnsi" w:cstheme="majorHAnsi"/>
        </w:rP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sidRPr="00120DAA">
        <w:rPr>
          <w:rFonts w:asciiTheme="majorHAnsi" w:hAnsiTheme="majorHAnsi" w:cstheme="majorHAnsi"/>
          <w:i/>
        </w:rPr>
        <w:t xml:space="preserve">Pst1 </w:t>
      </w:r>
      <w:r w:rsidRPr="00120DAA">
        <w:rPr>
          <w:rFonts w:asciiTheme="majorHAnsi" w:hAnsiTheme="majorHAnsi" w:cstheme="majorHAnsi"/>
        </w:rPr>
        <w:t xml:space="preserve">restriction enzyme, which shears DNA sixteen times more often than the </w:t>
      </w:r>
      <w:r w:rsidRPr="00120DAA">
        <w:rPr>
          <w:rFonts w:asciiTheme="majorHAnsi" w:hAnsiTheme="majorHAnsi" w:cstheme="majorHAnsi"/>
          <w:i/>
        </w:rPr>
        <w:t>Sbf1</w:t>
      </w:r>
      <w:r w:rsidRPr="00120DAA">
        <w:rPr>
          <w:rFonts w:asciiTheme="majorHAnsi" w:hAnsiTheme="majorHAnsi" w:cstheme="majorHAnsi"/>
        </w:rPr>
        <w:t xml:space="preserve"> restriction enzyme, or roughly once every 4,100 base pairs, providing more coverage of the genome than Sbf1. RAD sequencing libraries were prepared at the GVL according to Ali </w:t>
      </w:r>
      <w:r w:rsidRPr="00120DAA">
        <w:rPr>
          <w:rFonts w:asciiTheme="majorHAnsi" w:hAnsiTheme="majorHAnsi" w:cstheme="majorHAnsi"/>
          <w:i/>
          <w:iCs/>
        </w:rPr>
        <w:t>et al.</w:t>
      </w:r>
      <w:r w:rsidRPr="00120DAA">
        <w:rPr>
          <w:rFonts w:asciiTheme="majorHAnsi" w:hAnsiTheme="majorHAnsi" w:cstheme="majorHAnsi"/>
        </w:rPr>
        <w:t xml:space="preserve"> (2016)</w:t>
      </w:r>
      <w:r w:rsidRPr="00120DAA">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{"citationID":"2SW9t8I5","properties":{"formattedCitation":"(Ali et al., 2016)","plainCitation":"(Ali et al., 2016)","noteIndex":0},"citationItems":[{"id":"vrfIOilL/bp6rzzsb","uris":["http://www.mendeley.com/documents/?uuid=108c1601-9e2f-4f7b-81a8-b381c49c5d30"],"itemData":{"DOI":"10.1534/genetics.115.183665","ISBN":"8013186628","ISSN":"19432631","PMID":"26715661","abstract":"Massively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Pr="00120DAA">
        <w:rPr>
          <w:rFonts w:asciiTheme="majorHAnsi" w:hAnsiTheme="majorHAnsi" w:cstheme="majorHAnsi"/>
        </w:rPr>
        <w:fldChar w:fldCharType="separate"/>
      </w:r>
      <w:r w:rsidR="00065768">
        <w:rPr>
          <w:rFonts w:asciiTheme="majorHAnsi" w:hAnsiTheme="majorHAnsi" w:cstheme="majorHAnsi"/>
        </w:rPr>
        <w:t>(Ali et al., 2016)</w:t>
      </w:r>
      <w:r w:rsidRPr="00120DAA">
        <w:rPr>
          <w:rFonts w:asciiTheme="majorHAnsi" w:hAnsiTheme="majorHAnsi" w:cstheme="majorHAnsi"/>
        </w:rPr>
        <w:fldChar w:fldCharType="end"/>
      </w:r>
      <w:r w:rsidRPr="00120DAA">
        <w:rPr>
          <w:rFonts w:asciiTheme="majorHAnsi" w:hAnsiTheme="majorHAnsi" w:cstheme="majorHAnsi"/>
        </w:rPr>
        <w:t xml:space="preserve"> and sequenced at the UC Davis Sequencing Center with 150 bp paired-end reads on an Illumina </w:t>
      </w:r>
      <w:proofErr w:type="spellStart"/>
      <w:r w:rsidRPr="00120DAA">
        <w:rPr>
          <w:rFonts w:asciiTheme="majorHAnsi" w:hAnsiTheme="majorHAnsi" w:cstheme="majorHAnsi"/>
        </w:rPr>
        <w:t>HiSeq</w:t>
      </w:r>
      <w:proofErr w:type="spellEnd"/>
      <w:r w:rsidRPr="00120DAA">
        <w:rPr>
          <w:rFonts w:asciiTheme="majorHAnsi" w:hAnsiTheme="majorHAnsi" w:cstheme="majorHAnsi"/>
        </w:rPr>
        <w:t xml:space="preserve"> 4000 sequencer.</w:t>
      </w:r>
    </w:p>
    <w:p w14:paraId="43C75190" w14:textId="5090DA7A"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0EEE1ADE" w:rsidR="00120DAA" w:rsidRDefault="00120DAA" w:rsidP="00120DAA">
      <w:pPr>
        <w:rPr>
          <w:rFonts w:asciiTheme="majorHAnsi" w:hAnsiTheme="majorHAnsi" w:cstheme="majorHAnsi"/>
        </w:rPr>
      </w:pPr>
      <w:r w:rsidRPr="00120DAA">
        <w:rPr>
          <w:rFonts w:asciiTheme="majorHAnsi" w:hAnsiTheme="majorHAnsi" w:cstheme="majorHAnsi"/>
        </w:rP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rsidRPr="00120DAA">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{"citationID":"BASK10z8","properties":{"formattedCitation":"(Korneliussen et al., 2014)","plainCitation":"(Korneliussen et al., 2014)","noteIndex":0},"citationItems":[{"id":"vrfIOilL/DaLslGS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Pr="00120DAA">
        <w:rPr>
          <w:rFonts w:asciiTheme="majorHAnsi" w:hAnsiTheme="majorHAnsi" w:cstheme="majorHAnsi"/>
        </w:rPr>
        <w:fldChar w:fldCharType="separate"/>
      </w:r>
      <w:r w:rsidR="00065768">
        <w:rPr>
          <w:rFonts w:asciiTheme="majorHAnsi" w:hAnsiTheme="majorHAnsi" w:cstheme="majorHAnsi"/>
        </w:rPr>
        <w:t>(</w:t>
      </w:r>
      <w:proofErr w:type="spellStart"/>
      <w:r w:rsidR="00065768">
        <w:rPr>
          <w:rFonts w:asciiTheme="majorHAnsi" w:hAnsiTheme="majorHAnsi" w:cstheme="majorHAnsi"/>
        </w:rPr>
        <w:t>Korneliussen</w:t>
      </w:r>
      <w:proofErr w:type="spellEnd"/>
      <w:r w:rsidR="00065768">
        <w:rPr>
          <w:rFonts w:asciiTheme="majorHAnsi" w:hAnsiTheme="majorHAnsi" w:cstheme="majorHAnsi"/>
        </w:rPr>
        <w:t xml:space="preserve"> et al., 2014)</w:t>
      </w:r>
      <w:r w:rsidRPr="00120DAA">
        <w:rPr>
          <w:rFonts w:asciiTheme="majorHAnsi" w:hAnsiTheme="majorHAnsi" w:cstheme="majorHAnsi"/>
        </w:rPr>
        <w:fldChar w:fldCharType="end"/>
      </w:r>
      <w:r w:rsidRPr="00120DAA">
        <w:rPr>
          <w:rFonts w:asciiTheme="majorHAnsi" w:hAnsiTheme="majorHAnsi" w:cstheme="majorHAnsi"/>
        </w:rPr>
        <w:t xml:space="preserve"> using males or females as controls (0) and the opposite sex as cases (1). The goal for this GWAS was to find alleles associated with a particular sex. The association of a particular allele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7777777" w:rsidR="00120DAA" w:rsidRDefault="00120DAA" w:rsidP="00120DAA">
      <w:pPr>
        <w:rPr>
          <w:rFonts w:asciiTheme="majorHAnsi" w:hAnsiTheme="majorHAnsi" w:cstheme="majorHAnsi"/>
        </w:rPr>
      </w:pPr>
    </w:p>
    <w:p w14:paraId="57E719B4"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13" w:name="_Toc113440563"/>
      <w:r>
        <w:rPr>
          <w:rFonts w:asciiTheme="majorHAnsi" w:hAnsiTheme="majorHAnsi" w:cstheme="majorHAnsi"/>
          <w:sz w:val="24"/>
          <w:szCs w:val="24"/>
        </w:rPr>
        <w:t>Genome-wide association study</w:t>
      </w:r>
      <w:bookmarkEnd w:id="13"/>
    </w:p>
    <w:p w14:paraId="5B931DDF" w14:textId="6A27786D" w:rsidR="00120DAA" w:rsidRDefault="00120DAA" w:rsidP="00120DAA">
      <w:pPr>
        <w:rPr>
          <w:rFonts w:asciiTheme="majorHAnsi" w:hAnsiTheme="majorHAnsi" w:cstheme="majorHAnsi"/>
        </w:rPr>
      </w:pPr>
      <w:r w:rsidRPr="00120DAA">
        <w:rPr>
          <w:rFonts w:asciiTheme="majorHAnsi" w:hAnsiTheme="majorHAnsi" w:cstheme="majorHAnsi"/>
        </w:rPr>
        <w:t>If sex determination in delta smelt is caused by chromosomal differences, it would be expected that the heterogametic sex (e.g., XY) would have roughly half the sequencing depth (</w:t>
      </w:r>
      <w:r w:rsidRPr="00120DAA">
        <w:rPr>
          <w:rFonts w:asciiTheme="majorHAnsi" w:hAnsiTheme="majorHAnsi" w:cstheme="majorHAnsi"/>
          <w:bCs/>
        </w:rPr>
        <w:t>the number of sequences that cover a given locus)</w:t>
      </w:r>
      <w:r w:rsidRPr="00120DAA">
        <w:rPr>
          <w:rFonts w:asciiTheme="majorHAnsi" w:hAnsiTheme="majorHAnsi" w:cstheme="majorHAnsi"/>
        </w:rP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proofErr w:type="gramStart"/>
      <w:r w:rsidRPr="00120DAA">
        <w:rPr>
          <w:rFonts w:asciiTheme="majorHAnsi" w:hAnsiTheme="majorHAnsi" w:cstheme="majorHAnsi"/>
        </w:rPr>
        <w:t>aforementioned GWAS</w:t>
      </w:r>
      <w:proofErr w:type="gramEnd"/>
      <w:r w:rsidRPr="00120DAA">
        <w:rPr>
          <w:rFonts w:asciiTheme="majorHAnsi" w:hAnsiTheme="majorHAnsi" w:cstheme="majorHAnsi"/>
        </w:rPr>
        <w:t xml:space="preserve">. First, we acquired the depth of aligned reads at each location in the reference genome using </w:t>
      </w:r>
      <w:proofErr w:type="spellStart"/>
      <w:r w:rsidRPr="00120DAA">
        <w:rPr>
          <w:rFonts w:asciiTheme="majorHAnsi" w:hAnsiTheme="majorHAnsi" w:cstheme="majorHAnsi"/>
        </w:rPr>
        <w:t>samtools</w:t>
      </w:r>
      <w:proofErr w:type="spellEnd"/>
      <w:r w:rsidRPr="00120DAA">
        <w:rPr>
          <w:rFonts w:asciiTheme="majorHAnsi" w:hAnsiTheme="majorHAnsi" w:cstheme="majorHAnsi"/>
        </w:rPr>
        <w:t xml:space="preserve"> depth.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 we discarded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low or no coverage.</w:t>
      </w: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4" w:name="_Toc113440564"/>
      <w:r>
        <w:rPr>
          <w:rFonts w:asciiTheme="majorHAnsi" w:hAnsiTheme="majorHAnsi" w:cstheme="majorHAnsi"/>
          <w:sz w:val="24"/>
          <w:szCs w:val="24"/>
        </w:rPr>
        <w:t>K-mer analysis</w:t>
      </w:r>
      <w:bookmarkEnd w:id="14"/>
    </w:p>
    <w:p w14:paraId="0620305C" w14:textId="2A522C26"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In our k-mer (where k is equal to a specified sequence length) analysis we sought to identify unique differences of sequence content in males versus females. To do this, we used 10X Genomics linked-read data from one male and one female. First, we used the software </w:t>
      </w:r>
      <w:proofErr w:type="spellStart"/>
      <w:r w:rsidRPr="00A675F4">
        <w:rPr>
          <w:rFonts w:asciiTheme="majorHAnsi" w:hAnsiTheme="majorHAnsi" w:cstheme="majorHAnsi"/>
        </w:rPr>
        <w:t>sourmash</w:t>
      </w:r>
      <w:proofErr w:type="spellEnd"/>
      <w:r w:rsidR="00065768">
        <w:rPr>
          <w:rFonts w:asciiTheme="majorHAnsi" w:hAnsiTheme="majorHAnsi" w:cstheme="majorHAnsi"/>
        </w:rPr>
        <w:t xml:space="preserve"> </w:t>
      </w:r>
      <w:r w:rsidRPr="00A675F4">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Pr="00A675F4">
        <w:rPr>
          <w:rFonts w:asciiTheme="majorHAnsi" w:hAnsiTheme="majorHAnsi" w:cstheme="majorHAnsi"/>
        </w:rPr>
        <w:fldChar w:fldCharType="separate"/>
      </w:r>
      <w:r w:rsidR="00065768">
        <w:rPr>
          <w:rFonts w:asciiTheme="majorHAnsi" w:hAnsiTheme="majorHAnsi" w:cstheme="majorHAnsi"/>
        </w:rPr>
        <w:t xml:space="preserve">(Brown &amp; </w:t>
      </w:r>
      <w:proofErr w:type="spellStart"/>
      <w:r w:rsidR="00065768">
        <w:rPr>
          <w:rFonts w:asciiTheme="majorHAnsi" w:hAnsiTheme="majorHAnsi" w:cstheme="majorHAnsi"/>
        </w:rPr>
        <w:t>Irber</w:t>
      </w:r>
      <w:proofErr w:type="spellEnd"/>
      <w:r w:rsidR="00065768">
        <w:rPr>
          <w:rFonts w:asciiTheme="majorHAnsi" w:hAnsiTheme="majorHAnsi" w:cstheme="majorHAnsi"/>
        </w:rPr>
        <w:t>, 2016)</w:t>
      </w:r>
      <w:r w:rsidRPr="00A675F4">
        <w:rPr>
          <w:rFonts w:asciiTheme="majorHAnsi" w:hAnsiTheme="majorHAnsi" w:cstheme="majorHAnsi"/>
        </w:rPr>
        <w:fldChar w:fldCharType="end"/>
      </w:r>
      <w:r w:rsidRPr="00A675F4">
        <w:rPr>
          <w:rFonts w:asciiTheme="majorHAnsi" w:hAnsiTheme="majorHAnsi" w:cstheme="majorHAnsi"/>
        </w:rPr>
        <w:t xml:space="preserve"> to create a signature of all k-mers belonging to each sex with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compute -scaled 1000 to sample one k-mer from ever 1000 base pairs. The signature compute step was followed by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signature merge to incorporate all data from the R1 and R2 files for each sex. We purged the signature files of low abundance k-mers (abundance &lt; 5) to eliminate k-mers that are more likely sequencing errors and discarded k-mers that were shared between male and females to leave only sex-specific k-mers. The resulting high abundance, single sex k-mers were used in our analysis. </w:t>
      </w:r>
    </w:p>
    <w:p w14:paraId="1BEBFC09" w14:textId="77777777" w:rsidR="00A675F4" w:rsidRPr="00A675F4" w:rsidRDefault="00A675F4" w:rsidP="00A675F4">
      <w:pPr>
        <w:rPr>
          <w:rFonts w:asciiTheme="majorHAnsi" w:hAnsiTheme="majorHAnsi" w:cstheme="majorHAnsi"/>
          <w:b/>
          <w:bCs/>
          <w:u w:val="single"/>
        </w:rPr>
      </w:pPr>
    </w:p>
    <w:p w14:paraId="4730AB1A"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First, we plotted and compared k-mer abundance for each sex to determine if there were observable differences between sexes. A difference in k-mer abundance could correspond to a sex determining regions within one sex (i.e., sex chromosome). Next, we extracted contigs containing five or more k-mers, which corresponds to a contig length of roughly 5,000 bp. We then compared the abundance of male and female k-mers found within those contigs. After, we took the median abundance of k-mers within a contig to find its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2141F09C" w:rsidR="00120DAA" w:rsidRDefault="00A675F4" w:rsidP="00A675F4">
      <w:pPr>
        <w:rPr>
          <w:rFonts w:asciiTheme="majorHAnsi" w:hAnsiTheme="majorHAnsi" w:cstheme="majorHAnsi"/>
        </w:rPr>
      </w:pPr>
      <w:r w:rsidRPr="00A675F4">
        <w:rPr>
          <w:rFonts w:asciiTheme="majorHAnsi" w:hAnsiTheme="majorHAnsi" w:cstheme="majorHAnsi"/>
        </w:rPr>
        <w:t xml:space="preserve">To validate our results, we mapped RAD sequencing data to the putative Y sequences and ran a depth analysis. </w:t>
      </w:r>
      <w:proofErr w:type="gramStart"/>
      <w:r w:rsidRPr="00A675F4">
        <w:rPr>
          <w:rFonts w:asciiTheme="majorHAnsi" w:hAnsiTheme="majorHAnsi" w:cstheme="majorHAnsi"/>
        </w:rPr>
        <w:t>In order to</w:t>
      </w:r>
      <w:proofErr w:type="gramEnd"/>
      <w:r w:rsidRPr="00A675F4">
        <w:rPr>
          <w:rFonts w:asciiTheme="majorHAnsi" w:hAnsiTheme="majorHAnsi" w:cstheme="majorHAnsi"/>
        </w:rP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rsidRPr="00A675F4">
        <w:rPr>
          <w:rFonts w:asciiTheme="majorHAnsi" w:hAnsiTheme="majorHAnsi" w:cstheme="majorHAnsi"/>
        </w:rPr>
        <w:t>samtools</w:t>
      </w:r>
      <w:proofErr w:type="spellEnd"/>
      <w:r w:rsidRPr="00A675F4">
        <w:rPr>
          <w:rFonts w:asciiTheme="majorHAnsi" w:hAnsiTheme="majorHAnsi" w:cstheme="majorHAnsi"/>
        </w:rPr>
        <w:t xml:space="preserve">. We then extracted RAD alignment depth information from </w:t>
      </w:r>
      <w:proofErr w:type="gramStart"/>
      <w:r w:rsidRPr="00A675F4">
        <w:rPr>
          <w:rFonts w:asciiTheme="majorHAnsi" w:hAnsiTheme="majorHAnsi" w:cstheme="majorHAnsi"/>
        </w:rPr>
        <w:t>all of</w:t>
      </w:r>
      <w:proofErr w:type="gramEnd"/>
      <w:r w:rsidRPr="00A675F4">
        <w:rPr>
          <w:rFonts w:asciiTheme="majorHAnsi" w:hAnsiTheme="majorHAnsi" w:cstheme="majorHAnsi"/>
        </w:rPr>
        <w:t xml:space="preserve"> the locations where the putative Y sequencing data had also aligned using the software </w:t>
      </w:r>
      <w:proofErr w:type="spellStart"/>
      <w:r w:rsidRPr="00A675F4">
        <w:rPr>
          <w:rFonts w:asciiTheme="majorHAnsi" w:hAnsiTheme="majorHAnsi" w:cstheme="majorHAnsi"/>
        </w:rPr>
        <w:t>bedtools</w:t>
      </w:r>
      <w:proofErr w:type="spellEnd"/>
      <w:r w:rsidRPr="00A675F4">
        <w:rPr>
          <w:rFonts w:asciiTheme="majorHAnsi" w:hAnsiTheme="majorHAnsi" w:cstheme="majorHAnsi"/>
        </w:rPr>
        <w:t xml:space="preserve"> 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we obtained depth information across all putative Y regions, we ran the same depth analysis as above.</w:t>
      </w:r>
    </w:p>
    <w:p w14:paraId="6CF0541F" w14:textId="77777777" w:rsidR="00120DAA" w:rsidRPr="00120DAA" w:rsidRDefault="00120DAA"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5" w:name="_Toc113440565"/>
      <w:r>
        <w:rPr>
          <w:rFonts w:asciiTheme="majorHAnsi" w:hAnsiTheme="majorHAnsi" w:cstheme="majorHAnsi"/>
          <w:szCs w:val="24"/>
        </w:rPr>
        <w:t>Results</w:t>
      </w:r>
      <w:bookmarkEnd w:id="15"/>
    </w:p>
    <w:p w14:paraId="0388CF07" w14:textId="77777777"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6"/>
      <w:r w:rsidRPr="00FD21E9">
        <w:rPr>
          <w:rFonts w:asciiTheme="majorHAnsi" w:hAnsiTheme="majorHAnsi" w:cstheme="majorHAnsi"/>
          <w:sz w:val="24"/>
          <w:szCs w:val="24"/>
        </w:rPr>
        <w:t>Sample collection &amp; DNA extraction</w:t>
      </w:r>
      <w:bookmarkEnd w:id="16"/>
      <w:r w:rsidRPr="00FD21E9">
        <w:rPr>
          <w:rFonts w:asciiTheme="majorHAnsi" w:hAnsiTheme="majorHAnsi" w:cstheme="majorHAnsi"/>
          <w:sz w:val="24"/>
          <w:szCs w:val="24"/>
        </w:rPr>
        <w:t xml:space="preserve"> </w:t>
      </w:r>
    </w:p>
    <w:p w14:paraId="601A5A01" w14:textId="6C27CAF5" w:rsidR="00120DAA" w:rsidRDefault="00A675F4" w:rsidP="00A675F4">
      <w:pPr>
        <w:rPr>
          <w:rFonts w:asciiTheme="majorHAnsi" w:hAnsiTheme="majorHAnsi" w:cstheme="majorHAnsi"/>
        </w:rPr>
      </w:pPr>
      <w:r>
        <w:rPr>
          <w:rFonts w:asciiTheme="majorHAnsi" w:hAnsiTheme="majorHAnsi" w:cstheme="majorHAnsi"/>
        </w:rPr>
        <w:t>TKTK</w:t>
      </w:r>
    </w:p>
    <w:p w14:paraId="64234E32" w14:textId="7AEEC6FF" w:rsidR="00A675F4" w:rsidRDefault="00A675F4"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440567"/>
      <w:r>
        <w:rPr>
          <w:rFonts w:asciiTheme="majorHAnsi" w:hAnsiTheme="majorHAnsi" w:cstheme="majorHAnsi"/>
          <w:sz w:val="24"/>
          <w:szCs w:val="24"/>
        </w:rPr>
        <w:t>Genome-wide association study</w:t>
      </w:r>
      <w:bookmarkEnd w:id="17"/>
    </w:p>
    <w:p w14:paraId="0CBBE3C3" w14:textId="6CF81014" w:rsidR="00A675F4" w:rsidRDefault="00A675F4" w:rsidP="00A675F4">
      <w:pPr>
        <w:rPr>
          <w:rFonts w:asciiTheme="majorHAnsi" w:hAnsiTheme="majorHAnsi" w:cstheme="majorHAnsi"/>
        </w:rPr>
      </w:pPr>
      <w:r w:rsidRPr="00A675F4">
        <w:rPr>
          <w:rFonts w:asciiTheme="majorHAnsi" w:hAnsiTheme="majorHAnsi" w:cstheme="majorHAnsi"/>
        </w:rPr>
        <w:t xml:space="preserve">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w:t>
      </w:r>
      <w:r w:rsidRPr="00A675F4">
        <w:rPr>
          <w:rFonts w:asciiTheme="majorHAnsi" w:hAnsiTheme="majorHAnsi" w:cstheme="majorHAnsi"/>
        </w:rPr>
        <w:lastRenderedPageBreak/>
        <w:t>associated with sex in delta smelt (Figure 15). The two SNPs most associated with sex in delta smelt had LRT scores of 37.854854 and 35.802804 which correspond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418787EE" w14:textId="42A8982D"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8"/>
      <w:r>
        <w:rPr>
          <w:rFonts w:asciiTheme="majorHAnsi" w:hAnsiTheme="majorHAnsi" w:cstheme="majorHAnsi"/>
          <w:sz w:val="24"/>
          <w:szCs w:val="24"/>
        </w:rPr>
        <w:t>Depth analysis</w:t>
      </w:r>
      <w:bookmarkEnd w:id="18"/>
    </w:p>
    <w:p w14:paraId="235C585D" w14:textId="016ECED6" w:rsidR="00A675F4" w:rsidRDefault="00A675F4" w:rsidP="00A675F4">
      <w:pPr>
        <w:rPr>
          <w:rFonts w:asciiTheme="majorHAnsi" w:hAnsiTheme="majorHAnsi" w:cstheme="majorHAnsi"/>
        </w:rPr>
      </w:pPr>
      <w:r w:rsidRPr="00A675F4">
        <w:rPr>
          <w:rFonts w:asciiTheme="majorHAnsi" w:hAnsiTheme="majorHAnsi" w:cstheme="majorHAnsi"/>
        </w:rPr>
        <w:t xml:space="preserve">We found no large areas that corresponded to one </w:t>
      </w:r>
      <w:proofErr w:type="gramStart"/>
      <w:r w:rsidRPr="00A675F4">
        <w:rPr>
          <w:rFonts w:asciiTheme="majorHAnsi" w:hAnsiTheme="majorHAnsi" w:cstheme="majorHAnsi"/>
        </w:rPr>
        <w:t>particular sex</w:t>
      </w:r>
      <w:proofErr w:type="gramEnd"/>
      <w:r w:rsidRPr="00A675F4">
        <w:rPr>
          <w:rFonts w:asciiTheme="majorHAnsi" w:hAnsiTheme="majorHAnsi" w:cstheme="majorHAnsi"/>
        </w:rPr>
        <w:t xml:space="preserve"> having higher depth of coverage compared to the other sex and therefore did not identify any sex-specific loci in this analysis. </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9"/>
      <w:r>
        <w:rPr>
          <w:rFonts w:asciiTheme="majorHAnsi" w:hAnsiTheme="majorHAnsi" w:cstheme="majorHAnsi"/>
          <w:sz w:val="24"/>
          <w:szCs w:val="24"/>
        </w:rPr>
        <w:t>K-mer analysis</w:t>
      </w:r>
      <w:bookmarkEnd w:id="19"/>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440570"/>
      <w:r>
        <w:rPr>
          <w:rFonts w:asciiTheme="majorHAnsi" w:hAnsiTheme="majorHAnsi" w:cstheme="majorHAnsi"/>
          <w:szCs w:val="24"/>
        </w:rPr>
        <w:t>Discussion &amp; Conclusion</w:t>
      </w:r>
      <w:bookmarkEnd w:id="20"/>
    </w:p>
    <w:p w14:paraId="5CC30083" w14:textId="51268234" w:rsidR="00A675F4" w:rsidRDefault="00A675F4" w:rsidP="00A675F4"/>
    <w:p w14:paraId="6FEDA1CA" w14:textId="273321B3"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 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1" w:name="_Toc113440571"/>
      <w:r>
        <w:rPr>
          <w:rFonts w:asciiTheme="majorHAnsi" w:hAnsiTheme="majorHAnsi" w:cstheme="majorHAnsi"/>
          <w:szCs w:val="24"/>
        </w:rPr>
        <w:t>Tables &amp; Figures</w:t>
      </w:r>
      <w:bookmarkEnd w:id="21"/>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2"/>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2"/>
      <w:r w:rsidRPr="00A951B3">
        <w:rPr>
          <w:rStyle w:val="CommentReference"/>
          <w:rFonts w:asciiTheme="majorHAnsi" w:hAnsiTheme="majorHAnsi" w:cstheme="majorHAnsi"/>
        </w:rPr>
        <w:commentReference w:id="22"/>
      </w:r>
      <w:r w:rsidRPr="00A951B3">
        <w:rPr>
          <w:rFonts w:asciiTheme="majorHAnsi" w:eastAsia="Times New Roman" w:hAnsiTheme="majorHAnsi" w:cstheme="majorHAnsi"/>
        </w:rPr>
        <w:t xml:space="preserve">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 xml:space="preserve">I don’t’ understand this. What are higher and lower abundance </w:t>
      </w:r>
      <w:proofErr w:type="spellStart"/>
      <w:r>
        <w:t>kmers</w:t>
      </w:r>
      <w:proofErr w:type="spellEnd"/>
      <w:r>
        <w:t>?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 xml:space="preserve">Sorry but what is abundance? And how is it related the length of kmer? I assume it’s </w:t>
      </w:r>
      <w:proofErr w:type="gramStart"/>
      <w:r>
        <w:t>that longer ones</w:t>
      </w:r>
      <w:proofErr w:type="gramEnd"/>
      <w:r>
        <w:t xml:space="preserve">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w:t>
      </w:r>
      <w:proofErr w:type="spellStart"/>
      <w:r>
        <w:t>on</w:t>
      </w:r>
      <w:proofErr w:type="spellEnd"/>
      <w:r>
        <w:t xml:space="preserve"> of these three kmer figures and leave the rest out. They are </w:t>
      </w:r>
      <w:proofErr w:type="gramStart"/>
      <w:r>
        <w:t>pretty confusing</w:t>
      </w:r>
      <w:proofErr w:type="gramEnd"/>
      <w:r>
        <w:t xml:space="preserve"> and there is no way they are going to understand. In </w:t>
      </w:r>
      <w:proofErr w:type="gramStart"/>
      <w:r>
        <w:t>fact</w:t>
      </w:r>
      <w:proofErr w:type="gramEnd"/>
      <w:r>
        <w:t xml:space="preserve">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 xml:space="preserve">Of the specified lengths that you searched </w:t>
      </w:r>
      <w:proofErr w:type="gramStart"/>
      <w:r>
        <w:t>for?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120DAA"/>
    <w:rsid w:val="00201C60"/>
    <w:rsid w:val="002F3C85"/>
    <w:rsid w:val="004013F3"/>
    <w:rsid w:val="00480197"/>
    <w:rsid w:val="004B5306"/>
    <w:rsid w:val="005A5576"/>
    <w:rsid w:val="00683A81"/>
    <w:rsid w:val="006958D8"/>
    <w:rsid w:val="006B41B5"/>
    <w:rsid w:val="006E2350"/>
    <w:rsid w:val="00705E6B"/>
    <w:rsid w:val="007750BC"/>
    <w:rsid w:val="00791F7B"/>
    <w:rsid w:val="00874266"/>
    <w:rsid w:val="00984091"/>
    <w:rsid w:val="00A55B3B"/>
    <w:rsid w:val="00A579C8"/>
    <w:rsid w:val="00A675F4"/>
    <w:rsid w:val="00A7435B"/>
    <w:rsid w:val="00A951B3"/>
    <w:rsid w:val="00A967F8"/>
    <w:rsid w:val="00C07444"/>
    <w:rsid w:val="00DA147D"/>
    <w:rsid w:val="00DA2B5A"/>
    <w:rsid w:val="00DA3E57"/>
    <w:rsid w:val="00DB53CB"/>
    <w:rsid w:val="00DD37E4"/>
    <w:rsid w:val="00EE72A9"/>
    <w:rsid w:val="00EF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10777</Words>
  <Characters>61435</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6</cp:revision>
  <dcterms:created xsi:type="dcterms:W3CDTF">2022-08-23T14:50:00Z</dcterms:created>
  <dcterms:modified xsi:type="dcterms:W3CDTF">2022-09-07T17:56:00Z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id="vrfIOilL"/&gt;&lt;style id="http://www.zotero.org/styles/apa" locale="en-US" hasBibliography="1" bibliographyStyleHasBeenSet="0"/&gt;&lt;prefs&gt;&lt;pref name="fieldType" value="Field"/&gt;&lt;/prefs&gt;&lt;/data&gt;</vt:lpwstr>
  </property>
</Properties>
</file>